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417"/>
        <w:gridCol w:w="3402"/>
      </w:tblGrid>
      <w:tr w:rsidR="00AE41A6" w:rsidRPr="003765AA" w14:paraId="0C3C8331" w14:textId="77777777" w:rsidTr="005154FB">
        <w:trPr>
          <w:trHeight w:val="416"/>
        </w:trPr>
        <w:tc>
          <w:tcPr>
            <w:tcW w:w="4820" w:type="dxa"/>
          </w:tcPr>
          <w:p w14:paraId="0C3C832E" w14:textId="77777777" w:rsidR="00AE41A6" w:rsidRPr="003765AA" w:rsidRDefault="00AE41A6" w:rsidP="003765AA">
            <w:pPr>
              <w:spacing w:line="240" w:lineRule="auto"/>
              <w:ind w:left="-57" w:firstLine="57"/>
              <w:jc w:val="both"/>
              <w:rPr>
                <w:rFonts w:asciiTheme="minorHAnsi" w:hAnsiTheme="minorHAnsi" w:cstheme="minorHAnsi"/>
                <w:b/>
                <w:sz w:val="24"/>
                <w:szCs w:val="24"/>
              </w:rPr>
            </w:pPr>
            <w:r w:rsidRPr="003765AA">
              <w:rPr>
                <w:rFonts w:asciiTheme="minorHAnsi" w:hAnsiTheme="minorHAnsi" w:cstheme="minorHAnsi"/>
                <w:noProof/>
                <w:szCs w:val="24"/>
                <w:lang w:val="en-US"/>
              </w:rPr>
              <w:drawing>
                <wp:inline distT="0" distB="0" distL="0" distR="0" wp14:anchorId="0C3C84D6" wp14:editId="0C3C84D7">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417" w:type="dxa"/>
            <w:vAlign w:val="center"/>
          </w:tcPr>
          <w:p w14:paraId="0C3C832F" w14:textId="31D11824" w:rsidR="00AE41A6" w:rsidRPr="003765AA" w:rsidRDefault="00685426" w:rsidP="00C64F98">
            <w:pPr>
              <w:spacing w:line="240" w:lineRule="auto"/>
              <w:ind w:left="-74" w:firstLine="245"/>
              <w:rPr>
                <w:rFonts w:asciiTheme="minorHAnsi" w:hAnsiTheme="minorHAnsi" w:cstheme="minorHAnsi"/>
                <w:b/>
                <w:sz w:val="24"/>
                <w:szCs w:val="24"/>
              </w:rPr>
            </w:pPr>
            <w:r w:rsidRPr="009B1E3E">
              <w:rPr>
                <w:rFonts w:asciiTheme="minorHAnsi" w:hAnsiTheme="minorHAnsi"/>
                <w:b/>
                <w:noProof/>
                <w:szCs w:val="24"/>
                <w:lang w:eastAsia="uk-UA"/>
              </w:rPr>
              <w:drawing>
                <wp:inline distT="0" distB="0" distL="0" distR="0" wp14:anchorId="3D97EE4D" wp14:editId="089DD5EB">
                  <wp:extent cx="417031" cy="612000"/>
                  <wp:effectExtent l="0" t="0" r="2540" b="0"/>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031" cy="612000"/>
                          </a:xfrm>
                          <a:prstGeom prst="rect">
                            <a:avLst/>
                          </a:prstGeom>
                          <a:noFill/>
                          <a:ln>
                            <a:noFill/>
                          </a:ln>
                        </pic:spPr>
                      </pic:pic>
                    </a:graphicData>
                  </a:graphic>
                </wp:inline>
              </w:drawing>
            </w:r>
          </w:p>
        </w:tc>
        <w:tc>
          <w:tcPr>
            <w:tcW w:w="3402" w:type="dxa"/>
            <w:tcBorders>
              <w:left w:val="nil"/>
            </w:tcBorders>
            <w:vAlign w:val="center"/>
          </w:tcPr>
          <w:p w14:paraId="6259F46F" w14:textId="77777777" w:rsidR="005154FB" w:rsidRPr="009B1E3E" w:rsidRDefault="005154FB" w:rsidP="005154FB">
            <w:pPr>
              <w:spacing w:line="216" w:lineRule="auto"/>
              <w:ind w:firstLine="33"/>
              <w:rPr>
                <w:rFonts w:asciiTheme="minorHAnsi" w:hAnsiTheme="minorHAnsi"/>
                <w:b/>
                <w:sz w:val="24"/>
                <w:szCs w:val="36"/>
              </w:rPr>
            </w:pPr>
            <w:r w:rsidRPr="009B1E3E">
              <w:rPr>
                <w:rFonts w:asciiTheme="minorHAnsi" w:hAnsiTheme="minorHAnsi"/>
                <w:b/>
                <w:sz w:val="24"/>
                <w:szCs w:val="36"/>
              </w:rPr>
              <w:t>кафедра</w:t>
            </w:r>
          </w:p>
          <w:p w14:paraId="30034302" w14:textId="1EBB67F8" w:rsidR="005154FB" w:rsidRPr="009B1E3E" w:rsidRDefault="005154FB" w:rsidP="005154FB">
            <w:pPr>
              <w:spacing w:line="216" w:lineRule="auto"/>
              <w:ind w:firstLine="33"/>
              <w:rPr>
                <w:rFonts w:asciiTheme="minorHAnsi" w:hAnsiTheme="minorHAnsi"/>
                <w:b/>
                <w:sz w:val="24"/>
                <w:szCs w:val="36"/>
              </w:rPr>
            </w:pPr>
            <w:r w:rsidRPr="009B1E3E">
              <w:rPr>
                <w:rFonts w:asciiTheme="minorHAnsi" w:hAnsiTheme="minorHAnsi"/>
                <w:b/>
                <w:sz w:val="24"/>
                <w:szCs w:val="36"/>
              </w:rPr>
              <w:t>технології</w:t>
            </w:r>
          </w:p>
          <w:p w14:paraId="0C3C8330" w14:textId="082E60CC" w:rsidR="00AE41A6" w:rsidRPr="003765AA" w:rsidRDefault="005154FB" w:rsidP="005154FB">
            <w:pPr>
              <w:spacing w:line="240" w:lineRule="auto"/>
              <w:ind w:firstLine="33"/>
              <w:rPr>
                <w:rFonts w:asciiTheme="minorHAnsi" w:hAnsiTheme="minorHAnsi" w:cstheme="minorHAnsi"/>
                <w:b/>
                <w:sz w:val="24"/>
                <w:szCs w:val="24"/>
              </w:rPr>
            </w:pPr>
            <w:r w:rsidRPr="009B1E3E">
              <w:rPr>
                <w:rFonts w:asciiTheme="minorHAnsi" w:hAnsiTheme="minorHAnsi"/>
                <w:b/>
                <w:sz w:val="24"/>
                <w:szCs w:val="36"/>
              </w:rPr>
              <w:t>машинобудування НН ММІ</w:t>
            </w:r>
          </w:p>
        </w:tc>
      </w:tr>
      <w:tr w:rsidR="007E3190" w:rsidRPr="003765AA" w14:paraId="0C3C8334" w14:textId="77777777" w:rsidTr="00C64F98">
        <w:trPr>
          <w:trHeight w:val="628"/>
        </w:trPr>
        <w:tc>
          <w:tcPr>
            <w:tcW w:w="9639" w:type="dxa"/>
            <w:gridSpan w:val="3"/>
          </w:tcPr>
          <w:p w14:paraId="0C3C8332" w14:textId="77777777" w:rsidR="002110C8" w:rsidRPr="003765AA" w:rsidRDefault="00AF440A" w:rsidP="00E12658">
            <w:pPr>
              <w:spacing w:before="240" w:line="240" w:lineRule="auto"/>
              <w:jc w:val="center"/>
              <w:rPr>
                <w:rFonts w:asciiTheme="minorHAnsi" w:hAnsiTheme="minorHAnsi" w:cstheme="minorHAnsi"/>
                <w:b/>
                <w:szCs w:val="24"/>
              </w:rPr>
            </w:pPr>
            <w:r w:rsidRPr="003765AA">
              <w:rPr>
                <w:rFonts w:asciiTheme="minorHAnsi" w:hAnsiTheme="minorHAnsi" w:cstheme="minorHAnsi"/>
                <w:b/>
                <w:szCs w:val="24"/>
              </w:rPr>
              <w:t>ДИПЛОМНЕ ПРОЕКТУВАННЯ</w:t>
            </w:r>
          </w:p>
          <w:p w14:paraId="0C3C8333" w14:textId="77777777" w:rsidR="00AF440A" w:rsidRPr="003765AA" w:rsidRDefault="007E3190" w:rsidP="00E12658">
            <w:pPr>
              <w:spacing w:after="240" w:line="240" w:lineRule="auto"/>
              <w:jc w:val="center"/>
              <w:rPr>
                <w:rFonts w:asciiTheme="minorHAnsi" w:hAnsiTheme="minorHAnsi" w:cstheme="minorHAnsi"/>
                <w:b/>
                <w:szCs w:val="24"/>
              </w:rPr>
            </w:pPr>
            <w:r w:rsidRPr="003765AA">
              <w:rPr>
                <w:rFonts w:asciiTheme="minorHAnsi" w:hAnsiTheme="minorHAnsi" w:cstheme="minorHAnsi"/>
                <w:b/>
                <w:szCs w:val="24"/>
              </w:rPr>
              <w:t xml:space="preserve">Робоча програма </w:t>
            </w:r>
            <w:r w:rsidR="0082166F">
              <w:rPr>
                <w:rFonts w:asciiTheme="minorHAnsi" w:hAnsiTheme="minorHAnsi" w:cstheme="minorHAnsi"/>
                <w:b/>
                <w:szCs w:val="24"/>
              </w:rPr>
              <w:t>освітнього компонента</w:t>
            </w:r>
            <w:r w:rsidR="00D82DA7" w:rsidRPr="003765AA">
              <w:rPr>
                <w:rFonts w:asciiTheme="minorHAnsi" w:hAnsiTheme="minorHAnsi" w:cstheme="minorHAnsi"/>
                <w:b/>
                <w:szCs w:val="24"/>
              </w:rPr>
              <w:t xml:space="preserve"> (Силабус)</w:t>
            </w:r>
          </w:p>
        </w:tc>
      </w:tr>
    </w:tbl>
    <w:p w14:paraId="0C3C8335" w14:textId="77777777" w:rsidR="00AA6B23" w:rsidRPr="003765AA" w:rsidRDefault="00AF440A" w:rsidP="00E858C8">
      <w:pPr>
        <w:pStyle w:val="Heading1"/>
        <w:spacing w:before="0" w:after="0"/>
        <w:rPr>
          <w:rFonts w:cstheme="minorHAnsi"/>
          <w:color w:val="auto"/>
          <w:highlight w:val="lightGray"/>
        </w:rPr>
      </w:pPr>
      <w:r w:rsidRPr="003765AA">
        <w:rPr>
          <w:rFonts w:cstheme="minorHAnsi"/>
          <w:color w:val="auto"/>
          <w:highlight w:val="lightGray"/>
        </w:rPr>
        <w:t xml:space="preserve">РЕКВІЗИТИ </w:t>
      </w:r>
      <w:r w:rsidR="00752864">
        <w:rPr>
          <w:rFonts w:cstheme="minorHAnsi"/>
          <w:color w:val="auto"/>
          <w:highlight w:val="lightGray"/>
        </w:rPr>
        <w:t>ОСВІТНЬОГО КОМПОНЕНТА</w:t>
      </w:r>
    </w:p>
    <w:tbl>
      <w:tblPr>
        <w:tblStyle w:val="-211"/>
        <w:tblW w:w="9639" w:type="dxa"/>
        <w:tblInd w:w="108" w:type="dxa"/>
        <w:tblLook w:val="04A0" w:firstRow="1" w:lastRow="0" w:firstColumn="1" w:lastColumn="0" w:noHBand="0" w:noVBand="1"/>
      </w:tblPr>
      <w:tblGrid>
        <w:gridCol w:w="2694"/>
        <w:gridCol w:w="6945"/>
      </w:tblGrid>
      <w:tr w:rsidR="004A6336" w:rsidRPr="003765AA" w14:paraId="0C3C8338" w14:textId="77777777" w:rsidTr="000D15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C3C8336" w14:textId="77777777" w:rsidR="004A6336" w:rsidRPr="003765AA" w:rsidRDefault="004A6336" w:rsidP="004936CA">
            <w:pPr>
              <w:spacing w:line="240" w:lineRule="auto"/>
              <w:ind w:firstLine="0"/>
              <w:jc w:val="both"/>
              <w:rPr>
                <w:rFonts w:asciiTheme="minorHAnsi" w:hAnsiTheme="minorHAnsi" w:cstheme="minorHAnsi"/>
                <w:szCs w:val="24"/>
              </w:rPr>
            </w:pPr>
            <w:r w:rsidRPr="003765AA">
              <w:rPr>
                <w:rFonts w:asciiTheme="minorHAnsi" w:hAnsiTheme="minorHAnsi" w:cstheme="minorHAnsi"/>
                <w:szCs w:val="24"/>
              </w:rPr>
              <w:t>Рівень вищої освіти</w:t>
            </w:r>
          </w:p>
        </w:tc>
        <w:tc>
          <w:tcPr>
            <w:tcW w:w="6945" w:type="dxa"/>
          </w:tcPr>
          <w:p w14:paraId="0C3C8337" w14:textId="77777777" w:rsidR="004A6336" w:rsidRPr="003765AA" w:rsidRDefault="004A6336" w:rsidP="004936CA">
            <w:pPr>
              <w:spacing w:line="240" w:lineRule="auto"/>
              <w:ind w:firstLine="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Cs w:val="24"/>
              </w:rPr>
            </w:pPr>
            <w:r w:rsidRPr="003765AA">
              <w:rPr>
                <w:rFonts w:asciiTheme="minorHAnsi" w:hAnsiTheme="minorHAnsi" w:cstheme="minorHAnsi"/>
                <w:i/>
                <w:szCs w:val="24"/>
              </w:rPr>
              <w:t xml:space="preserve">Перший (бакалаврський) </w:t>
            </w:r>
          </w:p>
        </w:tc>
      </w:tr>
      <w:tr w:rsidR="004A6336" w:rsidRPr="003765AA" w14:paraId="0C3C833B" w14:textId="77777777" w:rsidTr="000D1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C3C8339" w14:textId="77777777" w:rsidR="004A6336" w:rsidRPr="003765AA" w:rsidRDefault="004A6336" w:rsidP="004936CA">
            <w:pPr>
              <w:spacing w:line="240" w:lineRule="auto"/>
              <w:ind w:firstLine="0"/>
              <w:jc w:val="both"/>
              <w:rPr>
                <w:rFonts w:asciiTheme="minorHAnsi" w:hAnsiTheme="minorHAnsi" w:cstheme="minorHAnsi"/>
                <w:szCs w:val="24"/>
              </w:rPr>
            </w:pPr>
            <w:r w:rsidRPr="003765AA">
              <w:rPr>
                <w:rFonts w:asciiTheme="minorHAnsi" w:hAnsiTheme="minorHAnsi" w:cstheme="minorHAnsi"/>
                <w:szCs w:val="24"/>
              </w:rPr>
              <w:t>Галузь знань</w:t>
            </w:r>
          </w:p>
        </w:tc>
        <w:tc>
          <w:tcPr>
            <w:tcW w:w="6945" w:type="dxa"/>
          </w:tcPr>
          <w:p w14:paraId="0C3C833A" w14:textId="77777777" w:rsidR="004A6336" w:rsidRPr="003765AA" w:rsidRDefault="00C602F3" w:rsidP="004936CA">
            <w:pPr>
              <w:spacing w:line="240" w:lineRule="auto"/>
              <w:ind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Cs w:val="24"/>
              </w:rPr>
            </w:pPr>
            <w:r w:rsidRPr="003765AA">
              <w:rPr>
                <w:rFonts w:asciiTheme="minorHAnsi" w:hAnsiTheme="minorHAnsi" w:cstheme="minorHAnsi"/>
                <w:i/>
                <w:szCs w:val="24"/>
              </w:rPr>
              <w:t>13 – Механічна інженерія</w:t>
            </w:r>
          </w:p>
        </w:tc>
      </w:tr>
      <w:tr w:rsidR="004A6336" w:rsidRPr="003765AA" w14:paraId="0C3C833E" w14:textId="77777777" w:rsidTr="000D1599">
        <w:tc>
          <w:tcPr>
            <w:cnfStyle w:val="001000000000" w:firstRow="0" w:lastRow="0" w:firstColumn="1" w:lastColumn="0" w:oddVBand="0" w:evenVBand="0" w:oddHBand="0" w:evenHBand="0" w:firstRowFirstColumn="0" w:firstRowLastColumn="0" w:lastRowFirstColumn="0" w:lastRowLastColumn="0"/>
            <w:tcW w:w="2694" w:type="dxa"/>
          </w:tcPr>
          <w:p w14:paraId="0C3C833C" w14:textId="77777777" w:rsidR="004A6336" w:rsidRPr="003765AA" w:rsidRDefault="004A6336" w:rsidP="004936CA">
            <w:pPr>
              <w:spacing w:line="240" w:lineRule="auto"/>
              <w:ind w:firstLine="0"/>
              <w:jc w:val="both"/>
              <w:rPr>
                <w:rFonts w:asciiTheme="minorHAnsi" w:hAnsiTheme="minorHAnsi" w:cstheme="minorHAnsi"/>
                <w:szCs w:val="24"/>
              </w:rPr>
            </w:pPr>
            <w:r w:rsidRPr="003765AA">
              <w:rPr>
                <w:rFonts w:asciiTheme="minorHAnsi" w:hAnsiTheme="minorHAnsi" w:cstheme="minorHAnsi"/>
                <w:szCs w:val="24"/>
              </w:rPr>
              <w:t>Спеціальність</w:t>
            </w:r>
          </w:p>
        </w:tc>
        <w:tc>
          <w:tcPr>
            <w:tcW w:w="6945" w:type="dxa"/>
          </w:tcPr>
          <w:p w14:paraId="0C3C833D" w14:textId="77777777" w:rsidR="004A6336" w:rsidRPr="003765AA" w:rsidRDefault="00C602F3" w:rsidP="004936CA">
            <w:pPr>
              <w:spacing w:line="240" w:lineRule="auto"/>
              <w:ind w:firstLine="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Cs w:val="24"/>
              </w:rPr>
            </w:pPr>
            <w:r w:rsidRPr="003765AA">
              <w:rPr>
                <w:rFonts w:asciiTheme="minorHAnsi" w:hAnsiTheme="minorHAnsi" w:cstheme="minorHAnsi"/>
                <w:i/>
                <w:szCs w:val="24"/>
              </w:rPr>
              <w:t>131-  Прикладна механіка</w:t>
            </w:r>
          </w:p>
        </w:tc>
      </w:tr>
      <w:tr w:rsidR="004A6336" w:rsidRPr="003765AA" w14:paraId="0C3C8341" w14:textId="77777777" w:rsidTr="000D1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C3C833F" w14:textId="77777777" w:rsidR="004A6336" w:rsidRPr="003765AA" w:rsidRDefault="004A6336" w:rsidP="004936CA">
            <w:pPr>
              <w:spacing w:line="240" w:lineRule="auto"/>
              <w:ind w:firstLine="0"/>
              <w:jc w:val="both"/>
              <w:rPr>
                <w:rFonts w:asciiTheme="minorHAnsi" w:hAnsiTheme="minorHAnsi" w:cstheme="minorHAnsi"/>
                <w:szCs w:val="24"/>
              </w:rPr>
            </w:pPr>
            <w:r w:rsidRPr="003765AA">
              <w:rPr>
                <w:rFonts w:asciiTheme="minorHAnsi" w:hAnsiTheme="minorHAnsi" w:cstheme="minorHAnsi"/>
                <w:szCs w:val="24"/>
              </w:rPr>
              <w:t>Освітня програма</w:t>
            </w:r>
          </w:p>
        </w:tc>
        <w:tc>
          <w:tcPr>
            <w:tcW w:w="6945" w:type="dxa"/>
          </w:tcPr>
          <w:p w14:paraId="0C3C8340" w14:textId="77777777" w:rsidR="004A6336" w:rsidRPr="003765AA" w:rsidRDefault="007E4B6B" w:rsidP="004936CA">
            <w:pPr>
              <w:spacing w:line="240" w:lineRule="auto"/>
              <w:ind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Cs w:val="24"/>
              </w:rPr>
            </w:pPr>
            <w:r>
              <w:rPr>
                <w:rFonts w:asciiTheme="minorHAnsi" w:hAnsiTheme="minorHAnsi" w:cstheme="minorHAnsi"/>
                <w:i/>
                <w:szCs w:val="24"/>
              </w:rPr>
              <w:t>Технології машинобудування</w:t>
            </w:r>
          </w:p>
        </w:tc>
      </w:tr>
      <w:tr w:rsidR="004A6336" w:rsidRPr="003765AA" w14:paraId="0C3C8344" w14:textId="77777777" w:rsidTr="000D1599">
        <w:tc>
          <w:tcPr>
            <w:cnfStyle w:val="001000000000" w:firstRow="0" w:lastRow="0" w:firstColumn="1" w:lastColumn="0" w:oddVBand="0" w:evenVBand="0" w:oddHBand="0" w:evenHBand="0" w:firstRowFirstColumn="0" w:firstRowLastColumn="0" w:lastRowFirstColumn="0" w:lastRowLastColumn="0"/>
            <w:tcW w:w="2694" w:type="dxa"/>
          </w:tcPr>
          <w:p w14:paraId="0C3C8342" w14:textId="77777777" w:rsidR="004A6336" w:rsidRPr="003765AA" w:rsidRDefault="00AB05C9" w:rsidP="004936CA">
            <w:pPr>
              <w:spacing w:line="240" w:lineRule="auto"/>
              <w:ind w:firstLine="0"/>
              <w:jc w:val="both"/>
              <w:rPr>
                <w:rFonts w:asciiTheme="minorHAnsi" w:hAnsiTheme="minorHAnsi" w:cstheme="minorHAnsi"/>
                <w:szCs w:val="24"/>
              </w:rPr>
            </w:pPr>
            <w:r w:rsidRPr="003765AA">
              <w:rPr>
                <w:rFonts w:asciiTheme="minorHAnsi" w:hAnsiTheme="minorHAnsi" w:cstheme="minorHAnsi"/>
                <w:szCs w:val="24"/>
              </w:rPr>
              <w:t xml:space="preserve">Статус </w:t>
            </w:r>
            <w:r w:rsidR="00752864">
              <w:rPr>
                <w:rFonts w:asciiTheme="minorHAnsi" w:hAnsiTheme="minorHAnsi" w:cstheme="minorHAnsi"/>
                <w:szCs w:val="24"/>
              </w:rPr>
              <w:t>компонента</w:t>
            </w:r>
          </w:p>
        </w:tc>
        <w:tc>
          <w:tcPr>
            <w:tcW w:w="6945" w:type="dxa"/>
          </w:tcPr>
          <w:p w14:paraId="0C3C8343" w14:textId="77777777" w:rsidR="004A6336" w:rsidRPr="003765AA" w:rsidRDefault="000D2EF5" w:rsidP="004936CA">
            <w:pPr>
              <w:spacing w:line="240" w:lineRule="auto"/>
              <w:ind w:firstLine="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Cs w:val="24"/>
              </w:rPr>
            </w:pPr>
            <w:r w:rsidRPr="003765AA">
              <w:rPr>
                <w:rFonts w:asciiTheme="minorHAnsi" w:hAnsiTheme="minorHAnsi" w:cstheme="minorHAnsi"/>
                <w:i/>
                <w:szCs w:val="24"/>
              </w:rPr>
              <w:t>Нормативна</w:t>
            </w:r>
          </w:p>
        </w:tc>
      </w:tr>
      <w:tr w:rsidR="00894491" w:rsidRPr="003765AA" w14:paraId="0C3C8347" w14:textId="77777777" w:rsidTr="000D1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C3C8345" w14:textId="77777777" w:rsidR="00894491" w:rsidRPr="003765AA" w:rsidRDefault="00894491" w:rsidP="004936CA">
            <w:pPr>
              <w:spacing w:line="240" w:lineRule="auto"/>
              <w:ind w:firstLine="0"/>
              <w:jc w:val="both"/>
              <w:rPr>
                <w:rFonts w:asciiTheme="minorHAnsi" w:hAnsiTheme="minorHAnsi" w:cstheme="minorHAnsi"/>
                <w:szCs w:val="24"/>
              </w:rPr>
            </w:pPr>
            <w:r w:rsidRPr="003765AA">
              <w:rPr>
                <w:rFonts w:asciiTheme="minorHAnsi" w:hAnsiTheme="minorHAnsi" w:cstheme="minorHAnsi"/>
                <w:szCs w:val="24"/>
              </w:rPr>
              <w:t>Форма навчання</w:t>
            </w:r>
          </w:p>
        </w:tc>
        <w:tc>
          <w:tcPr>
            <w:tcW w:w="6945" w:type="dxa"/>
          </w:tcPr>
          <w:p w14:paraId="0C3C8346" w14:textId="77777777" w:rsidR="00894491" w:rsidRPr="003765AA" w:rsidRDefault="00306C33" w:rsidP="004936CA">
            <w:pPr>
              <w:spacing w:line="240" w:lineRule="auto"/>
              <w:ind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Cs w:val="24"/>
              </w:rPr>
            </w:pPr>
            <w:r w:rsidRPr="003765AA">
              <w:rPr>
                <w:rFonts w:asciiTheme="minorHAnsi" w:hAnsiTheme="minorHAnsi" w:cstheme="minorHAnsi"/>
                <w:i/>
                <w:szCs w:val="24"/>
              </w:rPr>
              <w:t>о</w:t>
            </w:r>
            <w:r w:rsidR="00894491" w:rsidRPr="003765AA">
              <w:rPr>
                <w:rFonts w:asciiTheme="minorHAnsi" w:hAnsiTheme="minorHAnsi" w:cstheme="minorHAnsi"/>
                <w:i/>
                <w:szCs w:val="24"/>
              </w:rPr>
              <w:t>чна(денна)</w:t>
            </w:r>
            <w:r w:rsidR="001A10AC" w:rsidRPr="003765AA">
              <w:rPr>
                <w:rFonts w:asciiTheme="minorHAnsi" w:hAnsiTheme="minorHAnsi" w:cstheme="minorHAnsi"/>
                <w:i/>
                <w:szCs w:val="24"/>
                <w:lang w:val="en-US"/>
              </w:rPr>
              <w:t>/</w:t>
            </w:r>
            <w:r w:rsidR="001A10AC" w:rsidRPr="003765AA">
              <w:rPr>
                <w:rFonts w:asciiTheme="minorHAnsi" w:hAnsiTheme="minorHAnsi" w:cstheme="minorHAnsi"/>
                <w:i/>
                <w:szCs w:val="24"/>
              </w:rPr>
              <w:t>дистанційна</w:t>
            </w:r>
            <w:r w:rsidR="001A10AC" w:rsidRPr="003765AA">
              <w:rPr>
                <w:rFonts w:asciiTheme="minorHAnsi" w:hAnsiTheme="minorHAnsi" w:cstheme="minorHAnsi"/>
                <w:i/>
                <w:szCs w:val="24"/>
                <w:lang w:val="en-US"/>
              </w:rPr>
              <w:t>/</w:t>
            </w:r>
            <w:r w:rsidR="001A10AC" w:rsidRPr="003765AA">
              <w:rPr>
                <w:rFonts w:asciiTheme="minorHAnsi" w:hAnsiTheme="minorHAnsi" w:cstheme="minorHAnsi"/>
                <w:i/>
                <w:szCs w:val="24"/>
              </w:rPr>
              <w:t>змішана</w:t>
            </w:r>
          </w:p>
        </w:tc>
      </w:tr>
      <w:tr w:rsidR="007244E1" w:rsidRPr="003765AA" w14:paraId="0C3C834A" w14:textId="77777777" w:rsidTr="000D1599">
        <w:tc>
          <w:tcPr>
            <w:cnfStyle w:val="001000000000" w:firstRow="0" w:lastRow="0" w:firstColumn="1" w:lastColumn="0" w:oddVBand="0" w:evenVBand="0" w:oddHBand="0" w:evenHBand="0" w:firstRowFirstColumn="0" w:firstRowLastColumn="0" w:lastRowFirstColumn="0" w:lastRowLastColumn="0"/>
            <w:tcW w:w="2694" w:type="dxa"/>
          </w:tcPr>
          <w:p w14:paraId="0C3C8348" w14:textId="77777777" w:rsidR="007244E1" w:rsidRPr="003765AA" w:rsidRDefault="007244E1" w:rsidP="004936CA">
            <w:pPr>
              <w:spacing w:line="240" w:lineRule="auto"/>
              <w:ind w:firstLine="0"/>
              <w:jc w:val="both"/>
              <w:rPr>
                <w:rFonts w:asciiTheme="minorHAnsi" w:hAnsiTheme="minorHAnsi" w:cstheme="minorHAnsi"/>
                <w:szCs w:val="24"/>
              </w:rPr>
            </w:pPr>
            <w:r w:rsidRPr="003765AA">
              <w:rPr>
                <w:rFonts w:asciiTheme="minorHAnsi" w:hAnsiTheme="minorHAnsi" w:cstheme="minorHAnsi"/>
                <w:szCs w:val="24"/>
              </w:rPr>
              <w:t>Рік підготовки, семестр</w:t>
            </w:r>
          </w:p>
        </w:tc>
        <w:tc>
          <w:tcPr>
            <w:tcW w:w="6945" w:type="dxa"/>
          </w:tcPr>
          <w:p w14:paraId="0C3C8349" w14:textId="77777777" w:rsidR="007244E1" w:rsidRPr="003765AA" w:rsidRDefault="000D2EF5" w:rsidP="004936CA">
            <w:pPr>
              <w:spacing w:line="240" w:lineRule="auto"/>
              <w:ind w:firstLine="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Cs w:val="24"/>
              </w:rPr>
            </w:pPr>
            <w:r w:rsidRPr="003765AA">
              <w:rPr>
                <w:rFonts w:asciiTheme="minorHAnsi" w:hAnsiTheme="minorHAnsi" w:cstheme="minorHAnsi"/>
                <w:i/>
                <w:szCs w:val="24"/>
              </w:rPr>
              <w:t>4</w:t>
            </w:r>
            <w:r w:rsidR="007244E1" w:rsidRPr="003765AA">
              <w:rPr>
                <w:rFonts w:asciiTheme="minorHAnsi" w:hAnsiTheme="minorHAnsi" w:cstheme="minorHAnsi"/>
                <w:i/>
                <w:szCs w:val="24"/>
              </w:rPr>
              <w:t xml:space="preserve"> курс, </w:t>
            </w:r>
            <w:r w:rsidRPr="003765AA">
              <w:rPr>
                <w:rFonts w:asciiTheme="minorHAnsi" w:hAnsiTheme="minorHAnsi" w:cstheme="minorHAnsi"/>
                <w:i/>
                <w:szCs w:val="24"/>
              </w:rPr>
              <w:t>весняний</w:t>
            </w:r>
            <w:r w:rsidR="007244E1" w:rsidRPr="003765AA">
              <w:rPr>
                <w:rFonts w:asciiTheme="minorHAnsi" w:hAnsiTheme="minorHAnsi" w:cstheme="minorHAnsi"/>
                <w:i/>
                <w:szCs w:val="24"/>
              </w:rPr>
              <w:t xml:space="preserve"> семестр</w:t>
            </w:r>
          </w:p>
        </w:tc>
      </w:tr>
      <w:tr w:rsidR="004A6336" w:rsidRPr="003765AA" w14:paraId="0C3C834D" w14:textId="77777777" w:rsidTr="00A50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C3C834B" w14:textId="77777777" w:rsidR="004A6336" w:rsidRPr="003765AA" w:rsidRDefault="006F5C29" w:rsidP="004936CA">
            <w:pPr>
              <w:spacing w:line="240" w:lineRule="auto"/>
              <w:ind w:firstLine="0"/>
              <w:jc w:val="both"/>
              <w:rPr>
                <w:rFonts w:asciiTheme="minorHAnsi" w:hAnsiTheme="minorHAnsi" w:cstheme="minorHAnsi"/>
                <w:szCs w:val="24"/>
              </w:rPr>
            </w:pPr>
            <w:r w:rsidRPr="003765AA">
              <w:rPr>
                <w:rFonts w:asciiTheme="minorHAnsi" w:hAnsiTheme="minorHAnsi" w:cstheme="minorHAnsi"/>
                <w:szCs w:val="24"/>
              </w:rPr>
              <w:t xml:space="preserve">Обсяг </w:t>
            </w:r>
            <w:r w:rsidR="00752864">
              <w:rPr>
                <w:rFonts w:asciiTheme="minorHAnsi" w:hAnsiTheme="minorHAnsi" w:cstheme="minorHAnsi"/>
                <w:szCs w:val="24"/>
              </w:rPr>
              <w:t>компонента</w:t>
            </w:r>
          </w:p>
        </w:tc>
        <w:tc>
          <w:tcPr>
            <w:tcW w:w="6945" w:type="dxa"/>
            <w:shd w:val="clear" w:color="auto" w:fill="auto"/>
          </w:tcPr>
          <w:p w14:paraId="0C3C834C" w14:textId="77777777" w:rsidR="004A6336" w:rsidRPr="003765AA" w:rsidRDefault="001A10AC" w:rsidP="004936CA">
            <w:pPr>
              <w:spacing w:line="240" w:lineRule="auto"/>
              <w:ind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Cs w:val="24"/>
              </w:rPr>
            </w:pPr>
            <w:r w:rsidRPr="003765AA">
              <w:rPr>
                <w:rFonts w:asciiTheme="minorHAnsi" w:hAnsiTheme="minorHAnsi" w:cstheme="minorHAnsi"/>
                <w:i/>
                <w:szCs w:val="24"/>
              </w:rPr>
              <w:t>6</w:t>
            </w:r>
            <w:r w:rsidR="00E01EC6" w:rsidRPr="003765AA">
              <w:rPr>
                <w:rFonts w:asciiTheme="minorHAnsi" w:hAnsiTheme="minorHAnsi" w:cstheme="minorHAnsi"/>
                <w:i/>
                <w:szCs w:val="24"/>
              </w:rPr>
              <w:t xml:space="preserve"> кредит</w:t>
            </w:r>
            <w:r w:rsidR="000D2EF5" w:rsidRPr="003765AA">
              <w:rPr>
                <w:rFonts w:asciiTheme="minorHAnsi" w:hAnsiTheme="minorHAnsi" w:cstheme="minorHAnsi"/>
                <w:i/>
                <w:szCs w:val="24"/>
              </w:rPr>
              <w:t>ів</w:t>
            </w:r>
            <w:r w:rsidR="00E01EC6" w:rsidRPr="003765AA">
              <w:rPr>
                <w:rFonts w:asciiTheme="minorHAnsi" w:hAnsiTheme="minorHAnsi" w:cstheme="minorHAnsi"/>
                <w:i/>
                <w:szCs w:val="24"/>
              </w:rPr>
              <w:t xml:space="preserve"> (</w:t>
            </w:r>
            <w:r w:rsidR="006273BF" w:rsidRPr="003765AA">
              <w:rPr>
                <w:rFonts w:asciiTheme="minorHAnsi" w:hAnsiTheme="minorHAnsi" w:cstheme="minorHAnsi"/>
                <w:i/>
                <w:szCs w:val="24"/>
              </w:rPr>
              <w:t>1</w:t>
            </w:r>
            <w:r w:rsidRPr="003765AA">
              <w:rPr>
                <w:rFonts w:asciiTheme="minorHAnsi" w:hAnsiTheme="minorHAnsi" w:cstheme="minorHAnsi"/>
                <w:i/>
                <w:szCs w:val="24"/>
              </w:rPr>
              <w:t>8</w:t>
            </w:r>
            <w:r w:rsidR="002110C8" w:rsidRPr="003765AA">
              <w:rPr>
                <w:rFonts w:asciiTheme="minorHAnsi" w:hAnsiTheme="minorHAnsi" w:cstheme="minorHAnsi"/>
                <w:i/>
                <w:szCs w:val="24"/>
              </w:rPr>
              <w:t>0</w:t>
            </w:r>
            <w:r w:rsidR="006273BF" w:rsidRPr="003765AA">
              <w:rPr>
                <w:rFonts w:asciiTheme="minorHAnsi" w:hAnsiTheme="minorHAnsi" w:cstheme="minorHAnsi"/>
                <w:i/>
                <w:szCs w:val="24"/>
              </w:rPr>
              <w:t xml:space="preserve"> годин</w:t>
            </w:r>
            <w:r w:rsidR="00E01EC6" w:rsidRPr="003765AA">
              <w:rPr>
                <w:rFonts w:asciiTheme="minorHAnsi" w:hAnsiTheme="minorHAnsi" w:cstheme="minorHAnsi"/>
                <w:i/>
                <w:szCs w:val="24"/>
              </w:rPr>
              <w:t>)</w:t>
            </w:r>
          </w:p>
        </w:tc>
      </w:tr>
      <w:tr w:rsidR="007244E1" w:rsidRPr="003765AA" w14:paraId="0C3C8350" w14:textId="77777777" w:rsidTr="000D1599">
        <w:tc>
          <w:tcPr>
            <w:cnfStyle w:val="001000000000" w:firstRow="0" w:lastRow="0" w:firstColumn="1" w:lastColumn="0" w:oddVBand="0" w:evenVBand="0" w:oddHBand="0" w:evenHBand="0" w:firstRowFirstColumn="0" w:firstRowLastColumn="0" w:lastRowFirstColumn="0" w:lastRowLastColumn="0"/>
            <w:tcW w:w="2694" w:type="dxa"/>
          </w:tcPr>
          <w:p w14:paraId="0C3C834E" w14:textId="77777777" w:rsidR="007244E1" w:rsidRPr="003765AA" w:rsidRDefault="007244E1" w:rsidP="004936CA">
            <w:pPr>
              <w:spacing w:line="240" w:lineRule="auto"/>
              <w:ind w:firstLine="0"/>
              <w:jc w:val="both"/>
              <w:rPr>
                <w:rFonts w:asciiTheme="minorHAnsi" w:hAnsiTheme="minorHAnsi" w:cstheme="minorHAnsi"/>
                <w:szCs w:val="24"/>
              </w:rPr>
            </w:pPr>
            <w:r w:rsidRPr="003765AA">
              <w:rPr>
                <w:rFonts w:asciiTheme="minorHAnsi" w:hAnsiTheme="minorHAnsi" w:cstheme="minorHAnsi"/>
                <w:szCs w:val="24"/>
              </w:rPr>
              <w:t>Семестровий контроль/ контрольні заходи</w:t>
            </w:r>
          </w:p>
        </w:tc>
        <w:tc>
          <w:tcPr>
            <w:tcW w:w="6945" w:type="dxa"/>
          </w:tcPr>
          <w:p w14:paraId="0C3C834F" w14:textId="77777777" w:rsidR="007244E1" w:rsidRPr="003765AA" w:rsidRDefault="000D2EF5" w:rsidP="004936CA">
            <w:pPr>
              <w:spacing w:line="240" w:lineRule="auto"/>
              <w:ind w:firstLine="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Cs w:val="24"/>
              </w:rPr>
            </w:pPr>
            <w:r w:rsidRPr="003765AA">
              <w:rPr>
                <w:rFonts w:asciiTheme="minorHAnsi" w:hAnsiTheme="minorHAnsi" w:cstheme="minorHAnsi"/>
                <w:i/>
                <w:szCs w:val="24"/>
              </w:rPr>
              <w:t>Захист</w:t>
            </w:r>
          </w:p>
        </w:tc>
      </w:tr>
      <w:tr w:rsidR="007E3190" w:rsidRPr="003765AA" w14:paraId="0C3C8353" w14:textId="77777777" w:rsidTr="000D1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C3C8351" w14:textId="77777777" w:rsidR="004A6336" w:rsidRPr="003765AA" w:rsidRDefault="004A6336" w:rsidP="004936CA">
            <w:pPr>
              <w:spacing w:line="240" w:lineRule="auto"/>
              <w:ind w:firstLine="0"/>
              <w:jc w:val="both"/>
              <w:rPr>
                <w:rFonts w:asciiTheme="minorHAnsi" w:hAnsiTheme="minorHAnsi" w:cstheme="minorHAnsi"/>
                <w:szCs w:val="24"/>
              </w:rPr>
            </w:pPr>
            <w:r w:rsidRPr="003765AA">
              <w:rPr>
                <w:rFonts w:asciiTheme="minorHAnsi" w:hAnsiTheme="minorHAnsi" w:cstheme="minorHAnsi"/>
                <w:szCs w:val="24"/>
              </w:rPr>
              <w:t>Розклад занять</w:t>
            </w:r>
          </w:p>
        </w:tc>
        <w:tc>
          <w:tcPr>
            <w:tcW w:w="6945" w:type="dxa"/>
          </w:tcPr>
          <w:p w14:paraId="0C3C8352" w14:textId="77777777" w:rsidR="004A6336" w:rsidRPr="003765AA" w:rsidRDefault="004A6336" w:rsidP="004936CA">
            <w:pPr>
              <w:spacing w:line="240" w:lineRule="auto"/>
              <w:ind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Cs w:val="24"/>
              </w:rPr>
            </w:pPr>
          </w:p>
        </w:tc>
      </w:tr>
      <w:tr w:rsidR="004A6336" w:rsidRPr="003765AA" w14:paraId="0C3C8356" w14:textId="77777777" w:rsidTr="000D1599">
        <w:tc>
          <w:tcPr>
            <w:cnfStyle w:val="001000000000" w:firstRow="0" w:lastRow="0" w:firstColumn="1" w:lastColumn="0" w:oddVBand="0" w:evenVBand="0" w:oddHBand="0" w:evenHBand="0" w:firstRowFirstColumn="0" w:firstRowLastColumn="0" w:lastRowFirstColumn="0" w:lastRowLastColumn="0"/>
            <w:tcW w:w="2694" w:type="dxa"/>
          </w:tcPr>
          <w:p w14:paraId="0C3C8354" w14:textId="77777777" w:rsidR="004A6336" w:rsidRPr="003765AA" w:rsidRDefault="004A6336" w:rsidP="004936CA">
            <w:pPr>
              <w:spacing w:line="240" w:lineRule="auto"/>
              <w:ind w:firstLine="0"/>
              <w:jc w:val="both"/>
              <w:rPr>
                <w:rFonts w:asciiTheme="minorHAnsi" w:hAnsiTheme="minorHAnsi" w:cstheme="minorHAnsi"/>
                <w:szCs w:val="24"/>
              </w:rPr>
            </w:pPr>
            <w:r w:rsidRPr="003765AA">
              <w:rPr>
                <w:rFonts w:asciiTheme="minorHAnsi" w:hAnsiTheme="minorHAnsi" w:cstheme="minorHAnsi"/>
                <w:szCs w:val="24"/>
              </w:rPr>
              <w:t>Мова викладання</w:t>
            </w:r>
          </w:p>
        </w:tc>
        <w:tc>
          <w:tcPr>
            <w:tcW w:w="6945" w:type="dxa"/>
          </w:tcPr>
          <w:p w14:paraId="0C3C8355" w14:textId="77777777" w:rsidR="004A6336" w:rsidRPr="003765AA" w:rsidRDefault="00306C33" w:rsidP="004936CA">
            <w:pPr>
              <w:spacing w:line="240" w:lineRule="auto"/>
              <w:ind w:firstLine="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Cs w:val="24"/>
              </w:rPr>
            </w:pPr>
            <w:r w:rsidRPr="003765AA">
              <w:rPr>
                <w:rFonts w:asciiTheme="minorHAnsi" w:hAnsiTheme="minorHAnsi" w:cstheme="minorHAnsi"/>
                <w:i/>
                <w:szCs w:val="24"/>
              </w:rPr>
              <w:t>Українська</w:t>
            </w:r>
            <w:r w:rsidR="007E4B6B">
              <w:rPr>
                <w:rFonts w:asciiTheme="minorHAnsi" w:hAnsiTheme="minorHAnsi" w:cstheme="minorHAnsi"/>
                <w:i/>
                <w:szCs w:val="24"/>
              </w:rPr>
              <w:t>, англійська</w:t>
            </w:r>
          </w:p>
        </w:tc>
      </w:tr>
      <w:tr w:rsidR="004A6336" w:rsidRPr="003765AA" w14:paraId="0C3C835B" w14:textId="77777777" w:rsidTr="00A50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C3C8357" w14:textId="77777777" w:rsidR="004A6336" w:rsidRPr="003765AA" w:rsidRDefault="006F5C29" w:rsidP="004936CA">
            <w:pPr>
              <w:spacing w:line="240" w:lineRule="auto"/>
              <w:ind w:firstLine="0"/>
              <w:jc w:val="both"/>
              <w:rPr>
                <w:rFonts w:asciiTheme="minorHAnsi" w:hAnsiTheme="minorHAnsi" w:cstheme="minorHAnsi"/>
                <w:szCs w:val="24"/>
              </w:rPr>
            </w:pPr>
            <w:r w:rsidRPr="003765AA">
              <w:rPr>
                <w:rFonts w:asciiTheme="minorHAnsi" w:hAnsiTheme="minorHAnsi" w:cstheme="minorHAnsi"/>
                <w:szCs w:val="24"/>
              </w:rPr>
              <w:t xml:space="preserve">Інформація про </w:t>
            </w:r>
            <w:r w:rsidRPr="003765AA">
              <w:rPr>
                <w:rFonts w:asciiTheme="minorHAnsi" w:hAnsiTheme="minorHAnsi" w:cstheme="minorHAnsi"/>
                <w:szCs w:val="24"/>
              </w:rPr>
              <w:br/>
            </w:r>
            <w:r w:rsidR="002110C8" w:rsidRPr="003765AA">
              <w:rPr>
                <w:rFonts w:asciiTheme="minorHAnsi" w:hAnsiTheme="minorHAnsi" w:cstheme="minorHAnsi"/>
                <w:szCs w:val="24"/>
              </w:rPr>
              <w:t>керівника</w:t>
            </w:r>
            <w:r w:rsidR="00D82DA7" w:rsidRPr="003765AA">
              <w:rPr>
                <w:rFonts w:asciiTheme="minorHAnsi" w:hAnsiTheme="minorHAnsi" w:cstheme="minorHAnsi"/>
                <w:szCs w:val="24"/>
              </w:rPr>
              <w:t xml:space="preserve"> курсу / викладачі</w:t>
            </w:r>
            <w:r w:rsidR="007244E1" w:rsidRPr="003765AA">
              <w:rPr>
                <w:rFonts w:asciiTheme="minorHAnsi" w:hAnsiTheme="minorHAnsi" w:cstheme="minorHAnsi"/>
                <w:szCs w:val="24"/>
              </w:rPr>
              <w:t>в</w:t>
            </w:r>
          </w:p>
        </w:tc>
        <w:tc>
          <w:tcPr>
            <w:tcW w:w="6945" w:type="dxa"/>
            <w:shd w:val="clear" w:color="auto" w:fill="auto"/>
          </w:tcPr>
          <w:p w14:paraId="0C3C8358" w14:textId="77777777" w:rsidR="007E4B6B" w:rsidRDefault="007E4B6B" w:rsidP="00A500C4">
            <w:pPr>
              <w:spacing w:line="240" w:lineRule="auto"/>
              <w:ind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Зав. каф. Технології машинобудування, д.т.н.</w:t>
            </w:r>
          </w:p>
          <w:p w14:paraId="0C3C8359" w14:textId="77777777" w:rsidR="007E4B6B" w:rsidRDefault="007E4B6B" w:rsidP="00A500C4">
            <w:pPr>
              <w:spacing w:line="240" w:lineRule="auto"/>
              <w:ind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Охріменко О.А,</w:t>
            </w:r>
          </w:p>
          <w:p w14:paraId="0C3C835A" w14:textId="77777777" w:rsidR="00A500C4" w:rsidRPr="003765AA" w:rsidRDefault="00A500C4" w:rsidP="00A500C4">
            <w:pPr>
              <w:spacing w:line="240" w:lineRule="auto"/>
              <w:ind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765AA">
              <w:rPr>
                <w:rFonts w:asciiTheme="minorHAnsi" w:hAnsiTheme="minorHAnsi" w:cstheme="minorHAnsi"/>
                <w:szCs w:val="24"/>
              </w:rPr>
              <w:t>Керівники дипломного проектування</w:t>
            </w:r>
          </w:p>
        </w:tc>
      </w:tr>
      <w:tr w:rsidR="004A6336" w:rsidRPr="003765AA" w14:paraId="0C3C835E" w14:textId="77777777" w:rsidTr="000D1599">
        <w:tc>
          <w:tcPr>
            <w:cnfStyle w:val="001000000000" w:firstRow="0" w:lastRow="0" w:firstColumn="1" w:lastColumn="0" w:oddVBand="0" w:evenVBand="0" w:oddHBand="0" w:evenHBand="0" w:firstRowFirstColumn="0" w:firstRowLastColumn="0" w:lastRowFirstColumn="0" w:lastRowLastColumn="0"/>
            <w:tcW w:w="2694" w:type="dxa"/>
          </w:tcPr>
          <w:p w14:paraId="0C3C835C" w14:textId="77777777" w:rsidR="007E3190" w:rsidRPr="003765AA" w:rsidRDefault="006F5C29" w:rsidP="004936CA">
            <w:pPr>
              <w:spacing w:line="240" w:lineRule="auto"/>
              <w:ind w:firstLine="0"/>
              <w:jc w:val="both"/>
              <w:rPr>
                <w:rFonts w:asciiTheme="minorHAnsi" w:hAnsiTheme="minorHAnsi" w:cstheme="minorHAnsi"/>
                <w:szCs w:val="24"/>
              </w:rPr>
            </w:pPr>
            <w:r w:rsidRPr="003765AA">
              <w:rPr>
                <w:rFonts w:asciiTheme="minorHAnsi" w:hAnsiTheme="minorHAnsi" w:cstheme="minorHAnsi"/>
                <w:szCs w:val="24"/>
              </w:rPr>
              <w:t>Розміщення курсу</w:t>
            </w:r>
          </w:p>
        </w:tc>
        <w:tc>
          <w:tcPr>
            <w:tcW w:w="6945" w:type="dxa"/>
          </w:tcPr>
          <w:p w14:paraId="0C3C835D" w14:textId="77777777" w:rsidR="00A500C4" w:rsidRPr="003765AA" w:rsidRDefault="00A500C4" w:rsidP="00A500C4">
            <w:pPr>
              <w:spacing w:line="240" w:lineRule="auto"/>
              <w:ind w:firstLine="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3765AA">
              <w:rPr>
                <w:rFonts w:asciiTheme="minorHAnsi" w:hAnsiTheme="minorHAnsi" w:cs="Calibri"/>
                <w:szCs w:val="24"/>
              </w:rPr>
              <w:t xml:space="preserve">Інформаційна система «Електронний кампус "КПІ ім. Ігоря Сікорського" </w:t>
            </w:r>
            <w:hyperlink r:id="rId13" w:history="1">
              <w:r w:rsidRPr="003765AA">
                <w:rPr>
                  <w:rStyle w:val="Hyperlink"/>
                  <w:rFonts w:asciiTheme="minorHAnsi" w:hAnsiTheme="minorHAnsi" w:cs="Calibri"/>
                  <w:szCs w:val="24"/>
                </w:rPr>
                <w:t>https://ecampus.kpi.ua/</w:t>
              </w:r>
            </w:hyperlink>
            <w:r w:rsidRPr="007E4B6B">
              <w:rPr>
                <w:rFonts w:asciiTheme="minorHAnsi" w:hAnsiTheme="minorHAnsi" w:cs="Calibri"/>
                <w:szCs w:val="24"/>
                <w:lang w:val="ru-RU"/>
              </w:rPr>
              <w:t xml:space="preserve"> </w:t>
            </w:r>
          </w:p>
        </w:tc>
      </w:tr>
    </w:tbl>
    <w:p w14:paraId="0C3C835F" w14:textId="77777777" w:rsidR="0093494E" w:rsidRPr="003765AA" w:rsidRDefault="0093494E" w:rsidP="0093494E">
      <w:pPr>
        <w:pStyle w:val="Heading1"/>
        <w:numPr>
          <w:ilvl w:val="0"/>
          <w:numId w:val="0"/>
        </w:numPr>
        <w:spacing w:before="0" w:after="0"/>
        <w:jc w:val="both"/>
        <w:rPr>
          <w:rFonts w:cstheme="minorHAnsi"/>
          <w:color w:val="auto"/>
          <w:highlight w:val="lightGray"/>
        </w:rPr>
      </w:pPr>
    </w:p>
    <w:p w14:paraId="0C3C8360" w14:textId="77777777" w:rsidR="001A10AC" w:rsidRPr="003765AA" w:rsidRDefault="001A10AC" w:rsidP="001A10AC">
      <w:pPr>
        <w:pStyle w:val="Heading1"/>
        <w:numPr>
          <w:ilvl w:val="0"/>
          <w:numId w:val="0"/>
        </w:numPr>
        <w:shd w:val="clear" w:color="auto" w:fill="BFBFBF" w:themeFill="background1" w:themeFillShade="BF"/>
      </w:pPr>
      <w:r w:rsidRPr="003765AA">
        <w:t xml:space="preserve">Програма </w:t>
      </w:r>
      <w:r w:rsidR="00752864">
        <w:t>освітнього компонента</w:t>
      </w:r>
    </w:p>
    <w:p w14:paraId="0C3C8361" w14:textId="77777777" w:rsidR="00AF440A" w:rsidRPr="003765AA" w:rsidRDefault="001A10AC" w:rsidP="001A10AC">
      <w:pPr>
        <w:pStyle w:val="Heading1"/>
        <w:numPr>
          <w:ilvl w:val="0"/>
          <w:numId w:val="0"/>
        </w:numPr>
        <w:spacing w:line="216" w:lineRule="auto"/>
        <w:ind w:left="720"/>
        <w:jc w:val="left"/>
      </w:pPr>
      <w:r w:rsidRPr="003765AA">
        <w:t>1.</w:t>
      </w:r>
      <w:r w:rsidRPr="003765AA">
        <w:rPr>
          <w:rFonts w:cstheme="minorHAnsi"/>
          <w:color w:val="0070C0"/>
        </w:rPr>
        <w:t xml:space="preserve"> </w:t>
      </w:r>
      <w:r w:rsidRPr="003765AA">
        <w:t xml:space="preserve">Опис </w:t>
      </w:r>
      <w:r w:rsidR="00752864">
        <w:t>освітнього компонента</w:t>
      </w:r>
      <w:r w:rsidRPr="003765AA">
        <w:t xml:space="preserve">, </w:t>
      </w:r>
      <w:r w:rsidR="00AE32DD">
        <w:t>його</w:t>
      </w:r>
      <w:r w:rsidRPr="003765AA">
        <w:t xml:space="preserve"> мета, предмет вивчання та результати навчання</w:t>
      </w:r>
    </w:p>
    <w:p w14:paraId="0C3C8362" w14:textId="77777777" w:rsidR="004A627B" w:rsidRPr="003765AA" w:rsidRDefault="0082166F" w:rsidP="008E53B9">
      <w:pPr>
        <w:shd w:val="clear" w:color="auto" w:fill="FCFCFC"/>
        <w:spacing w:line="240" w:lineRule="auto"/>
        <w:jc w:val="both"/>
        <w:rPr>
          <w:rFonts w:asciiTheme="minorHAnsi" w:eastAsia="Times New Roman" w:hAnsiTheme="minorHAnsi" w:cstheme="minorHAnsi"/>
          <w:bCs/>
          <w:szCs w:val="24"/>
          <w:lang w:eastAsia="ru-RU"/>
        </w:rPr>
      </w:pPr>
      <w:r>
        <w:rPr>
          <w:rFonts w:asciiTheme="minorHAnsi" w:eastAsia="Times New Roman" w:hAnsiTheme="minorHAnsi" w:cstheme="minorHAnsi"/>
          <w:bCs/>
          <w:szCs w:val="24"/>
          <w:lang w:eastAsia="ru-RU"/>
        </w:rPr>
        <w:t>Освітній компонент</w:t>
      </w:r>
      <w:r w:rsidR="004A627B" w:rsidRPr="003765AA">
        <w:rPr>
          <w:rFonts w:asciiTheme="minorHAnsi" w:eastAsia="Times New Roman" w:hAnsiTheme="minorHAnsi" w:cstheme="minorHAnsi"/>
          <w:bCs/>
          <w:szCs w:val="24"/>
          <w:lang w:eastAsia="ru-RU"/>
        </w:rPr>
        <w:t xml:space="preserve"> «</w:t>
      </w:r>
      <w:r w:rsidR="00A258B2" w:rsidRPr="003765AA">
        <w:rPr>
          <w:rFonts w:asciiTheme="minorHAnsi" w:eastAsia="Times New Roman" w:hAnsiTheme="minorHAnsi" w:cstheme="minorHAnsi"/>
          <w:bCs/>
          <w:szCs w:val="24"/>
          <w:lang w:eastAsia="ru-RU"/>
        </w:rPr>
        <w:t>Дипломне проектування</w:t>
      </w:r>
      <w:r w:rsidR="004A627B" w:rsidRPr="003765AA">
        <w:rPr>
          <w:rFonts w:asciiTheme="minorHAnsi" w:eastAsia="Times New Roman" w:hAnsiTheme="minorHAnsi" w:cstheme="minorHAnsi"/>
          <w:bCs/>
          <w:szCs w:val="24"/>
          <w:lang w:eastAsia="ru-RU"/>
        </w:rPr>
        <w:t>»</w:t>
      </w:r>
      <w:r w:rsidR="00A258B2" w:rsidRPr="003765AA">
        <w:rPr>
          <w:rFonts w:asciiTheme="minorHAnsi" w:eastAsia="Times New Roman" w:hAnsiTheme="minorHAnsi" w:cstheme="minorHAnsi"/>
          <w:bCs/>
          <w:szCs w:val="24"/>
          <w:lang w:eastAsia="ru-RU"/>
        </w:rPr>
        <w:t xml:space="preserve"> є випускною кваліфікаційною роботою здобувача ступеня бакалавра, призначеною для об’єктивного контролю ступеня сформованості умінь вирішувати завдання діяльності, які віднесені до інженерних (проєктно-конструкторських, технологічних та експлуатаційних) виробничих функцій.</w:t>
      </w:r>
    </w:p>
    <w:p w14:paraId="0C3C8363" w14:textId="77777777" w:rsidR="00A258B2" w:rsidRPr="003765AA" w:rsidRDefault="0082166F" w:rsidP="008E53B9">
      <w:pPr>
        <w:shd w:val="clear" w:color="auto" w:fill="FCFCFC"/>
        <w:spacing w:line="240" w:lineRule="auto"/>
        <w:jc w:val="both"/>
        <w:rPr>
          <w:rFonts w:asciiTheme="minorHAnsi" w:eastAsia="Times New Roman" w:hAnsiTheme="minorHAnsi" w:cstheme="minorHAnsi"/>
          <w:bCs/>
          <w:szCs w:val="24"/>
          <w:lang w:eastAsia="ru-RU"/>
        </w:rPr>
      </w:pPr>
      <w:r>
        <w:rPr>
          <w:rFonts w:asciiTheme="minorHAnsi" w:eastAsia="Times New Roman" w:hAnsiTheme="minorHAnsi" w:cstheme="minorHAnsi"/>
          <w:bCs/>
          <w:szCs w:val="24"/>
          <w:lang w:eastAsia="ru-RU"/>
        </w:rPr>
        <w:t xml:space="preserve">Освітній компонент </w:t>
      </w:r>
      <w:r w:rsidR="00A258B2" w:rsidRPr="003765AA">
        <w:rPr>
          <w:rFonts w:asciiTheme="minorHAnsi" w:eastAsia="Times New Roman" w:hAnsiTheme="minorHAnsi" w:cstheme="minorHAnsi"/>
          <w:bCs/>
          <w:szCs w:val="24"/>
          <w:lang w:eastAsia="ru-RU"/>
        </w:rPr>
        <w:t>передбачає розв’язання складного спеціалізованого завдання зі спеціальності (які характеризується комплексністю та/або невизначеністю умов) та є інженерною розробкою об’єкта проєктування і передбачає синтез об’єкта проєктування, який відповідає вимогам завдання на дипломний проєкт з урахуванням сучасного рівня розвитку відповідної галузі, досягнень науки і техніки, експлуатаційних і ергономічних вимог</w:t>
      </w:r>
      <w:r w:rsidR="00E6766D" w:rsidRPr="003765AA">
        <w:rPr>
          <w:rFonts w:asciiTheme="minorHAnsi" w:eastAsia="Times New Roman" w:hAnsiTheme="minorHAnsi" w:cstheme="minorHAnsi"/>
          <w:bCs/>
          <w:szCs w:val="24"/>
          <w:lang w:eastAsia="ru-RU"/>
        </w:rPr>
        <w:t>.</w:t>
      </w:r>
    </w:p>
    <w:p w14:paraId="0C3C8364" w14:textId="77777777" w:rsidR="00A258B2" w:rsidRPr="003765AA" w:rsidRDefault="00A258B2" w:rsidP="008E53B9">
      <w:pPr>
        <w:shd w:val="clear" w:color="auto" w:fill="FCFCFC"/>
        <w:spacing w:line="240" w:lineRule="auto"/>
        <w:jc w:val="both"/>
        <w:rPr>
          <w:rFonts w:asciiTheme="minorHAnsi" w:eastAsia="Times New Roman" w:hAnsiTheme="minorHAnsi" w:cstheme="minorHAnsi"/>
          <w:bCs/>
          <w:szCs w:val="24"/>
          <w:lang w:eastAsia="ru-RU"/>
        </w:rPr>
      </w:pPr>
      <w:r w:rsidRPr="003765AA">
        <w:rPr>
          <w:rFonts w:asciiTheme="minorHAnsi" w:eastAsia="Times New Roman" w:hAnsiTheme="minorHAnsi" w:cstheme="minorHAnsi"/>
          <w:bCs/>
          <w:szCs w:val="24"/>
          <w:lang w:eastAsia="ru-RU"/>
        </w:rPr>
        <w:t>Дипломний проєкт є засобом діагностики ступеня сформованості компетентностей щодо вирішення типових завдань діяльності згідно з вимогами стандарту вищої освіти.</w:t>
      </w:r>
    </w:p>
    <w:p w14:paraId="0C3C8365" w14:textId="77777777" w:rsidR="008E53B9" w:rsidRPr="003765AA" w:rsidRDefault="008E53B9" w:rsidP="00A258B2">
      <w:pPr>
        <w:shd w:val="clear" w:color="auto" w:fill="FCFCFC"/>
        <w:spacing w:line="240" w:lineRule="auto"/>
        <w:jc w:val="both"/>
        <w:rPr>
          <w:rFonts w:asciiTheme="minorHAnsi" w:eastAsia="Times New Roman" w:hAnsiTheme="minorHAnsi" w:cstheme="minorHAnsi"/>
          <w:bCs/>
          <w:szCs w:val="24"/>
          <w:lang w:eastAsia="ru-RU"/>
        </w:rPr>
      </w:pPr>
    </w:p>
    <w:p w14:paraId="0C3C8366" w14:textId="77777777" w:rsidR="00A258B2" w:rsidRPr="003765AA" w:rsidRDefault="00A258B2" w:rsidP="008E53B9">
      <w:pPr>
        <w:shd w:val="clear" w:color="auto" w:fill="FCFCFC"/>
        <w:spacing w:line="240" w:lineRule="auto"/>
        <w:jc w:val="both"/>
        <w:rPr>
          <w:rFonts w:asciiTheme="minorHAnsi" w:eastAsia="Times New Roman" w:hAnsiTheme="minorHAnsi" w:cstheme="minorHAnsi"/>
          <w:bCs/>
          <w:szCs w:val="24"/>
          <w:lang w:eastAsia="ru-RU"/>
        </w:rPr>
      </w:pPr>
      <w:r w:rsidRPr="003765AA">
        <w:rPr>
          <w:rFonts w:asciiTheme="minorHAnsi" w:eastAsia="Times New Roman" w:hAnsiTheme="minorHAnsi" w:cstheme="minorHAnsi"/>
          <w:b/>
          <w:bCs/>
          <w:szCs w:val="24"/>
          <w:lang w:eastAsia="ru-RU"/>
        </w:rPr>
        <w:t xml:space="preserve">Метою </w:t>
      </w:r>
      <w:r w:rsidR="0082166F">
        <w:rPr>
          <w:rFonts w:asciiTheme="minorHAnsi" w:eastAsia="Times New Roman" w:hAnsiTheme="minorHAnsi" w:cstheme="minorHAnsi"/>
          <w:b/>
          <w:bCs/>
          <w:szCs w:val="24"/>
          <w:lang w:eastAsia="ru-RU"/>
        </w:rPr>
        <w:t>освітнього компонента</w:t>
      </w:r>
      <w:r w:rsidRPr="003765AA">
        <w:rPr>
          <w:rFonts w:asciiTheme="minorHAnsi" w:eastAsia="Times New Roman" w:hAnsiTheme="minorHAnsi" w:cstheme="minorHAnsi"/>
          <w:b/>
          <w:bCs/>
          <w:szCs w:val="24"/>
          <w:lang w:eastAsia="ru-RU"/>
        </w:rPr>
        <w:t xml:space="preserve"> </w:t>
      </w:r>
      <w:r w:rsidRPr="003765AA">
        <w:rPr>
          <w:rFonts w:asciiTheme="minorHAnsi" w:eastAsia="Times New Roman" w:hAnsiTheme="minorHAnsi" w:cstheme="minorHAnsi"/>
          <w:bCs/>
          <w:szCs w:val="24"/>
          <w:lang w:eastAsia="ru-RU"/>
        </w:rPr>
        <w:t>є формування та підтвердження компетентностей:</w:t>
      </w:r>
    </w:p>
    <w:p w14:paraId="0C3C8367" w14:textId="77777777" w:rsidR="00EA74AE" w:rsidRPr="003765AA" w:rsidRDefault="00EA74AE" w:rsidP="008E53B9">
      <w:pPr>
        <w:spacing w:line="240" w:lineRule="auto"/>
        <w:jc w:val="both"/>
        <w:rPr>
          <w:rFonts w:asciiTheme="minorHAnsi" w:hAnsiTheme="minorHAnsi" w:cstheme="minorHAnsi"/>
          <w:b/>
          <w:szCs w:val="24"/>
        </w:rPr>
      </w:pPr>
      <w:r w:rsidRPr="003765AA">
        <w:rPr>
          <w:rFonts w:asciiTheme="minorHAnsi" w:hAnsiTheme="minorHAnsi" w:cstheme="minorHAnsi"/>
          <w:b/>
          <w:szCs w:val="24"/>
        </w:rPr>
        <w:t>Загальн</w:t>
      </w:r>
      <w:r w:rsidR="00971079" w:rsidRPr="003765AA">
        <w:rPr>
          <w:rFonts w:asciiTheme="minorHAnsi" w:hAnsiTheme="minorHAnsi" w:cstheme="minorHAnsi"/>
          <w:b/>
          <w:szCs w:val="24"/>
        </w:rPr>
        <w:t>их</w:t>
      </w:r>
      <w:r w:rsidRPr="003765AA">
        <w:rPr>
          <w:rFonts w:asciiTheme="minorHAnsi" w:hAnsiTheme="minorHAnsi" w:cstheme="minorHAnsi"/>
          <w:b/>
          <w:szCs w:val="24"/>
        </w:rPr>
        <w:t xml:space="preserve"> компетентност</w:t>
      </w:r>
      <w:r w:rsidR="00971079" w:rsidRPr="003765AA">
        <w:rPr>
          <w:rFonts w:asciiTheme="minorHAnsi" w:hAnsiTheme="minorHAnsi" w:cstheme="minorHAnsi"/>
          <w:b/>
          <w:szCs w:val="24"/>
        </w:rPr>
        <w:t>ей</w:t>
      </w:r>
      <w:r w:rsidRPr="003765AA">
        <w:rPr>
          <w:rFonts w:asciiTheme="minorHAnsi" w:hAnsiTheme="minorHAnsi" w:cstheme="minorHAnsi"/>
          <w:b/>
          <w:szCs w:val="24"/>
        </w:rPr>
        <w:t>:</w:t>
      </w:r>
    </w:p>
    <w:p w14:paraId="0C3C8368" w14:textId="77777777" w:rsidR="00EA74AE" w:rsidRPr="003765AA" w:rsidRDefault="00EA74AE" w:rsidP="008E53B9">
      <w:pPr>
        <w:spacing w:line="240" w:lineRule="auto"/>
        <w:ind w:left="709" w:hanging="709"/>
        <w:rPr>
          <w:rFonts w:asciiTheme="minorHAnsi" w:hAnsiTheme="minorHAnsi" w:cstheme="minorHAnsi"/>
          <w:szCs w:val="24"/>
        </w:rPr>
      </w:pPr>
      <w:r w:rsidRPr="003765AA">
        <w:rPr>
          <w:rFonts w:asciiTheme="minorHAnsi" w:hAnsiTheme="minorHAnsi" w:cstheme="minorHAnsi"/>
          <w:szCs w:val="24"/>
        </w:rPr>
        <w:t>ЗК2. Знання та розуміння предметної області та розуміння професійної діяльності.</w:t>
      </w:r>
    </w:p>
    <w:p w14:paraId="0C3C8369" w14:textId="77777777" w:rsidR="00EA74AE" w:rsidRPr="003765AA" w:rsidRDefault="00EA74AE" w:rsidP="008E53B9">
      <w:pPr>
        <w:spacing w:line="240" w:lineRule="auto"/>
        <w:ind w:left="709" w:hanging="709"/>
        <w:rPr>
          <w:rFonts w:asciiTheme="minorHAnsi" w:hAnsiTheme="minorHAnsi" w:cstheme="minorHAnsi"/>
          <w:szCs w:val="24"/>
        </w:rPr>
      </w:pPr>
      <w:r w:rsidRPr="003765AA">
        <w:rPr>
          <w:rFonts w:asciiTheme="minorHAnsi" w:hAnsiTheme="minorHAnsi" w:cstheme="minorHAnsi"/>
          <w:szCs w:val="24"/>
        </w:rPr>
        <w:t>ЗК3. Вміння виявляти, ставити та вирішувати проблеми.</w:t>
      </w:r>
    </w:p>
    <w:p w14:paraId="0C3C836A" w14:textId="77777777" w:rsidR="00EA74AE" w:rsidRPr="003765AA" w:rsidRDefault="00EA74AE" w:rsidP="008E53B9">
      <w:pPr>
        <w:spacing w:line="240" w:lineRule="auto"/>
        <w:ind w:left="709" w:hanging="709"/>
        <w:rPr>
          <w:rFonts w:asciiTheme="minorHAnsi" w:hAnsiTheme="minorHAnsi" w:cstheme="minorHAnsi"/>
          <w:szCs w:val="24"/>
        </w:rPr>
      </w:pPr>
      <w:r w:rsidRPr="003765AA">
        <w:rPr>
          <w:rFonts w:asciiTheme="minorHAnsi" w:hAnsiTheme="minorHAnsi" w:cstheme="minorHAnsi"/>
          <w:szCs w:val="24"/>
        </w:rPr>
        <w:t>ЗК4. Здатність застосовувати знання у практичних ситуаціях.</w:t>
      </w:r>
    </w:p>
    <w:p w14:paraId="0C3C836B" w14:textId="77777777" w:rsidR="00EA74AE" w:rsidRPr="003765AA" w:rsidRDefault="00EA74AE" w:rsidP="008E53B9">
      <w:pPr>
        <w:spacing w:line="240" w:lineRule="auto"/>
        <w:ind w:left="709" w:hanging="709"/>
        <w:rPr>
          <w:rFonts w:asciiTheme="minorHAnsi" w:hAnsiTheme="minorHAnsi" w:cstheme="minorHAnsi"/>
          <w:szCs w:val="24"/>
        </w:rPr>
      </w:pPr>
      <w:r w:rsidRPr="003765AA">
        <w:rPr>
          <w:rFonts w:asciiTheme="minorHAnsi" w:hAnsiTheme="minorHAnsi" w:cstheme="minorHAnsi"/>
          <w:szCs w:val="24"/>
        </w:rPr>
        <w:t>ЗК5. Здатність працювати в команді.</w:t>
      </w:r>
    </w:p>
    <w:p w14:paraId="0C3C836C" w14:textId="77777777" w:rsidR="00EA74AE" w:rsidRPr="003765AA" w:rsidRDefault="00EA74AE" w:rsidP="008E53B9">
      <w:pPr>
        <w:spacing w:line="240" w:lineRule="auto"/>
        <w:ind w:left="709" w:hanging="709"/>
        <w:rPr>
          <w:rFonts w:asciiTheme="minorHAnsi" w:hAnsiTheme="minorHAnsi" w:cstheme="minorHAnsi"/>
          <w:szCs w:val="24"/>
        </w:rPr>
      </w:pPr>
      <w:r w:rsidRPr="003765AA">
        <w:rPr>
          <w:rFonts w:asciiTheme="minorHAnsi" w:hAnsiTheme="minorHAnsi" w:cstheme="minorHAnsi"/>
          <w:szCs w:val="24"/>
        </w:rPr>
        <w:lastRenderedPageBreak/>
        <w:t>ЗК6. Визначеність і наполегливість щодо поставлених завдань і взятих обов’язків.</w:t>
      </w:r>
    </w:p>
    <w:p w14:paraId="0C3C836D" w14:textId="77777777" w:rsidR="00EA74AE" w:rsidRPr="003765AA" w:rsidRDefault="00EA74AE" w:rsidP="008E53B9">
      <w:pPr>
        <w:spacing w:line="240" w:lineRule="auto"/>
        <w:ind w:left="709" w:hanging="709"/>
        <w:rPr>
          <w:rFonts w:asciiTheme="minorHAnsi" w:hAnsiTheme="minorHAnsi" w:cstheme="minorHAnsi"/>
          <w:szCs w:val="24"/>
        </w:rPr>
      </w:pPr>
      <w:r w:rsidRPr="003765AA">
        <w:rPr>
          <w:rFonts w:asciiTheme="minorHAnsi" w:hAnsiTheme="minorHAnsi" w:cstheme="minorHAnsi"/>
          <w:szCs w:val="24"/>
        </w:rPr>
        <w:t>ЗК9. Навички використання інформаційних і комунікаційних технологій.</w:t>
      </w:r>
    </w:p>
    <w:p w14:paraId="0C3C836E" w14:textId="77777777" w:rsidR="00EA74AE" w:rsidRPr="003765AA" w:rsidRDefault="00EA74AE" w:rsidP="008E53B9">
      <w:pPr>
        <w:spacing w:line="240" w:lineRule="auto"/>
        <w:ind w:left="709" w:hanging="709"/>
        <w:rPr>
          <w:rFonts w:asciiTheme="minorHAnsi" w:hAnsiTheme="minorHAnsi" w:cstheme="minorHAnsi"/>
          <w:szCs w:val="24"/>
        </w:rPr>
      </w:pPr>
      <w:r w:rsidRPr="003765AA">
        <w:rPr>
          <w:rFonts w:asciiTheme="minorHAnsi" w:hAnsiTheme="minorHAnsi" w:cstheme="minorHAnsi"/>
          <w:szCs w:val="24"/>
        </w:rPr>
        <w:t>ЗК12. Здатність до пошуку, оброблення та аналізу інформації з різних джерел.</w:t>
      </w:r>
    </w:p>
    <w:p w14:paraId="676EC572" w14:textId="77777777" w:rsidR="008A67EB" w:rsidRDefault="008A67EB" w:rsidP="008E53B9">
      <w:pPr>
        <w:spacing w:line="240" w:lineRule="auto"/>
        <w:ind w:left="709" w:firstLine="0"/>
        <w:rPr>
          <w:rFonts w:asciiTheme="minorHAnsi" w:hAnsiTheme="minorHAnsi" w:cstheme="minorHAnsi"/>
          <w:b/>
          <w:szCs w:val="24"/>
        </w:rPr>
      </w:pPr>
    </w:p>
    <w:p w14:paraId="0C3C836F" w14:textId="7D1D4862" w:rsidR="00EA74AE" w:rsidRPr="003765AA" w:rsidRDefault="00EA74AE" w:rsidP="008E53B9">
      <w:pPr>
        <w:spacing w:line="240" w:lineRule="auto"/>
        <w:ind w:left="709" w:firstLine="0"/>
        <w:rPr>
          <w:rFonts w:asciiTheme="minorHAnsi" w:hAnsiTheme="minorHAnsi" w:cstheme="minorHAnsi"/>
          <w:b/>
          <w:szCs w:val="24"/>
        </w:rPr>
      </w:pPr>
      <w:r w:rsidRPr="003765AA">
        <w:rPr>
          <w:rFonts w:asciiTheme="minorHAnsi" w:hAnsiTheme="minorHAnsi" w:cstheme="minorHAnsi"/>
          <w:b/>
          <w:szCs w:val="24"/>
        </w:rPr>
        <w:t>Фахов</w:t>
      </w:r>
      <w:r w:rsidR="00971079" w:rsidRPr="003765AA">
        <w:rPr>
          <w:rFonts w:asciiTheme="minorHAnsi" w:hAnsiTheme="minorHAnsi" w:cstheme="minorHAnsi"/>
          <w:b/>
          <w:szCs w:val="24"/>
        </w:rPr>
        <w:t>их</w:t>
      </w:r>
      <w:r w:rsidRPr="003765AA">
        <w:rPr>
          <w:rFonts w:asciiTheme="minorHAnsi" w:hAnsiTheme="minorHAnsi" w:cstheme="minorHAnsi"/>
          <w:b/>
          <w:szCs w:val="24"/>
        </w:rPr>
        <w:t xml:space="preserve"> </w:t>
      </w:r>
      <w:proofErr w:type="spellStart"/>
      <w:r w:rsidRPr="003765AA">
        <w:rPr>
          <w:rFonts w:asciiTheme="minorHAnsi" w:hAnsiTheme="minorHAnsi" w:cstheme="minorHAnsi"/>
          <w:b/>
          <w:szCs w:val="24"/>
        </w:rPr>
        <w:t>компетентност</w:t>
      </w:r>
      <w:r w:rsidR="00971079" w:rsidRPr="003765AA">
        <w:rPr>
          <w:rFonts w:asciiTheme="minorHAnsi" w:hAnsiTheme="minorHAnsi" w:cstheme="minorHAnsi"/>
          <w:b/>
          <w:szCs w:val="24"/>
        </w:rPr>
        <w:t>ей</w:t>
      </w:r>
      <w:proofErr w:type="spellEnd"/>
      <w:r w:rsidRPr="003765AA">
        <w:rPr>
          <w:rFonts w:asciiTheme="minorHAnsi" w:hAnsiTheme="minorHAnsi" w:cstheme="minorHAnsi"/>
          <w:b/>
          <w:szCs w:val="24"/>
        </w:rPr>
        <w:t>:</w:t>
      </w:r>
    </w:p>
    <w:p w14:paraId="0C3C8370"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ФК1. Здатність аналізу матеріалів, конструкцій та процесів на основі законів, теорій та методів математики, природничих наук і прикладної механіки.</w:t>
      </w:r>
    </w:p>
    <w:p w14:paraId="0C3C8371"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ФК2. Здатність робити оцінки параметрів працездатності матеріалів, конструкцій і машин в експлуатаційних умовах та знаходити відповідні рішення для забезпечення заданого рівня надійності конструкцій і процесів, в тому числі і за наявності деякої невизначеності.</w:t>
      </w:r>
    </w:p>
    <w:p w14:paraId="0C3C8372"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ФК3. Здатність проводити технологічну і техніко-економічну оцінку ефективності використання нових технологій і технічних засобів.</w:t>
      </w:r>
    </w:p>
    <w:p w14:paraId="0C3C8373"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ФК4. Здатність здійснювати оптимальний вибір технологічного обладнання, комплектацію технічних комплексів, мати базові уявлення про правила їх експлуатації.</w:t>
      </w:r>
    </w:p>
    <w:p w14:paraId="0C3C8374"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ФК5. Здатність використовувати аналітичні та чисельні математичні методи для вирішення задач прикладної механіки, зокрема здійснювати розрахунки на міцність, витривалість, стійкість, довговічність, жорсткість в процесі статичного та динамічного навантаження з метою оцінки надійності деталей і конструкцій машин.</w:t>
      </w:r>
    </w:p>
    <w:p w14:paraId="0C3C8375"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ФК6. Здатність виконувати технічні вимірювання, одержувати, аналізувати та критично оцінювати результати вимірювань.</w:t>
      </w:r>
    </w:p>
    <w:p w14:paraId="0C3C8376"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ФК7. Здатність застосовувати комп’ютеризовані системи проектування (CAD), виробництва (CAM), інженерних досліджень (CAE) та спеціалізоване прикладне програмне забезпечення для вирішення інженерних завдань з прикладної механіки.</w:t>
      </w:r>
    </w:p>
    <w:p w14:paraId="0C3C8377"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ФК8. Здатність до просторового мислення і відтворення просторових об’єктів, конструкцій та механізмів у вигляді проекційних креслень та тривимірних геометричних моделей.</w:t>
      </w:r>
    </w:p>
    <w:p w14:paraId="0C3C8378"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ФК9. Здатність представлення результатів своєї інженерної діяльності з дотриманням загальноприйнятих норм і стандартів.</w:t>
      </w:r>
    </w:p>
    <w:p w14:paraId="0C3C8379"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ФК10. Здатність описувати та класифікувати широке коло технічних об’єктів та процесів, що ґрунтується на глибокому знанні та розумінні основних механічних теорій та практик, а також базових знаннях суміжних наук.</w:t>
      </w:r>
    </w:p>
    <w:p w14:paraId="0C3C837A" w14:textId="77777777" w:rsidR="00EA74AE" w:rsidRPr="003765AA" w:rsidRDefault="00971079" w:rsidP="008E53B9">
      <w:pPr>
        <w:spacing w:before="120" w:line="240" w:lineRule="auto"/>
        <w:jc w:val="both"/>
        <w:rPr>
          <w:rFonts w:asciiTheme="minorHAnsi" w:eastAsia="Times New Roman" w:hAnsiTheme="minorHAnsi" w:cstheme="minorHAnsi"/>
          <w:b/>
          <w:szCs w:val="24"/>
          <w:lang w:eastAsia="ru-RU"/>
        </w:rPr>
      </w:pPr>
      <w:r w:rsidRPr="003765AA">
        <w:rPr>
          <w:rFonts w:asciiTheme="minorHAnsi" w:eastAsia="Times New Roman" w:hAnsiTheme="minorHAnsi" w:cstheme="minorHAnsi"/>
          <w:b/>
          <w:szCs w:val="24"/>
          <w:lang w:eastAsia="ru-RU"/>
        </w:rPr>
        <w:t>Та</w:t>
      </w:r>
      <w:r w:rsidR="00EA74AE" w:rsidRPr="003765AA">
        <w:rPr>
          <w:rFonts w:asciiTheme="minorHAnsi" w:eastAsia="Times New Roman" w:hAnsiTheme="minorHAnsi" w:cstheme="minorHAnsi"/>
          <w:b/>
          <w:szCs w:val="24"/>
          <w:lang w:eastAsia="ru-RU"/>
        </w:rPr>
        <w:t xml:space="preserve"> продемонструвати такі програмні результати навчання:</w:t>
      </w:r>
    </w:p>
    <w:p w14:paraId="0C3C837B"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РН1. Вибирати та застосовувати для розв’язання задач прикладної механіки придатні математичні методи.</w:t>
      </w:r>
    </w:p>
    <w:p w14:paraId="0C3C837C"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РН4. Оцінювати надійність деталей і конструкцій машин в процесі статичного та динамічного навантаження.</w:t>
      </w:r>
    </w:p>
    <w:p w14:paraId="0C3C837D"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РН5. Виконувати геометричне моделювання деталей, механізмів і конструкцій у вигляді просторових моделей і проекційних зображень та оформлювати результат у виді технічних і робочих креслень.</w:t>
      </w:r>
    </w:p>
    <w:p w14:paraId="0C3C837E"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РН6. Створювати і теоретично обґрунтовувати конструкції машин, механізмів та їх елементів на основі методів прикладної механіки, загальних принципів конструювання, теорії взаємозамінності, стандартних методик розрахунку деталей машин.</w:t>
      </w:r>
    </w:p>
    <w:p w14:paraId="0C3C837F"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РН8. Знати і розуміти основи інформаційних технологій, програмування, практично використовувати прикладне програмне забезпечення для виконання інженерних розрахунків, обробки інформації та результатів експериментальних досліджень.</w:t>
      </w:r>
    </w:p>
    <w:p w14:paraId="0C3C8380"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РН12. Навички практичного використання комп’ютеризованих систем проектування (CAD), підготовки виробництва (САМ) та інженерних досліджень (CAE).</w:t>
      </w:r>
    </w:p>
    <w:p w14:paraId="0C3C8381"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РН13. Оцінювати техніко-економічну ефективність виробництва;</w:t>
      </w:r>
    </w:p>
    <w:p w14:paraId="0C3C8382"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t>РН14. Здійснювати оптимальний вибір обладнання та комплектацію технічних комплексів.</w:t>
      </w:r>
    </w:p>
    <w:p w14:paraId="0C3C8383" w14:textId="77777777" w:rsidR="00EA74AE" w:rsidRPr="003765AA" w:rsidRDefault="00EA74AE" w:rsidP="008E53B9">
      <w:pPr>
        <w:spacing w:line="240" w:lineRule="auto"/>
        <w:ind w:left="567" w:hanging="567"/>
        <w:jc w:val="both"/>
        <w:rPr>
          <w:rFonts w:asciiTheme="minorHAnsi" w:hAnsiTheme="minorHAnsi" w:cstheme="minorHAnsi"/>
          <w:szCs w:val="24"/>
        </w:rPr>
      </w:pPr>
      <w:r w:rsidRPr="003765AA">
        <w:rPr>
          <w:rFonts w:asciiTheme="minorHAnsi" w:hAnsiTheme="minorHAnsi" w:cstheme="minorHAnsi"/>
          <w:szCs w:val="24"/>
        </w:rPr>
        <w:lastRenderedPageBreak/>
        <w:t>РН16. Вільно спілкуватися з професійних питань усно і письмово державною та іноземною мовою, включаючи знання спеціальної термінології та навички міжособистісного спілкування.</w:t>
      </w:r>
    </w:p>
    <w:p w14:paraId="0C3C8384" w14:textId="77777777" w:rsidR="00EA74AE" w:rsidRPr="003765AA" w:rsidRDefault="00EA74AE" w:rsidP="008E53B9">
      <w:pPr>
        <w:shd w:val="clear" w:color="auto" w:fill="FCFCFC"/>
        <w:spacing w:line="240" w:lineRule="auto"/>
        <w:jc w:val="both"/>
        <w:rPr>
          <w:rFonts w:asciiTheme="minorHAnsi" w:eastAsia="Times New Roman" w:hAnsiTheme="minorHAnsi" w:cstheme="minorHAnsi"/>
          <w:szCs w:val="24"/>
          <w:lang w:eastAsia="ru-RU"/>
        </w:rPr>
      </w:pPr>
    </w:p>
    <w:p w14:paraId="0C3C8385" w14:textId="77777777" w:rsidR="001A10AC" w:rsidRPr="003765AA" w:rsidRDefault="001A10AC" w:rsidP="001A10AC">
      <w:pPr>
        <w:pStyle w:val="Heading1"/>
        <w:numPr>
          <w:ilvl w:val="0"/>
          <w:numId w:val="0"/>
        </w:numPr>
        <w:spacing w:before="240"/>
        <w:ind w:left="720"/>
        <w:jc w:val="left"/>
        <w:rPr>
          <w:noProof/>
        </w:rPr>
      </w:pPr>
      <w:r w:rsidRPr="003765AA">
        <w:rPr>
          <w:noProof/>
        </w:rPr>
        <w:t xml:space="preserve">2. Пререквізити та постреквізити </w:t>
      </w:r>
      <w:r w:rsidR="00752864">
        <w:rPr>
          <w:noProof/>
        </w:rPr>
        <w:t>освітнього компонента</w:t>
      </w:r>
      <w:r w:rsidRPr="003765AA">
        <w:rPr>
          <w:noProof/>
        </w:rPr>
        <w:t xml:space="preserve"> (місце в структурно-логічній схемі навчання за відповідною освітньою програмою)</w:t>
      </w:r>
    </w:p>
    <w:p w14:paraId="0C3C8386" w14:textId="77777777" w:rsidR="00971079" w:rsidRPr="003765AA" w:rsidRDefault="00971079" w:rsidP="008D37B8">
      <w:pPr>
        <w:shd w:val="clear" w:color="auto" w:fill="FCFCFC"/>
        <w:spacing w:line="240" w:lineRule="auto"/>
        <w:jc w:val="both"/>
        <w:rPr>
          <w:rFonts w:asciiTheme="minorHAnsi" w:eastAsia="Times New Roman" w:hAnsiTheme="minorHAnsi" w:cstheme="minorHAnsi"/>
          <w:bCs/>
          <w:szCs w:val="24"/>
          <w:lang w:eastAsia="ru-RU"/>
        </w:rPr>
      </w:pPr>
      <w:r w:rsidRPr="003765AA">
        <w:rPr>
          <w:rFonts w:asciiTheme="minorHAnsi" w:eastAsia="Times New Roman" w:hAnsiTheme="minorHAnsi" w:cstheme="minorHAnsi"/>
          <w:bCs/>
          <w:szCs w:val="24"/>
          <w:lang w:eastAsia="ru-RU"/>
        </w:rPr>
        <w:t xml:space="preserve">Для вивчення </w:t>
      </w:r>
      <w:r w:rsidR="00752864">
        <w:rPr>
          <w:rFonts w:asciiTheme="minorHAnsi" w:eastAsia="Times New Roman" w:hAnsiTheme="minorHAnsi" w:cstheme="minorHAnsi"/>
          <w:bCs/>
          <w:szCs w:val="24"/>
          <w:lang w:eastAsia="ru-RU"/>
        </w:rPr>
        <w:t>освітнього компонента</w:t>
      </w:r>
      <w:r w:rsidRPr="003765AA">
        <w:rPr>
          <w:rFonts w:asciiTheme="minorHAnsi" w:eastAsia="Times New Roman" w:hAnsiTheme="minorHAnsi" w:cstheme="minorHAnsi"/>
          <w:bCs/>
          <w:szCs w:val="24"/>
          <w:lang w:eastAsia="ru-RU"/>
        </w:rPr>
        <w:t xml:space="preserve"> студенти потребують знань з дисциплін циклу</w:t>
      </w:r>
      <w:r w:rsidR="008E53B9" w:rsidRPr="007E4B6B">
        <w:rPr>
          <w:rFonts w:asciiTheme="minorHAnsi" w:eastAsia="Times New Roman" w:hAnsiTheme="minorHAnsi" w:cstheme="minorHAnsi"/>
          <w:bCs/>
          <w:szCs w:val="24"/>
          <w:lang w:val="ru-RU" w:eastAsia="ru-RU"/>
        </w:rPr>
        <w:t xml:space="preserve"> </w:t>
      </w:r>
      <w:r w:rsidR="008E53B9" w:rsidRPr="003765AA">
        <w:rPr>
          <w:rFonts w:asciiTheme="minorHAnsi" w:eastAsia="Times New Roman" w:hAnsiTheme="minorHAnsi" w:cstheme="minorHAnsi"/>
          <w:bCs/>
          <w:szCs w:val="24"/>
          <w:lang w:eastAsia="ru-RU"/>
        </w:rPr>
        <w:t>загальної підготовки, професійної підготовки</w:t>
      </w:r>
      <w:r w:rsidRPr="003765AA">
        <w:rPr>
          <w:rFonts w:asciiTheme="minorHAnsi" w:eastAsia="Times New Roman" w:hAnsiTheme="minorHAnsi" w:cstheme="minorHAnsi"/>
          <w:bCs/>
          <w:szCs w:val="24"/>
          <w:lang w:eastAsia="ru-RU"/>
        </w:rPr>
        <w:t xml:space="preserve"> та проходження переддипломної практики. Знання та вміння, отримані при вивченні цих дисциплін використовуються при виконанні дипломного проєкту.</w:t>
      </w:r>
    </w:p>
    <w:p w14:paraId="0C3C8387" w14:textId="77777777" w:rsidR="00C755AD" w:rsidRPr="003765AA" w:rsidRDefault="001A10AC" w:rsidP="001A3584">
      <w:pPr>
        <w:pStyle w:val="Heading1"/>
        <w:numPr>
          <w:ilvl w:val="0"/>
          <w:numId w:val="0"/>
        </w:numPr>
        <w:spacing w:before="240"/>
        <w:ind w:left="714"/>
        <w:jc w:val="left"/>
      </w:pPr>
      <w:r w:rsidRPr="003765AA">
        <w:t xml:space="preserve">3. Зміст </w:t>
      </w:r>
      <w:r w:rsidR="00752864">
        <w:t>освітнього компонента</w:t>
      </w:r>
      <w:r w:rsidRPr="003765AA">
        <w:t xml:space="preserve"> </w:t>
      </w:r>
    </w:p>
    <w:p w14:paraId="0C3C8388" w14:textId="77777777" w:rsidR="00572D55" w:rsidRPr="003765AA" w:rsidRDefault="00572D55" w:rsidP="004936CA">
      <w:p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b/>
          <w:szCs w:val="24"/>
          <w:lang w:eastAsia="ru-RU"/>
        </w:rPr>
        <w:t>Анал</w:t>
      </w:r>
      <w:r w:rsidR="0082568E" w:rsidRPr="003765AA">
        <w:rPr>
          <w:rFonts w:asciiTheme="minorHAnsi" w:eastAsia="Times New Roman" w:hAnsiTheme="minorHAnsi" w:cstheme="minorHAnsi"/>
          <w:b/>
          <w:szCs w:val="24"/>
          <w:lang w:eastAsia="ru-RU"/>
        </w:rPr>
        <w:t>і</w:t>
      </w:r>
      <w:r w:rsidRPr="003765AA">
        <w:rPr>
          <w:rFonts w:asciiTheme="minorHAnsi" w:eastAsia="Times New Roman" w:hAnsiTheme="minorHAnsi" w:cstheme="minorHAnsi"/>
          <w:b/>
          <w:szCs w:val="24"/>
          <w:lang w:eastAsia="ru-RU"/>
        </w:rPr>
        <w:t>тична складова.</w:t>
      </w:r>
      <w:r w:rsidRPr="003765AA">
        <w:rPr>
          <w:rFonts w:asciiTheme="minorHAnsi" w:eastAsia="Times New Roman" w:hAnsiTheme="minorHAnsi" w:cstheme="minorHAnsi"/>
          <w:szCs w:val="24"/>
          <w:lang w:eastAsia="ru-RU"/>
        </w:rPr>
        <w:t xml:space="preserve"> Результатом анал</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тичної складової є – анал</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з стану питання, та висновки в</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дносно напряму подальшої роботи над проектом. Анал</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тична складова м</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стить анал</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тично-пор</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вняльний анал</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 xml:space="preserve">з </w:t>
      </w:r>
      <w:r w:rsidR="001A3584" w:rsidRPr="003765AA">
        <w:rPr>
          <w:rFonts w:asciiTheme="minorHAnsi" w:eastAsia="Times New Roman" w:hAnsiTheme="minorHAnsi" w:cstheme="minorHAnsi"/>
          <w:szCs w:val="24"/>
          <w:lang w:eastAsia="ru-RU"/>
        </w:rPr>
        <w:t>існуючих рішень</w:t>
      </w:r>
      <w:r w:rsidRPr="003765AA">
        <w:rPr>
          <w:rFonts w:asciiTheme="minorHAnsi" w:eastAsia="Times New Roman" w:hAnsiTheme="minorHAnsi" w:cstheme="minorHAnsi"/>
          <w:szCs w:val="24"/>
          <w:lang w:eastAsia="ru-RU"/>
        </w:rPr>
        <w:t xml:space="preserve"> та синтез об’єкта проектування. Розд</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л м</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стить:</w:t>
      </w:r>
    </w:p>
    <w:p w14:paraId="0C3C8389" w14:textId="77777777" w:rsidR="00572D55" w:rsidRPr="003765AA" w:rsidRDefault="00572D55" w:rsidP="004936CA">
      <w:pPr>
        <w:pStyle w:val="ListParagraph"/>
        <w:numPr>
          <w:ilvl w:val="0"/>
          <w:numId w:val="24"/>
        </w:num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 xml:space="preserve">критичний опис </w:t>
      </w:r>
      <w:r w:rsidR="0082568E" w:rsidRPr="003765AA">
        <w:rPr>
          <w:rFonts w:asciiTheme="minorHAnsi" w:eastAsia="Times New Roman" w:hAnsiTheme="minorHAnsi" w:cstheme="minorHAnsi"/>
          <w:szCs w:val="24"/>
          <w:lang w:eastAsia="ru-RU"/>
        </w:rPr>
        <w:t>об'єктів</w:t>
      </w:r>
      <w:r w:rsidRPr="003765AA">
        <w:rPr>
          <w:rFonts w:asciiTheme="minorHAnsi" w:eastAsia="Times New Roman" w:hAnsiTheme="minorHAnsi" w:cstheme="minorHAnsi"/>
          <w:szCs w:val="24"/>
          <w:lang w:eastAsia="ru-RU"/>
        </w:rPr>
        <w:t xml:space="preserve"> проектування що вже </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снують;</w:t>
      </w:r>
    </w:p>
    <w:p w14:paraId="0C3C838A" w14:textId="77777777" w:rsidR="00572D55" w:rsidRPr="003765AA" w:rsidRDefault="00572D55" w:rsidP="004936CA">
      <w:pPr>
        <w:pStyle w:val="ListParagraph"/>
        <w:numPr>
          <w:ilvl w:val="0"/>
          <w:numId w:val="24"/>
        </w:num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їх переваги, недол</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ки та виокремлення головно</w:t>
      </w:r>
      <w:r w:rsidR="001A3584" w:rsidRPr="003765AA">
        <w:rPr>
          <w:rFonts w:asciiTheme="minorHAnsi" w:eastAsia="Times New Roman" w:hAnsiTheme="minorHAnsi" w:cstheme="minorHAnsi"/>
          <w:szCs w:val="24"/>
          <w:lang w:eastAsia="ru-RU"/>
        </w:rPr>
        <w:t>го</w:t>
      </w:r>
      <w:r w:rsidRPr="003765AA">
        <w:rPr>
          <w:rFonts w:asciiTheme="minorHAnsi" w:eastAsia="Times New Roman" w:hAnsiTheme="minorHAnsi" w:cstheme="minorHAnsi"/>
          <w:szCs w:val="24"/>
          <w:lang w:eastAsia="ru-RU"/>
        </w:rPr>
        <w:t xml:space="preserve"> </w:t>
      </w:r>
      <w:r w:rsidR="001A3584" w:rsidRPr="003765AA">
        <w:rPr>
          <w:rFonts w:asciiTheme="minorHAnsi" w:eastAsia="Times New Roman" w:hAnsiTheme="minorHAnsi" w:cstheme="minorHAnsi"/>
          <w:szCs w:val="24"/>
          <w:lang w:eastAsia="ru-RU"/>
        </w:rPr>
        <w:t>завдання проекту</w:t>
      </w:r>
      <w:r w:rsidRPr="003765AA">
        <w:rPr>
          <w:rFonts w:asciiTheme="minorHAnsi" w:eastAsia="Times New Roman" w:hAnsiTheme="minorHAnsi" w:cstheme="minorHAnsi"/>
          <w:szCs w:val="24"/>
          <w:lang w:eastAsia="ru-RU"/>
        </w:rPr>
        <w:t>;</w:t>
      </w:r>
    </w:p>
    <w:p w14:paraId="0C3C838B" w14:textId="77777777" w:rsidR="00572D55" w:rsidRPr="003765AA" w:rsidRDefault="00572D55" w:rsidP="004936CA">
      <w:pPr>
        <w:pStyle w:val="ListParagraph"/>
        <w:numPr>
          <w:ilvl w:val="0"/>
          <w:numId w:val="24"/>
        </w:num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пропозиц</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ї для вир</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шення головної проблеми.</w:t>
      </w:r>
    </w:p>
    <w:p w14:paraId="0C3C838C" w14:textId="77777777" w:rsidR="00AF440A" w:rsidRPr="003765AA" w:rsidRDefault="00AF440A" w:rsidP="004936CA">
      <w:pPr>
        <w:shd w:val="clear" w:color="auto" w:fill="FCFCFC"/>
        <w:spacing w:line="240" w:lineRule="auto"/>
        <w:jc w:val="both"/>
        <w:rPr>
          <w:rFonts w:asciiTheme="minorHAnsi" w:eastAsia="Times New Roman" w:hAnsiTheme="minorHAnsi" w:cstheme="minorHAnsi"/>
          <w:b/>
          <w:szCs w:val="24"/>
          <w:highlight w:val="yellow"/>
          <w:lang w:eastAsia="ru-RU"/>
        </w:rPr>
      </w:pPr>
    </w:p>
    <w:p w14:paraId="0C3C838D" w14:textId="77777777" w:rsidR="00572D55" w:rsidRPr="003765AA" w:rsidRDefault="00572D55" w:rsidP="004936CA">
      <w:p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b/>
          <w:szCs w:val="24"/>
          <w:lang w:eastAsia="ru-RU"/>
        </w:rPr>
        <w:t>Пошукова складова.</w:t>
      </w:r>
      <w:r w:rsidRPr="003765AA">
        <w:rPr>
          <w:rFonts w:asciiTheme="minorHAnsi" w:eastAsia="Times New Roman" w:hAnsiTheme="minorHAnsi" w:cstheme="minorHAnsi"/>
          <w:szCs w:val="24"/>
          <w:lang w:eastAsia="ru-RU"/>
        </w:rPr>
        <w:t xml:space="preserve"> Результатом пошукової складової є “покращений” або “новий” об’єкт проектування. Пошукова складова м</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стить пошук конструктивних р</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шень та проектний розрахунок об’єкта проектування. Розд</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л пошукової складової м</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стить:</w:t>
      </w:r>
    </w:p>
    <w:p w14:paraId="0C3C838E" w14:textId="77777777" w:rsidR="00572D55" w:rsidRPr="003765AA" w:rsidRDefault="00572D55" w:rsidP="004936CA">
      <w:pPr>
        <w:pStyle w:val="ListParagraph"/>
        <w:numPr>
          <w:ilvl w:val="0"/>
          <w:numId w:val="24"/>
        </w:num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схему об’єкта проектування;</w:t>
      </w:r>
    </w:p>
    <w:p w14:paraId="0C3C838F" w14:textId="77777777" w:rsidR="00572D55" w:rsidRPr="003765AA" w:rsidRDefault="00572D55" w:rsidP="004936CA">
      <w:pPr>
        <w:pStyle w:val="ListParagraph"/>
        <w:numPr>
          <w:ilvl w:val="0"/>
          <w:numId w:val="24"/>
        </w:num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принцип його роботи;</w:t>
      </w:r>
    </w:p>
    <w:p w14:paraId="0C3C8390" w14:textId="77777777" w:rsidR="00572D55" w:rsidRPr="003765AA" w:rsidRDefault="00572D55" w:rsidP="004936CA">
      <w:pPr>
        <w:pStyle w:val="ListParagraph"/>
        <w:numPr>
          <w:ilvl w:val="0"/>
          <w:numId w:val="24"/>
        </w:num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 xml:space="preserve">пошук та уточнення </w:t>
      </w:r>
      <w:r w:rsidR="00134EAF">
        <w:rPr>
          <w:rFonts w:asciiTheme="minorHAnsi" w:eastAsia="Times New Roman" w:hAnsiTheme="minorHAnsi" w:cstheme="minorHAnsi"/>
          <w:szCs w:val="24"/>
          <w:lang w:eastAsia="ru-RU"/>
        </w:rPr>
        <w:t xml:space="preserve">технологічних </w:t>
      </w:r>
      <w:r w:rsidRPr="003765AA">
        <w:rPr>
          <w:rFonts w:asciiTheme="minorHAnsi" w:eastAsia="Times New Roman" w:hAnsiTheme="minorHAnsi" w:cstheme="minorHAnsi"/>
          <w:szCs w:val="24"/>
          <w:lang w:eastAsia="ru-RU"/>
        </w:rPr>
        <w:t>р</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шень;</w:t>
      </w:r>
    </w:p>
    <w:p w14:paraId="0C3C8391" w14:textId="77777777" w:rsidR="00572D55" w:rsidRPr="003765AA" w:rsidRDefault="00572D55" w:rsidP="004936CA">
      <w:pPr>
        <w:pStyle w:val="ListParagraph"/>
        <w:numPr>
          <w:ilvl w:val="0"/>
          <w:numId w:val="24"/>
        </w:num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обґрунтування параметр</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в об’єкта проектування;</w:t>
      </w:r>
    </w:p>
    <w:p w14:paraId="0C3C8392" w14:textId="77777777" w:rsidR="00572D55" w:rsidRPr="003765AA" w:rsidRDefault="00572D55" w:rsidP="001A3584">
      <w:pPr>
        <w:pStyle w:val="ListParagraph"/>
        <w:numPr>
          <w:ilvl w:val="0"/>
          <w:numId w:val="24"/>
        </w:num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проектний розрахунок.</w:t>
      </w:r>
    </w:p>
    <w:p w14:paraId="0C3C8393" w14:textId="77777777" w:rsidR="00AF440A" w:rsidRPr="003765AA" w:rsidRDefault="00AF440A" w:rsidP="004936CA">
      <w:pPr>
        <w:shd w:val="clear" w:color="auto" w:fill="FCFCFC"/>
        <w:spacing w:line="240" w:lineRule="auto"/>
        <w:jc w:val="both"/>
        <w:rPr>
          <w:rFonts w:asciiTheme="minorHAnsi" w:eastAsia="Times New Roman" w:hAnsiTheme="minorHAnsi" w:cstheme="minorHAnsi"/>
          <w:b/>
          <w:szCs w:val="24"/>
          <w:lang w:eastAsia="ru-RU"/>
        </w:rPr>
      </w:pPr>
    </w:p>
    <w:p w14:paraId="0C3C8394" w14:textId="77777777" w:rsidR="00572D55" w:rsidRPr="003765AA" w:rsidRDefault="00572D55" w:rsidP="001A3584">
      <w:pPr>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b/>
          <w:szCs w:val="24"/>
          <w:lang w:eastAsia="ru-RU"/>
        </w:rPr>
        <w:t>Спец</w:t>
      </w:r>
      <w:r w:rsidR="0082568E" w:rsidRPr="003765AA">
        <w:rPr>
          <w:rFonts w:asciiTheme="minorHAnsi" w:eastAsia="Times New Roman" w:hAnsiTheme="minorHAnsi" w:cstheme="minorHAnsi"/>
          <w:b/>
          <w:szCs w:val="24"/>
          <w:lang w:eastAsia="ru-RU"/>
        </w:rPr>
        <w:t>і</w:t>
      </w:r>
      <w:r w:rsidRPr="003765AA">
        <w:rPr>
          <w:rFonts w:asciiTheme="minorHAnsi" w:eastAsia="Times New Roman" w:hAnsiTheme="minorHAnsi" w:cstheme="minorHAnsi"/>
          <w:b/>
          <w:szCs w:val="24"/>
          <w:lang w:eastAsia="ru-RU"/>
        </w:rPr>
        <w:t>альна складова.</w:t>
      </w:r>
      <w:r w:rsidRPr="003765AA">
        <w:rPr>
          <w:rFonts w:asciiTheme="minorHAnsi" w:eastAsia="Times New Roman" w:hAnsiTheme="minorHAnsi" w:cstheme="minorHAnsi"/>
          <w:szCs w:val="24"/>
          <w:lang w:eastAsia="ru-RU"/>
        </w:rPr>
        <w:t xml:space="preserve"> Це вар</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 xml:space="preserve">ативна частина, </w:t>
      </w:r>
      <w:r w:rsidR="006C79BA" w:rsidRPr="003765AA">
        <w:rPr>
          <w:rFonts w:asciiTheme="minorHAnsi" w:eastAsia="Times New Roman" w:hAnsiTheme="minorHAnsi" w:cstheme="minorHAnsi"/>
          <w:szCs w:val="24"/>
          <w:lang w:eastAsia="ru-RU"/>
        </w:rPr>
        <w:t>в</w:t>
      </w:r>
      <w:r w:rsidRPr="003765AA">
        <w:rPr>
          <w:rFonts w:asciiTheme="minorHAnsi" w:eastAsia="Times New Roman" w:hAnsiTheme="minorHAnsi" w:cstheme="minorHAnsi"/>
          <w:szCs w:val="24"/>
          <w:lang w:eastAsia="ru-RU"/>
        </w:rPr>
        <w:t xml:space="preserve"> як</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й б</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льш детально розглядають якийсь окремий елемент об’єкта проектування</w:t>
      </w:r>
      <w:r w:rsidR="006C79BA" w:rsidRPr="003765AA">
        <w:rPr>
          <w:rFonts w:asciiTheme="minorHAnsi" w:eastAsia="Times New Roman" w:hAnsiTheme="minorHAnsi" w:cstheme="minorHAnsi"/>
          <w:szCs w:val="24"/>
          <w:lang w:eastAsia="ru-RU"/>
        </w:rPr>
        <w:t>.</w:t>
      </w:r>
    </w:p>
    <w:p w14:paraId="0C3C8395" w14:textId="77777777" w:rsidR="00AF440A" w:rsidRPr="003765AA" w:rsidRDefault="00AF440A" w:rsidP="004936CA">
      <w:pPr>
        <w:shd w:val="clear" w:color="auto" w:fill="FCFCFC"/>
        <w:spacing w:line="240" w:lineRule="auto"/>
        <w:jc w:val="both"/>
        <w:rPr>
          <w:rFonts w:asciiTheme="minorHAnsi" w:eastAsia="Times New Roman" w:hAnsiTheme="minorHAnsi" w:cstheme="minorHAnsi"/>
          <w:b/>
          <w:szCs w:val="24"/>
          <w:highlight w:val="yellow"/>
          <w:lang w:eastAsia="ru-RU"/>
        </w:rPr>
      </w:pPr>
    </w:p>
    <w:p w14:paraId="0C3C8396" w14:textId="77777777" w:rsidR="00572D55" w:rsidRPr="003765AA" w:rsidRDefault="001A3584" w:rsidP="001A3584">
      <w:pPr>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b/>
          <w:szCs w:val="24"/>
          <w:lang w:eastAsia="ru-RU"/>
        </w:rPr>
        <w:t>Конструкторська складова.</w:t>
      </w:r>
      <w:r w:rsidRPr="003765AA">
        <w:rPr>
          <w:rFonts w:asciiTheme="minorHAnsi" w:eastAsia="Times New Roman" w:hAnsiTheme="minorHAnsi" w:cstheme="minorHAnsi"/>
          <w:szCs w:val="24"/>
          <w:lang w:eastAsia="ru-RU"/>
        </w:rPr>
        <w:t xml:space="preserve"> </w:t>
      </w:r>
      <w:r w:rsidR="00572D55" w:rsidRPr="003765AA">
        <w:rPr>
          <w:rFonts w:asciiTheme="minorHAnsi" w:eastAsia="Times New Roman" w:hAnsiTheme="minorHAnsi" w:cstheme="minorHAnsi"/>
          <w:szCs w:val="24"/>
          <w:lang w:eastAsia="ru-RU"/>
        </w:rPr>
        <w:t>Результатом</w:t>
      </w:r>
      <w:r w:rsidR="00E858C8" w:rsidRPr="003765AA">
        <w:rPr>
          <w:rFonts w:asciiTheme="minorHAnsi" w:eastAsia="Times New Roman" w:hAnsiTheme="minorHAnsi" w:cstheme="minorHAnsi"/>
          <w:szCs w:val="24"/>
          <w:lang w:eastAsia="ru-RU"/>
        </w:rPr>
        <w:t xml:space="preserve"> виконання складової</w:t>
      </w:r>
      <w:r w:rsidR="00572D55" w:rsidRPr="003765AA">
        <w:rPr>
          <w:rFonts w:asciiTheme="minorHAnsi" w:eastAsia="Times New Roman" w:hAnsiTheme="minorHAnsi" w:cstheme="minorHAnsi"/>
          <w:szCs w:val="24"/>
          <w:lang w:eastAsia="ru-RU"/>
        </w:rPr>
        <w:t xml:space="preserve"> є кресленик завершеного об’єкта проектування та проектні розрахунки. Складова завершеного об’єкту проектування м</w:t>
      </w:r>
      <w:r w:rsidR="0082568E" w:rsidRPr="003765AA">
        <w:rPr>
          <w:rFonts w:asciiTheme="minorHAnsi" w:eastAsia="Times New Roman" w:hAnsiTheme="minorHAnsi" w:cstheme="minorHAnsi"/>
          <w:szCs w:val="24"/>
          <w:lang w:eastAsia="ru-RU"/>
        </w:rPr>
        <w:t>і</w:t>
      </w:r>
      <w:r w:rsidR="00572D55" w:rsidRPr="003765AA">
        <w:rPr>
          <w:rFonts w:asciiTheme="minorHAnsi" w:eastAsia="Times New Roman" w:hAnsiTheme="minorHAnsi" w:cstheme="minorHAnsi"/>
          <w:szCs w:val="24"/>
          <w:lang w:eastAsia="ru-RU"/>
        </w:rPr>
        <w:t>стить його детальний опис, конструкц</w:t>
      </w:r>
      <w:r w:rsidR="0082568E" w:rsidRPr="003765AA">
        <w:rPr>
          <w:rFonts w:asciiTheme="minorHAnsi" w:eastAsia="Times New Roman" w:hAnsiTheme="minorHAnsi" w:cstheme="minorHAnsi"/>
          <w:szCs w:val="24"/>
          <w:lang w:eastAsia="ru-RU"/>
        </w:rPr>
        <w:t>і</w:t>
      </w:r>
      <w:r w:rsidR="00572D55" w:rsidRPr="003765AA">
        <w:rPr>
          <w:rFonts w:asciiTheme="minorHAnsi" w:eastAsia="Times New Roman" w:hAnsiTheme="minorHAnsi" w:cstheme="minorHAnsi"/>
          <w:szCs w:val="24"/>
          <w:lang w:eastAsia="ru-RU"/>
        </w:rPr>
        <w:t>ю та необх</w:t>
      </w:r>
      <w:r w:rsidR="0082568E" w:rsidRPr="003765AA">
        <w:rPr>
          <w:rFonts w:asciiTheme="minorHAnsi" w:eastAsia="Times New Roman" w:hAnsiTheme="minorHAnsi" w:cstheme="minorHAnsi"/>
          <w:szCs w:val="24"/>
          <w:lang w:eastAsia="ru-RU"/>
        </w:rPr>
        <w:t>і</w:t>
      </w:r>
      <w:r w:rsidR="00572D55" w:rsidRPr="003765AA">
        <w:rPr>
          <w:rFonts w:asciiTheme="minorHAnsi" w:eastAsia="Times New Roman" w:hAnsiTheme="minorHAnsi" w:cstheme="minorHAnsi"/>
          <w:szCs w:val="24"/>
          <w:lang w:eastAsia="ru-RU"/>
        </w:rPr>
        <w:t>дн</w:t>
      </w:r>
      <w:r w:rsidR="0082568E" w:rsidRPr="003765AA">
        <w:rPr>
          <w:rFonts w:asciiTheme="minorHAnsi" w:eastAsia="Times New Roman" w:hAnsiTheme="minorHAnsi" w:cstheme="minorHAnsi"/>
          <w:szCs w:val="24"/>
          <w:lang w:eastAsia="ru-RU"/>
        </w:rPr>
        <w:t>і</w:t>
      </w:r>
      <w:r w:rsidR="00572D55" w:rsidRPr="003765AA">
        <w:rPr>
          <w:rFonts w:asciiTheme="minorHAnsi" w:eastAsia="Times New Roman" w:hAnsiTheme="minorHAnsi" w:cstheme="minorHAnsi"/>
          <w:szCs w:val="24"/>
          <w:lang w:eastAsia="ru-RU"/>
        </w:rPr>
        <w:t xml:space="preserve"> розрахунки.</w:t>
      </w:r>
    </w:p>
    <w:p w14:paraId="0C3C8397" w14:textId="77777777" w:rsidR="00572D55" w:rsidRPr="003765AA" w:rsidRDefault="00572D55" w:rsidP="001A3584">
      <w:pPr>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Розд</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л м</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стить:</w:t>
      </w:r>
    </w:p>
    <w:p w14:paraId="0C3C8398" w14:textId="77777777" w:rsidR="006C79BA" w:rsidRPr="003765AA" w:rsidRDefault="006C79BA" w:rsidP="001A3584">
      <w:pPr>
        <w:pStyle w:val="ListParagraph"/>
        <w:numPr>
          <w:ilvl w:val="0"/>
          <w:numId w:val="24"/>
        </w:numPr>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проектні розрахунки;</w:t>
      </w:r>
    </w:p>
    <w:p w14:paraId="0C3C8399" w14:textId="77777777" w:rsidR="00572D55" w:rsidRPr="003765AA" w:rsidRDefault="00572D55" w:rsidP="001A3584">
      <w:pPr>
        <w:pStyle w:val="ListParagraph"/>
        <w:numPr>
          <w:ilvl w:val="0"/>
          <w:numId w:val="24"/>
        </w:numPr>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кресленик</w:t>
      </w:r>
      <w:r w:rsidR="001A3584" w:rsidRPr="003765AA">
        <w:rPr>
          <w:rFonts w:asciiTheme="minorHAnsi" w:eastAsia="Times New Roman" w:hAnsiTheme="minorHAnsi" w:cstheme="minorHAnsi"/>
          <w:szCs w:val="24"/>
          <w:lang w:eastAsia="ru-RU"/>
        </w:rPr>
        <w:t>и</w:t>
      </w:r>
      <w:r w:rsidRPr="003765AA">
        <w:rPr>
          <w:rFonts w:asciiTheme="minorHAnsi" w:eastAsia="Times New Roman" w:hAnsiTheme="minorHAnsi" w:cstheme="minorHAnsi"/>
          <w:szCs w:val="24"/>
          <w:lang w:eastAsia="ru-RU"/>
        </w:rPr>
        <w:t xml:space="preserve"> з</w:t>
      </w:r>
      <w:r w:rsidR="006C79BA" w:rsidRPr="003765AA">
        <w:rPr>
          <w:rFonts w:asciiTheme="minorHAnsi" w:eastAsia="Times New Roman" w:hAnsiTheme="minorHAnsi" w:cstheme="minorHAnsi"/>
          <w:szCs w:val="24"/>
          <w:lang w:eastAsia="ru-RU"/>
        </w:rPr>
        <w:t>авершеного об’єкту проектування.</w:t>
      </w:r>
    </w:p>
    <w:p w14:paraId="0C3C839A" w14:textId="77777777" w:rsidR="00AF440A" w:rsidRPr="003765AA" w:rsidRDefault="00AF440A" w:rsidP="001A3584">
      <w:pPr>
        <w:spacing w:line="240" w:lineRule="auto"/>
        <w:jc w:val="both"/>
        <w:rPr>
          <w:rFonts w:asciiTheme="minorHAnsi" w:eastAsia="Times New Roman" w:hAnsiTheme="minorHAnsi" w:cstheme="minorHAnsi"/>
          <w:b/>
          <w:szCs w:val="24"/>
          <w:lang w:eastAsia="ru-RU"/>
        </w:rPr>
      </w:pPr>
    </w:p>
    <w:p w14:paraId="0C3C839B" w14:textId="77777777" w:rsidR="00534CA7" w:rsidRPr="003765AA" w:rsidRDefault="00534CA7" w:rsidP="001A3584">
      <w:pPr>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b/>
          <w:szCs w:val="24"/>
          <w:lang w:eastAsia="ru-RU"/>
        </w:rPr>
        <w:t>Технолог</w:t>
      </w:r>
      <w:r w:rsidR="0082568E" w:rsidRPr="003765AA">
        <w:rPr>
          <w:rFonts w:asciiTheme="minorHAnsi" w:eastAsia="Times New Roman" w:hAnsiTheme="minorHAnsi" w:cstheme="minorHAnsi"/>
          <w:b/>
          <w:szCs w:val="24"/>
          <w:lang w:eastAsia="ru-RU"/>
        </w:rPr>
        <w:t>і</w:t>
      </w:r>
      <w:r w:rsidRPr="003765AA">
        <w:rPr>
          <w:rFonts w:asciiTheme="minorHAnsi" w:eastAsia="Times New Roman" w:hAnsiTheme="minorHAnsi" w:cstheme="minorHAnsi"/>
          <w:b/>
          <w:szCs w:val="24"/>
          <w:lang w:eastAsia="ru-RU"/>
        </w:rPr>
        <w:t>чна складова</w:t>
      </w:r>
      <w:r w:rsidR="001A3584" w:rsidRPr="003765AA">
        <w:rPr>
          <w:rFonts w:asciiTheme="minorHAnsi" w:eastAsia="Times New Roman" w:hAnsiTheme="minorHAnsi" w:cstheme="minorHAnsi"/>
          <w:b/>
          <w:szCs w:val="24"/>
          <w:lang w:eastAsia="ru-RU"/>
        </w:rPr>
        <w:t xml:space="preserve"> </w:t>
      </w:r>
      <w:r w:rsidR="001A3584" w:rsidRPr="003765AA">
        <w:rPr>
          <w:rFonts w:asciiTheme="minorHAnsi" w:eastAsia="Times New Roman" w:hAnsiTheme="minorHAnsi" w:cstheme="minorHAnsi"/>
          <w:szCs w:val="24"/>
          <w:lang w:eastAsia="ru-RU"/>
        </w:rPr>
        <w:t>(за потреби)</w:t>
      </w:r>
      <w:r w:rsidRPr="003765AA">
        <w:rPr>
          <w:rFonts w:asciiTheme="minorHAnsi" w:eastAsia="Times New Roman" w:hAnsiTheme="minorHAnsi" w:cstheme="minorHAnsi"/>
          <w:szCs w:val="24"/>
          <w:lang w:eastAsia="ru-RU"/>
        </w:rPr>
        <w:t>.  Результатом технолог</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чної складової є маршрутна технолог</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я виготовлення всього об’єкта проектування або його частини. Розд</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л технолог</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чної складової м</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стить розроблення технології виготовлення або експлуатац</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ї об’єкта проектування:</w:t>
      </w:r>
    </w:p>
    <w:p w14:paraId="0C3C839C" w14:textId="77777777" w:rsidR="00534CA7" w:rsidRPr="003765AA" w:rsidRDefault="00534CA7" w:rsidP="001A3584">
      <w:pPr>
        <w:pStyle w:val="ListParagraph"/>
        <w:numPr>
          <w:ilvl w:val="0"/>
          <w:numId w:val="24"/>
        </w:numPr>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виб</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р заготовки;</w:t>
      </w:r>
    </w:p>
    <w:p w14:paraId="0C3C839D" w14:textId="77777777" w:rsidR="00534CA7" w:rsidRPr="003765AA" w:rsidRDefault="00534CA7" w:rsidP="001A3584">
      <w:pPr>
        <w:pStyle w:val="ListParagraph"/>
        <w:numPr>
          <w:ilvl w:val="0"/>
          <w:numId w:val="24"/>
        </w:numPr>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маршрутний технолог</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чний процес;</w:t>
      </w:r>
    </w:p>
    <w:p w14:paraId="0C3C839E" w14:textId="77777777" w:rsidR="00534CA7" w:rsidRPr="003765AA" w:rsidRDefault="00534CA7" w:rsidP="001A3584">
      <w:pPr>
        <w:pStyle w:val="ListParagraph"/>
        <w:numPr>
          <w:ilvl w:val="0"/>
          <w:numId w:val="24"/>
        </w:numPr>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представлення окремих операц</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й тех</w:t>
      </w:r>
      <w:r w:rsidR="001A3584" w:rsidRPr="003765AA">
        <w:rPr>
          <w:rFonts w:asciiTheme="minorHAnsi" w:eastAsia="Times New Roman" w:hAnsiTheme="minorHAnsi" w:cstheme="minorHAnsi"/>
          <w:szCs w:val="24"/>
          <w:lang w:eastAsia="ru-RU"/>
        </w:rPr>
        <w:t xml:space="preserve">нологічного </w:t>
      </w:r>
      <w:r w:rsidRPr="003765AA">
        <w:rPr>
          <w:rFonts w:asciiTheme="minorHAnsi" w:eastAsia="Times New Roman" w:hAnsiTheme="minorHAnsi" w:cstheme="minorHAnsi"/>
          <w:szCs w:val="24"/>
          <w:lang w:eastAsia="ru-RU"/>
        </w:rPr>
        <w:t>процесу;</w:t>
      </w:r>
    </w:p>
    <w:p w14:paraId="0C3C839F" w14:textId="77777777" w:rsidR="00534CA7" w:rsidRPr="003765AA" w:rsidRDefault="00534CA7" w:rsidP="001A3584">
      <w:pPr>
        <w:pStyle w:val="ListParagraph"/>
        <w:numPr>
          <w:ilvl w:val="0"/>
          <w:numId w:val="24"/>
        </w:numPr>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конструкц</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я технолог</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чного/контрольного пристрою</w:t>
      </w:r>
      <w:r w:rsidR="001A3584" w:rsidRPr="003765AA">
        <w:rPr>
          <w:rFonts w:asciiTheme="minorHAnsi" w:eastAsia="Times New Roman" w:hAnsiTheme="minorHAnsi" w:cstheme="minorHAnsi"/>
          <w:szCs w:val="24"/>
          <w:lang w:eastAsia="ru-RU"/>
        </w:rPr>
        <w:t xml:space="preserve"> тощо</w:t>
      </w:r>
      <w:r w:rsidRPr="003765AA">
        <w:rPr>
          <w:rFonts w:asciiTheme="minorHAnsi" w:eastAsia="Times New Roman" w:hAnsiTheme="minorHAnsi" w:cstheme="minorHAnsi"/>
          <w:szCs w:val="24"/>
          <w:lang w:eastAsia="ru-RU"/>
        </w:rPr>
        <w:t>.</w:t>
      </w:r>
    </w:p>
    <w:p w14:paraId="0C3C83A0" w14:textId="77777777" w:rsidR="00572D55" w:rsidRPr="003765AA" w:rsidRDefault="00534CA7" w:rsidP="001A3584">
      <w:pPr>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lastRenderedPageBreak/>
        <w:t>Розроблення технолог</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чної складової базується на використанні сучасного багатофункц</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онального устаткування.</w:t>
      </w:r>
    </w:p>
    <w:p w14:paraId="0C3C83A1" w14:textId="77777777" w:rsidR="00AF440A" w:rsidRPr="003765AA" w:rsidRDefault="00AF440A" w:rsidP="001A3584">
      <w:pPr>
        <w:tabs>
          <w:tab w:val="left" w:pos="2555"/>
        </w:tabs>
        <w:spacing w:line="240" w:lineRule="auto"/>
        <w:jc w:val="both"/>
        <w:rPr>
          <w:rFonts w:asciiTheme="minorHAnsi" w:eastAsia="Times New Roman" w:hAnsiTheme="minorHAnsi" w:cstheme="minorHAnsi"/>
          <w:b/>
          <w:szCs w:val="24"/>
          <w:lang w:eastAsia="ru-RU"/>
        </w:rPr>
      </w:pPr>
    </w:p>
    <w:p w14:paraId="0C3C83A2" w14:textId="77777777" w:rsidR="00534CA7" w:rsidRPr="003765AA" w:rsidRDefault="00534CA7" w:rsidP="001A3584">
      <w:pPr>
        <w:tabs>
          <w:tab w:val="left" w:pos="2555"/>
        </w:tabs>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b/>
          <w:szCs w:val="24"/>
          <w:lang w:eastAsia="ru-RU"/>
        </w:rPr>
        <w:t>Досл</w:t>
      </w:r>
      <w:r w:rsidR="0082568E" w:rsidRPr="003765AA">
        <w:rPr>
          <w:rFonts w:asciiTheme="minorHAnsi" w:eastAsia="Times New Roman" w:hAnsiTheme="minorHAnsi" w:cstheme="minorHAnsi"/>
          <w:b/>
          <w:szCs w:val="24"/>
          <w:lang w:eastAsia="ru-RU"/>
        </w:rPr>
        <w:t>і</w:t>
      </w:r>
      <w:r w:rsidRPr="003765AA">
        <w:rPr>
          <w:rFonts w:asciiTheme="minorHAnsi" w:eastAsia="Times New Roman" w:hAnsiTheme="minorHAnsi" w:cstheme="minorHAnsi"/>
          <w:b/>
          <w:szCs w:val="24"/>
          <w:lang w:eastAsia="ru-RU"/>
        </w:rPr>
        <w:t>дницька складова</w:t>
      </w:r>
      <w:r w:rsidR="002F5360" w:rsidRPr="003765AA">
        <w:rPr>
          <w:rFonts w:asciiTheme="minorHAnsi" w:eastAsia="Times New Roman" w:hAnsiTheme="minorHAnsi" w:cstheme="minorHAnsi"/>
          <w:b/>
          <w:szCs w:val="24"/>
          <w:lang w:eastAsia="ru-RU"/>
        </w:rPr>
        <w:t xml:space="preserve"> </w:t>
      </w:r>
      <w:r w:rsidR="002F5360" w:rsidRPr="003765AA">
        <w:rPr>
          <w:rFonts w:asciiTheme="minorHAnsi" w:eastAsia="Times New Roman" w:hAnsiTheme="minorHAnsi" w:cstheme="minorHAnsi"/>
          <w:szCs w:val="24"/>
          <w:lang w:eastAsia="ru-RU"/>
        </w:rPr>
        <w:t>(за потреби).</w:t>
      </w:r>
      <w:r w:rsidRPr="003765AA">
        <w:rPr>
          <w:rFonts w:asciiTheme="minorHAnsi" w:eastAsia="Times New Roman" w:hAnsiTheme="minorHAnsi" w:cstheme="minorHAnsi"/>
          <w:szCs w:val="24"/>
          <w:lang w:eastAsia="ru-RU"/>
        </w:rPr>
        <w:t xml:space="preserve"> </w:t>
      </w:r>
      <w:r w:rsidR="002F5360" w:rsidRPr="003765AA">
        <w:rPr>
          <w:rFonts w:asciiTheme="minorHAnsi" w:eastAsia="Times New Roman" w:hAnsiTheme="minorHAnsi" w:cstheme="minorHAnsi"/>
          <w:szCs w:val="24"/>
          <w:lang w:eastAsia="ru-RU"/>
        </w:rPr>
        <w:t>У</w:t>
      </w:r>
      <w:r w:rsidRPr="003765AA">
        <w:rPr>
          <w:rFonts w:asciiTheme="minorHAnsi" w:eastAsia="Times New Roman" w:hAnsiTheme="minorHAnsi" w:cstheme="minorHAnsi"/>
          <w:szCs w:val="24"/>
          <w:lang w:eastAsia="ru-RU"/>
        </w:rPr>
        <w:t xml:space="preserve"> б</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льшост</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 xml:space="preserve"> випадк</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в проект м</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стить певний елемент новизни, який може стати досл</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дн</w:t>
      </w:r>
      <w:r w:rsidR="002F5360" w:rsidRPr="003765AA">
        <w:rPr>
          <w:rFonts w:asciiTheme="minorHAnsi" w:eastAsia="Times New Roman" w:hAnsiTheme="minorHAnsi" w:cstheme="minorHAnsi"/>
          <w:szCs w:val="24"/>
          <w:lang w:eastAsia="ru-RU"/>
        </w:rPr>
        <w:t>ицькою</w:t>
      </w:r>
      <w:r w:rsidRPr="003765AA">
        <w:rPr>
          <w:rFonts w:asciiTheme="minorHAnsi" w:eastAsia="Times New Roman" w:hAnsiTheme="minorHAnsi" w:cstheme="minorHAnsi"/>
          <w:szCs w:val="24"/>
          <w:lang w:eastAsia="ru-RU"/>
        </w:rPr>
        <w:t xml:space="preserve"> складовою.</w:t>
      </w:r>
    </w:p>
    <w:p w14:paraId="0C3C83A3" w14:textId="77777777" w:rsidR="00534CA7" w:rsidRPr="003765AA" w:rsidRDefault="00534CA7" w:rsidP="001A3584">
      <w:pPr>
        <w:tabs>
          <w:tab w:val="left" w:pos="2555"/>
        </w:tabs>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Це мож</w:t>
      </w:r>
      <w:r w:rsidR="002F5360" w:rsidRPr="003765AA">
        <w:rPr>
          <w:rFonts w:asciiTheme="minorHAnsi" w:eastAsia="Times New Roman" w:hAnsiTheme="minorHAnsi" w:cstheme="minorHAnsi"/>
          <w:szCs w:val="24"/>
          <w:lang w:eastAsia="ru-RU"/>
        </w:rPr>
        <w:t>уть</w:t>
      </w:r>
      <w:r w:rsidRPr="003765AA">
        <w:rPr>
          <w:rFonts w:asciiTheme="minorHAnsi" w:eastAsia="Times New Roman" w:hAnsiTheme="minorHAnsi" w:cstheme="minorHAnsi"/>
          <w:szCs w:val="24"/>
          <w:lang w:eastAsia="ru-RU"/>
        </w:rPr>
        <w:t xml:space="preserve"> бути:</w:t>
      </w:r>
    </w:p>
    <w:p w14:paraId="0C3C83A4" w14:textId="77777777" w:rsidR="001A3584" w:rsidRPr="003765AA" w:rsidRDefault="00534CA7" w:rsidP="001A3584">
      <w:pPr>
        <w:pStyle w:val="ListParagraph"/>
        <w:numPr>
          <w:ilvl w:val="0"/>
          <w:numId w:val="24"/>
        </w:numPr>
        <w:tabs>
          <w:tab w:val="left" w:pos="2555"/>
        </w:tabs>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результат</w:t>
      </w:r>
      <w:r w:rsidR="002F5360" w:rsidRPr="003765AA">
        <w:rPr>
          <w:rFonts w:asciiTheme="minorHAnsi" w:eastAsia="Times New Roman" w:hAnsiTheme="minorHAnsi" w:cstheme="minorHAnsi"/>
          <w:szCs w:val="24"/>
          <w:lang w:eastAsia="ru-RU"/>
        </w:rPr>
        <w:t>и</w:t>
      </w:r>
      <w:r w:rsidRPr="003765AA">
        <w:rPr>
          <w:rFonts w:asciiTheme="minorHAnsi" w:eastAsia="Times New Roman" w:hAnsiTheme="minorHAnsi" w:cstheme="minorHAnsi"/>
          <w:szCs w:val="24"/>
          <w:lang w:eastAsia="ru-RU"/>
        </w:rPr>
        <w:t xml:space="preserve"> публ</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кац</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й чи допов</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дей за пер</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од навчання;</w:t>
      </w:r>
    </w:p>
    <w:p w14:paraId="0C3C83A5" w14:textId="77777777" w:rsidR="00572D55" w:rsidRPr="003765AA" w:rsidRDefault="00534CA7" w:rsidP="001A3584">
      <w:pPr>
        <w:pStyle w:val="ListParagraph"/>
        <w:numPr>
          <w:ilvl w:val="0"/>
          <w:numId w:val="24"/>
        </w:numPr>
        <w:tabs>
          <w:tab w:val="left" w:pos="2555"/>
        </w:tabs>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результати невеликого досл</w:t>
      </w:r>
      <w:r w:rsidR="0082568E" w:rsidRPr="003765AA">
        <w:rPr>
          <w:rFonts w:asciiTheme="minorHAnsi" w:eastAsia="Times New Roman" w:hAnsiTheme="minorHAnsi" w:cstheme="minorHAnsi"/>
          <w:szCs w:val="24"/>
          <w:lang w:eastAsia="ru-RU"/>
        </w:rPr>
        <w:t>і</w:t>
      </w:r>
      <w:r w:rsidRPr="003765AA">
        <w:rPr>
          <w:rFonts w:asciiTheme="minorHAnsi" w:eastAsia="Times New Roman" w:hAnsiTheme="minorHAnsi" w:cstheme="minorHAnsi"/>
          <w:szCs w:val="24"/>
          <w:lang w:eastAsia="ru-RU"/>
        </w:rPr>
        <w:t>дження</w:t>
      </w:r>
      <w:r w:rsidR="002F5360" w:rsidRPr="003765AA">
        <w:rPr>
          <w:rFonts w:asciiTheme="minorHAnsi" w:eastAsia="Times New Roman" w:hAnsiTheme="minorHAnsi" w:cstheme="minorHAnsi"/>
          <w:szCs w:val="24"/>
          <w:lang w:eastAsia="ru-RU"/>
        </w:rPr>
        <w:t>,</w:t>
      </w:r>
      <w:r w:rsidR="008D0FE9" w:rsidRPr="003765AA">
        <w:rPr>
          <w:rFonts w:asciiTheme="minorHAnsi" w:eastAsia="Times New Roman" w:hAnsiTheme="minorHAnsi" w:cstheme="minorHAnsi"/>
          <w:szCs w:val="24"/>
          <w:lang w:eastAsia="ru-RU"/>
        </w:rPr>
        <w:t xml:space="preserve"> пов’язаного з об’єктом проектування</w:t>
      </w:r>
      <w:r w:rsidRPr="003765AA">
        <w:rPr>
          <w:rFonts w:asciiTheme="minorHAnsi" w:eastAsia="Times New Roman" w:hAnsiTheme="minorHAnsi" w:cstheme="minorHAnsi"/>
          <w:szCs w:val="24"/>
          <w:lang w:eastAsia="ru-RU"/>
        </w:rPr>
        <w:t>.</w:t>
      </w:r>
    </w:p>
    <w:p w14:paraId="0C3C83A6" w14:textId="77777777" w:rsidR="002F5360" w:rsidRPr="003765AA" w:rsidRDefault="002F5360" w:rsidP="002F5360">
      <w:pPr>
        <w:tabs>
          <w:tab w:val="left" w:pos="2555"/>
        </w:tabs>
        <w:spacing w:line="240" w:lineRule="auto"/>
        <w:jc w:val="both"/>
        <w:rPr>
          <w:rFonts w:asciiTheme="minorHAnsi" w:eastAsia="Times New Roman" w:hAnsiTheme="minorHAnsi" w:cstheme="minorHAnsi"/>
          <w:szCs w:val="24"/>
          <w:lang w:eastAsia="ru-RU"/>
        </w:rPr>
      </w:pPr>
    </w:p>
    <w:p w14:paraId="0C3C83A7" w14:textId="77777777" w:rsidR="00E24E57" w:rsidRPr="003765AA" w:rsidRDefault="00E24E57" w:rsidP="00E24E57">
      <w:pPr>
        <w:tabs>
          <w:tab w:val="left" w:pos="2555"/>
        </w:tabs>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Обов’язковими складовими дипломного проєкту є графічний матеріал (кресленики) та пояснювальна записка до нього. Дипломний проєкт, як правило, містить текстовий та графічний матеріал (кресленики, плакати, які містять діаграми, графіки залежностей, таблиці, рисунки тощо).</w:t>
      </w:r>
    </w:p>
    <w:p w14:paraId="0C3C83A8" w14:textId="77777777" w:rsidR="00E24E57" w:rsidRPr="003765AA" w:rsidRDefault="00E24E57" w:rsidP="00E24E57">
      <w:pPr>
        <w:tabs>
          <w:tab w:val="left" w:pos="2555"/>
        </w:tabs>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Крім того, під час захисту дипломного проєкту додатково може використовуватись демонстраційний матеріал в графічному, електронному (відео-матеріали, мультимедіа, презентації тощо) або натурному (моделі, макети, зразки виробів тощо) виді. Демонстраційний матеріал має містити тільки матеріали, що є складовою дипломного проєкту.</w:t>
      </w:r>
    </w:p>
    <w:p w14:paraId="0C3C83A9" w14:textId="77777777" w:rsidR="00E24E57" w:rsidRPr="003765AA" w:rsidRDefault="00E24E57" w:rsidP="00E24E57">
      <w:pPr>
        <w:tabs>
          <w:tab w:val="left" w:pos="2555"/>
        </w:tabs>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Орієнтовний обсяг дипломного проєкту бакалавра складає 50-70 сторінок пояснювальної записки та обов’язковий графічний матеріал. Текст складається в друкованому вигляді на аркушах формату А4 шрифтом Times New Roman, кегль – 14 пунктів, міжрядковий інтервал 1,5.</w:t>
      </w:r>
    </w:p>
    <w:p w14:paraId="0C3C83AA" w14:textId="77777777" w:rsidR="00E24E57" w:rsidRPr="003765AA" w:rsidRDefault="00E24E57" w:rsidP="00E24E57">
      <w:pPr>
        <w:tabs>
          <w:tab w:val="left" w:pos="2555"/>
        </w:tabs>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Текстова частина дипломної роботи оформлюються відповідно до ДСТУ 3008:2015 «Інформація та документація. Звіти у сфері науки і техніки. Структура та правила оформлювання» та згідно з вимогами до проєктно-конструкторської та проєктно-технологічної документації в машинобудуванні.</w:t>
      </w:r>
    </w:p>
    <w:p w14:paraId="0C3C83AB" w14:textId="77777777" w:rsidR="00E24E57" w:rsidRPr="003765AA" w:rsidRDefault="00E24E57" w:rsidP="00E24E57">
      <w:pPr>
        <w:tabs>
          <w:tab w:val="left" w:pos="2555"/>
        </w:tabs>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Пояснювальна записка до дипломного проєкту має у стислій та чіткій формі розкривати задум проєкту, містити аналіз сучасного стану проблеми, методів вирішення завдань проєкту, обґрунтування раціональності прийнятих рішень, методики та результати розрахунків, аналіз їх результатів і висновки з них; містити необхідні ілюстрації, ескізи, графіки, діаграми, таблиці, схеми, рисунки та ін. В ній мають бути відсутні загальновідомі положення, описи, що не відносяться безпосередньо до виконання поставленого завдання або містять повторення, перефразування тощо.</w:t>
      </w:r>
    </w:p>
    <w:p w14:paraId="0C3C83AC" w14:textId="77777777" w:rsidR="00876A01" w:rsidRPr="003765AA" w:rsidRDefault="00E24E57" w:rsidP="00E24E57">
      <w:pPr>
        <w:tabs>
          <w:tab w:val="left" w:pos="2555"/>
        </w:tabs>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Структура дипломного проєкту (дипломної роботи) умовно поділяється на вступну частину, основну частину та додатки.</w:t>
      </w:r>
    </w:p>
    <w:p w14:paraId="0C3C83AD" w14:textId="77777777" w:rsidR="001A10AC" w:rsidRPr="003765AA" w:rsidRDefault="001A10AC" w:rsidP="001A10AC">
      <w:pPr>
        <w:pStyle w:val="Heading1"/>
        <w:numPr>
          <w:ilvl w:val="0"/>
          <w:numId w:val="0"/>
        </w:numPr>
        <w:spacing w:line="216" w:lineRule="auto"/>
        <w:ind w:left="720"/>
        <w:jc w:val="left"/>
      </w:pPr>
      <w:r w:rsidRPr="003765AA">
        <w:t>4. Навчальні матеріали та ресурси</w:t>
      </w:r>
    </w:p>
    <w:p w14:paraId="0C3C83AE" w14:textId="77777777" w:rsidR="00BC6C21" w:rsidRPr="003765AA" w:rsidRDefault="001A10AC" w:rsidP="004936CA">
      <w:pPr>
        <w:shd w:val="clear" w:color="auto" w:fill="FCFCFC"/>
        <w:spacing w:line="240" w:lineRule="auto"/>
        <w:jc w:val="both"/>
        <w:rPr>
          <w:rFonts w:asciiTheme="minorHAnsi" w:eastAsia="Times New Roman" w:hAnsiTheme="minorHAnsi" w:cstheme="minorHAnsi"/>
          <w:b/>
          <w:szCs w:val="24"/>
          <w:lang w:eastAsia="ru-RU"/>
        </w:rPr>
      </w:pPr>
      <w:r w:rsidRPr="003765AA">
        <w:rPr>
          <w:rFonts w:asciiTheme="minorHAnsi" w:eastAsia="Times New Roman" w:hAnsiTheme="minorHAnsi" w:cstheme="minorHAnsi"/>
          <w:b/>
          <w:szCs w:val="24"/>
          <w:lang w:eastAsia="ru-RU"/>
        </w:rPr>
        <w:t>Основна</w:t>
      </w:r>
      <w:r w:rsidR="00BC6C21" w:rsidRPr="003765AA">
        <w:rPr>
          <w:rFonts w:asciiTheme="minorHAnsi" w:eastAsia="Times New Roman" w:hAnsiTheme="minorHAnsi" w:cstheme="minorHAnsi"/>
          <w:b/>
          <w:szCs w:val="24"/>
          <w:lang w:eastAsia="ru-RU"/>
        </w:rPr>
        <w:t xml:space="preserve"> література</w:t>
      </w:r>
    </w:p>
    <w:p w14:paraId="0C3C83AF" w14:textId="77777777" w:rsidR="002F5360" w:rsidRPr="003765AA" w:rsidRDefault="002F5360" w:rsidP="00300FC9">
      <w:pPr>
        <w:numPr>
          <w:ilvl w:val="0"/>
          <w:numId w:val="30"/>
        </w:numPr>
        <w:shd w:val="clear" w:color="auto" w:fill="FCFCFC"/>
        <w:spacing w:after="120"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 xml:space="preserve">Рекомендації до структури та змісту кваліфікаційних робіт здобувачів ступеня бакалавра та магістра. Схвалено Методичною радою КПІ ім. Ігоря Сікорського (Протокол №2 від 30.09.2022 р.) </w:t>
      </w:r>
      <w:hyperlink r:id="rId14" w:history="1">
        <w:r w:rsidRPr="003765AA">
          <w:rPr>
            <w:rStyle w:val="Hyperlink"/>
            <w:rFonts w:asciiTheme="minorHAnsi" w:eastAsia="Times New Roman" w:hAnsiTheme="minorHAnsi" w:cstheme="minorHAnsi"/>
            <w:szCs w:val="24"/>
            <w:lang w:eastAsia="ru-RU"/>
          </w:rPr>
          <w:t>https://osvita.kpi.ua/node/973</w:t>
        </w:r>
      </w:hyperlink>
    </w:p>
    <w:p w14:paraId="0C3C83B0" w14:textId="77777777" w:rsidR="002F5360" w:rsidRPr="003765AA" w:rsidRDefault="00BC6C21" w:rsidP="002F5360">
      <w:pPr>
        <w:numPr>
          <w:ilvl w:val="0"/>
          <w:numId w:val="30"/>
        </w:numPr>
        <w:spacing w:after="120" w:line="240" w:lineRule="auto"/>
        <w:ind w:left="714" w:hanging="357"/>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ПОЛОЖЕННЯ про випускну атестацію студентів КПІ ім. Ігоря Сікорського/ Уклад.: В.П.Головенкін, В.Ю.Угольніков. – Київ, КПІ ім. Ігоря Сікорського, 2018. – 100</w:t>
      </w:r>
      <w:r w:rsidR="002F5360" w:rsidRPr="003765AA">
        <w:rPr>
          <w:rFonts w:asciiTheme="minorHAnsi" w:eastAsia="Times New Roman" w:hAnsiTheme="minorHAnsi" w:cstheme="minorHAnsi"/>
          <w:szCs w:val="24"/>
          <w:lang w:eastAsia="ru-RU"/>
        </w:rPr>
        <w:t> </w:t>
      </w:r>
      <w:r w:rsidRPr="003765AA">
        <w:rPr>
          <w:rFonts w:asciiTheme="minorHAnsi" w:eastAsia="Times New Roman" w:hAnsiTheme="minorHAnsi" w:cstheme="minorHAnsi"/>
          <w:szCs w:val="24"/>
          <w:lang w:eastAsia="ru-RU"/>
        </w:rPr>
        <w:t>с. </w:t>
      </w:r>
      <w:hyperlink r:id="rId15" w:history="1">
        <w:r w:rsidR="002F5360" w:rsidRPr="003765AA">
          <w:rPr>
            <w:rStyle w:val="Hyperlink"/>
            <w:rFonts w:asciiTheme="minorHAnsi" w:eastAsia="Times New Roman" w:hAnsiTheme="minorHAnsi" w:cstheme="minorHAnsi"/>
            <w:szCs w:val="24"/>
            <w:lang w:eastAsia="ru-RU"/>
          </w:rPr>
          <w:t>https://kpi.ua/files/n7437.pdf</w:t>
        </w:r>
      </w:hyperlink>
    </w:p>
    <w:p w14:paraId="0C3C83B1" w14:textId="77777777" w:rsidR="002F5360" w:rsidRPr="003765AA" w:rsidRDefault="002F5360" w:rsidP="008D0FE9">
      <w:pPr>
        <w:numPr>
          <w:ilvl w:val="0"/>
          <w:numId w:val="30"/>
        </w:numPr>
        <w:shd w:val="clear" w:color="auto" w:fill="FCFCFC"/>
        <w:spacing w:after="120" w:line="240" w:lineRule="auto"/>
        <w:ind w:left="714" w:hanging="357"/>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 xml:space="preserve">Положення про систему оцінювання результатів навчання в КПІ ім. Ігоря Сікорського  </w:t>
      </w:r>
      <w:hyperlink r:id="rId16" w:history="1">
        <w:r w:rsidRPr="003765AA">
          <w:rPr>
            <w:rStyle w:val="Hyperlink"/>
            <w:rFonts w:asciiTheme="minorHAnsi" w:eastAsia="Times New Roman" w:hAnsiTheme="minorHAnsi" w:cstheme="minorHAnsi"/>
            <w:szCs w:val="24"/>
            <w:lang w:eastAsia="ru-RU"/>
          </w:rPr>
          <w:t>https://osvita.kpi.ua/node/37</w:t>
        </w:r>
      </w:hyperlink>
    </w:p>
    <w:p w14:paraId="0C3C83B2" w14:textId="77777777" w:rsidR="00FE015D" w:rsidRPr="003765AA" w:rsidRDefault="00EF487D" w:rsidP="004936CA">
      <w:pPr>
        <w:shd w:val="clear" w:color="auto" w:fill="FCFCFC"/>
        <w:spacing w:line="240" w:lineRule="auto"/>
        <w:ind w:left="720" w:firstLine="0"/>
        <w:jc w:val="both"/>
        <w:rPr>
          <w:rFonts w:asciiTheme="minorHAnsi" w:eastAsia="Times New Roman" w:hAnsiTheme="minorHAnsi" w:cstheme="minorHAnsi"/>
          <w:szCs w:val="24"/>
          <w:highlight w:val="yellow"/>
          <w:lang w:eastAsia="ru-RU"/>
        </w:rPr>
      </w:pPr>
      <w:r w:rsidRPr="00EF487D">
        <w:rPr>
          <w:rFonts w:asciiTheme="minorHAnsi" w:eastAsia="Times New Roman" w:hAnsiTheme="minorHAnsi" w:cstheme="minorHAnsi"/>
          <w:szCs w:val="24"/>
          <w:lang w:eastAsia="ru-RU"/>
        </w:rPr>
        <w:tab/>
        <w:t xml:space="preserve">Дипломний проект бакалавра. Органiзацiйнi питання (друге видання) [Електронний ресурс] : пiдручник для студентiв, якi навчаються за технiчними </w:t>
      </w:r>
      <w:r w:rsidRPr="00EF487D">
        <w:rPr>
          <w:rFonts w:asciiTheme="minorHAnsi" w:eastAsia="Times New Roman" w:hAnsiTheme="minorHAnsi" w:cstheme="minorHAnsi"/>
          <w:szCs w:val="24"/>
          <w:lang w:eastAsia="ru-RU"/>
        </w:rPr>
        <w:lastRenderedPageBreak/>
        <w:t xml:space="preserve">спеціальностями / Ю. Й. Бесарабець, О. А. Охрiменко В. А. Пасiчник, В. I. Солодкий ; КПI iм. Iгоря Сiкорського. – Електроннi текстовi данi (1 файл: 4,26 Мбайт). – Київ : КПI iм. Iгоря Сiкорського, 2020. – 236 с. – </w:t>
      </w:r>
      <w:hyperlink r:id="rId17" w:history="1">
        <w:r>
          <w:rPr>
            <w:rStyle w:val="Hyperlink"/>
            <w:rFonts w:ascii="Helvetica" w:hAnsi="Helvetica" w:cs="Helvetica"/>
            <w:color w:val="428BCA"/>
            <w:sz w:val="21"/>
            <w:szCs w:val="21"/>
            <w:shd w:val="clear" w:color="auto" w:fill="FFFFFF"/>
          </w:rPr>
          <w:t>https://ela.kpi.ua/handle/123456789/31542</w:t>
        </w:r>
      </w:hyperlink>
      <w:r w:rsidRPr="00EF487D">
        <w:rPr>
          <w:rFonts w:asciiTheme="minorHAnsi" w:eastAsia="Times New Roman" w:hAnsiTheme="minorHAnsi" w:cstheme="minorHAnsi"/>
          <w:szCs w:val="24"/>
          <w:lang w:eastAsia="ru-RU"/>
        </w:rPr>
        <w:t>.</w:t>
      </w:r>
    </w:p>
    <w:p w14:paraId="0C3C83B3" w14:textId="77777777" w:rsidR="00BC6C21" w:rsidRPr="003765AA" w:rsidRDefault="00BC6C21" w:rsidP="00987153">
      <w:pPr>
        <w:spacing w:line="240" w:lineRule="auto"/>
        <w:jc w:val="both"/>
        <w:rPr>
          <w:rFonts w:asciiTheme="minorHAnsi" w:eastAsia="Times New Roman" w:hAnsiTheme="minorHAnsi" w:cstheme="minorHAnsi"/>
          <w:b/>
          <w:szCs w:val="24"/>
          <w:lang w:eastAsia="ru-RU"/>
        </w:rPr>
      </w:pPr>
      <w:r w:rsidRPr="003765AA">
        <w:rPr>
          <w:rFonts w:asciiTheme="minorHAnsi" w:eastAsia="Times New Roman" w:hAnsiTheme="minorHAnsi" w:cstheme="minorHAnsi"/>
          <w:b/>
          <w:szCs w:val="24"/>
          <w:lang w:eastAsia="ru-RU"/>
        </w:rPr>
        <w:t>До</w:t>
      </w:r>
      <w:r w:rsidR="001A10AC" w:rsidRPr="003765AA">
        <w:rPr>
          <w:rFonts w:asciiTheme="minorHAnsi" w:eastAsia="Times New Roman" w:hAnsiTheme="minorHAnsi" w:cstheme="minorHAnsi"/>
          <w:b/>
          <w:szCs w:val="24"/>
          <w:lang w:eastAsia="ru-RU"/>
        </w:rPr>
        <w:t>даткова</w:t>
      </w:r>
      <w:r w:rsidRPr="003765AA">
        <w:rPr>
          <w:rFonts w:asciiTheme="minorHAnsi" w:eastAsia="Times New Roman" w:hAnsiTheme="minorHAnsi" w:cstheme="minorHAnsi"/>
          <w:b/>
          <w:szCs w:val="24"/>
          <w:lang w:eastAsia="ru-RU"/>
        </w:rPr>
        <w:t xml:space="preserve"> література</w:t>
      </w:r>
    </w:p>
    <w:p w14:paraId="0C3C83B4" w14:textId="77777777" w:rsidR="00BC6C21" w:rsidRPr="003765AA" w:rsidRDefault="00BC6C21" w:rsidP="00987153">
      <w:pPr>
        <w:numPr>
          <w:ilvl w:val="0"/>
          <w:numId w:val="30"/>
        </w:numPr>
        <w:spacing w:after="120" w:line="240" w:lineRule="auto"/>
        <w:ind w:left="714" w:hanging="357"/>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ДСТУ 8302:2015. Бібліографічне посилання. Загальні положення та правила складання. Київ, 2016. 17 с. (Інформація та документація).</w:t>
      </w:r>
    </w:p>
    <w:p w14:paraId="0C3C83B5" w14:textId="77777777" w:rsidR="00BC6C21" w:rsidRPr="003765AA" w:rsidRDefault="00BC6C21" w:rsidP="00987153">
      <w:pPr>
        <w:numPr>
          <w:ilvl w:val="0"/>
          <w:numId w:val="30"/>
        </w:numPr>
        <w:spacing w:after="120" w:line="240" w:lineRule="auto"/>
        <w:ind w:left="714" w:hanging="357"/>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ДСТУ 3582:2013. Скорочення слів і словосполучень українською мовою. Загальні вимоги та правила. Київ, 2014. 14 с.</w:t>
      </w:r>
    </w:p>
    <w:p w14:paraId="0C3C83B6" w14:textId="77777777" w:rsidR="00987153" w:rsidRPr="003765AA" w:rsidRDefault="00987153" w:rsidP="00987153">
      <w:pPr>
        <w:numPr>
          <w:ilvl w:val="0"/>
          <w:numId w:val="30"/>
        </w:numPr>
        <w:spacing w:after="120" w:line="240" w:lineRule="auto"/>
        <w:ind w:left="714" w:hanging="357"/>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ДСТУ 3008-95 Документація. Звіти у сфері науки і техніки. Структура і правила оформлювання.</w:t>
      </w:r>
    </w:p>
    <w:p w14:paraId="0C3C83B7" w14:textId="77777777" w:rsidR="00987153" w:rsidRPr="003765AA" w:rsidRDefault="00987153" w:rsidP="00987153">
      <w:pPr>
        <w:numPr>
          <w:ilvl w:val="0"/>
          <w:numId w:val="30"/>
        </w:numPr>
        <w:shd w:val="clear" w:color="auto" w:fill="FCFCFC"/>
        <w:spacing w:after="120" w:line="240" w:lineRule="auto"/>
        <w:ind w:left="714" w:hanging="357"/>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 xml:space="preserve">Солодкий В.І. Оформлення друкованих видань : / В. І. Солодкий – Електронні текстові дані. — Київ : КПІ ім. Ігоря Сікорського, 2022. – 66 с. </w:t>
      </w:r>
      <w:hyperlink r:id="rId18" w:history="1">
        <w:r w:rsidRPr="003765AA">
          <w:rPr>
            <w:rStyle w:val="Hyperlink"/>
            <w:rFonts w:asciiTheme="minorHAnsi" w:eastAsia="Times New Roman" w:hAnsiTheme="minorHAnsi" w:cstheme="minorHAnsi"/>
            <w:szCs w:val="24"/>
            <w:lang w:eastAsia="ru-RU"/>
          </w:rPr>
          <w:t>https://ela.kpi.ua/handle/123456789/47787</w:t>
        </w:r>
      </w:hyperlink>
    </w:p>
    <w:p w14:paraId="0C3C83B8" w14:textId="77777777" w:rsidR="00AF440A" w:rsidRPr="003765AA" w:rsidRDefault="00AF440A" w:rsidP="00EF487D">
      <w:pPr>
        <w:shd w:val="clear" w:color="auto" w:fill="FCFCFC"/>
        <w:spacing w:after="120" w:line="240" w:lineRule="auto"/>
        <w:ind w:left="714" w:firstLine="0"/>
        <w:jc w:val="both"/>
        <w:rPr>
          <w:rFonts w:asciiTheme="minorHAnsi" w:eastAsia="Times New Roman" w:hAnsiTheme="minorHAnsi" w:cstheme="minorHAnsi"/>
          <w:szCs w:val="24"/>
          <w:lang w:eastAsia="ru-RU"/>
        </w:rPr>
      </w:pPr>
    </w:p>
    <w:p w14:paraId="0C3C83B9" w14:textId="77777777" w:rsidR="00D62939" w:rsidRPr="003765AA" w:rsidRDefault="00D62939" w:rsidP="00D62939">
      <w:pPr>
        <w:shd w:val="clear" w:color="auto" w:fill="FCFCFC"/>
        <w:spacing w:after="120" w:line="240" w:lineRule="auto"/>
        <w:ind w:left="714" w:firstLine="0"/>
        <w:jc w:val="both"/>
        <w:rPr>
          <w:rFonts w:asciiTheme="minorHAnsi" w:eastAsia="Times New Roman" w:hAnsiTheme="minorHAnsi" w:cstheme="minorHAnsi"/>
          <w:szCs w:val="24"/>
          <w:lang w:eastAsia="ru-RU"/>
        </w:rPr>
      </w:pPr>
    </w:p>
    <w:p w14:paraId="0C3C83BA" w14:textId="77777777" w:rsidR="001A10AC" w:rsidRPr="003765AA" w:rsidRDefault="001A10AC" w:rsidP="001A10AC">
      <w:pPr>
        <w:pStyle w:val="Heading1"/>
        <w:numPr>
          <w:ilvl w:val="0"/>
          <w:numId w:val="0"/>
        </w:numPr>
        <w:shd w:val="clear" w:color="auto" w:fill="BFBFBF" w:themeFill="background1" w:themeFillShade="BF"/>
      </w:pPr>
      <w:r w:rsidRPr="003765AA">
        <w:t>Навчальний контент</w:t>
      </w:r>
    </w:p>
    <w:p w14:paraId="0C3C83BB" w14:textId="77777777" w:rsidR="001A10AC" w:rsidRPr="003765AA" w:rsidRDefault="001A10AC" w:rsidP="001A10AC">
      <w:pPr>
        <w:pStyle w:val="Heading1"/>
        <w:numPr>
          <w:ilvl w:val="0"/>
          <w:numId w:val="0"/>
        </w:numPr>
        <w:ind w:left="720"/>
        <w:jc w:val="left"/>
      </w:pPr>
      <w:r w:rsidRPr="003765AA">
        <w:t>5. Методика опанування навчальної дисципліни (освітнього компонента)</w:t>
      </w:r>
    </w:p>
    <w:p w14:paraId="0C3C83BC" w14:textId="77777777" w:rsidR="00877FBD" w:rsidRPr="003765AA" w:rsidRDefault="00877FBD" w:rsidP="004936CA">
      <w:p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Організаційно процес виконання випускної атестаційних робіт складається з наступних етапів:</w:t>
      </w:r>
    </w:p>
    <w:tbl>
      <w:tblPr>
        <w:tblStyle w:val="TableGrid"/>
        <w:tblW w:w="0" w:type="auto"/>
        <w:tblLook w:val="04A0" w:firstRow="1" w:lastRow="0" w:firstColumn="1" w:lastColumn="0" w:noHBand="0" w:noVBand="1"/>
      </w:tblPr>
      <w:tblGrid>
        <w:gridCol w:w="2091"/>
        <w:gridCol w:w="312"/>
        <w:gridCol w:w="7451"/>
      </w:tblGrid>
      <w:tr w:rsidR="00877FBD" w:rsidRPr="003765AA" w14:paraId="0C3C83C0" w14:textId="77777777" w:rsidTr="00070537">
        <w:tc>
          <w:tcPr>
            <w:tcW w:w="2091" w:type="dxa"/>
          </w:tcPr>
          <w:p w14:paraId="0C3C83BD" w14:textId="77777777" w:rsidR="00877FBD" w:rsidRPr="003765AA" w:rsidRDefault="00877FBD"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Тема</w:t>
            </w:r>
          </w:p>
        </w:tc>
        <w:tc>
          <w:tcPr>
            <w:tcW w:w="312" w:type="dxa"/>
          </w:tcPr>
          <w:p w14:paraId="0C3C83BE" w14:textId="77777777" w:rsidR="00877FBD" w:rsidRPr="003765AA" w:rsidRDefault="00877FBD"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w:t>
            </w:r>
          </w:p>
        </w:tc>
        <w:tc>
          <w:tcPr>
            <w:tcW w:w="7451" w:type="dxa"/>
          </w:tcPr>
          <w:p w14:paraId="0C3C83BF" w14:textId="77777777" w:rsidR="00877FBD" w:rsidRPr="003765AA" w:rsidRDefault="00877FBD" w:rsidP="00876A0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тему проекту необх</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дно вибирати щонайменше за п</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 xml:space="preserve">вроку до початку практики. Це дає можливість ознайомитись </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 xml:space="preserve">з </w:t>
            </w:r>
            <w:r w:rsidR="00876A01" w:rsidRPr="003765AA">
              <w:rPr>
                <w:rFonts w:asciiTheme="minorHAnsi" w:eastAsia="Times New Roman" w:hAnsiTheme="minorHAnsi" w:cstheme="minorHAnsi"/>
                <w:sz w:val="24"/>
                <w:szCs w:val="24"/>
                <w:lang w:eastAsia="ru-RU"/>
              </w:rPr>
              <w:t>сучасними розробками</w:t>
            </w:r>
            <w:r w:rsidRPr="003765AA">
              <w:rPr>
                <w:rFonts w:asciiTheme="minorHAnsi" w:eastAsia="Times New Roman" w:hAnsiTheme="minorHAnsi" w:cstheme="minorHAnsi"/>
                <w:sz w:val="24"/>
                <w:szCs w:val="24"/>
                <w:lang w:eastAsia="ru-RU"/>
              </w:rPr>
              <w:t>, в раз</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 xml:space="preserve"> необх</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дност</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 в</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дкоригувати тему проекту.</w:t>
            </w:r>
          </w:p>
        </w:tc>
      </w:tr>
      <w:tr w:rsidR="00877FBD" w:rsidRPr="003765AA" w14:paraId="0C3C83C4" w14:textId="77777777" w:rsidTr="00070537">
        <w:tc>
          <w:tcPr>
            <w:tcW w:w="2091" w:type="dxa"/>
          </w:tcPr>
          <w:p w14:paraId="0C3C83C1" w14:textId="77777777" w:rsidR="00877FBD" w:rsidRPr="003765AA" w:rsidRDefault="00877FBD"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Завдання</w:t>
            </w:r>
          </w:p>
        </w:tc>
        <w:tc>
          <w:tcPr>
            <w:tcW w:w="312" w:type="dxa"/>
          </w:tcPr>
          <w:p w14:paraId="0C3C83C2" w14:textId="77777777" w:rsidR="00877FBD" w:rsidRPr="003765AA" w:rsidRDefault="00877FBD"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w:t>
            </w:r>
          </w:p>
        </w:tc>
        <w:tc>
          <w:tcPr>
            <w:tcW w:w="7451" w:type="dxa"/>
          </w:tcPr>
          <w:p w14:paraId="0C3C83C3" w14:textId="77777777" w:rsidR="00877FBD" w:rsidRPr="003765AA" w:rsidRDefault="004936CA" w:rsidP="00876A0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технічне</w:t>
            </w:r>
            <w:r w:rsidR="00877FBD" w:rsidRPr="003765AA">
              <w:rPr>
                <w:rFonts w:asciiTheme="minorHAnsi" w:eastAsia="Times New Roman" w:hAnsiTheme="minorHAnsi" w:cstheme="minorHAnsi"/>
                <w:sz w:val="24"/>
                <w:szCs w:val="24"/>
                <w:lang w:eastAsia="ru-RU"/>
              </w:rPr>
              <w:t xml:space="preserve"> завдання необх</w:t>
            </w:r>
            <w:r w:rsidR="0082568E" w:rsidRPr="003765AA">
              <w:rPr>
                <w:rFonts w:asciiTheme="minorHAnsi" w:eastAsia="Times New Roman" w:hAnsiTheme="minorHAnsi" w:cstheme="minorHAnsi"/>
                <w:sz w:val="24"/>
                <w:szCs w:val="24"/>
                <w:lang w:eastAsia="ru-RU"/>
              </w:rPr>
              <w:t>і</w:t>
            </w:r>
            <w:r w:rsidR="00877FBD" w:rsidRPr="003765AA">
              <w:rPr>
                <w:rFonts w:asciiTheme="minorHAnsi" w:eastAsia="Times New Roman" w:hAnsiTheme="minorHAnsi" w:cstheme="minorHAnsi"/>
                <w:sz w:val="24"/>
                <w:szCs w:val="24"/>
                <w:lang w:eastAsia="ru-RU"/>
              </w:rPr>
              <w:t>дно сформулювати до початку практики</w:t>
            </w:r>
            <w:r w:rsidR="00876A01" w:rsidRPr="003765AA">
              <w:rPr>
                <w:rFonts w:asciiTheme="minorHAnsi" w:eastAsia="Times New Roman" w:hAnsiTheme="minorHAnsi" w:cstheme="minorHAnsi"/>
                <w:sz w:val="24"/>
                <w:szCs w:val="24"/>
                <w:lang w:eastAsia="ru-RU"/>
              </w:rPr>
              <w:t>.</w:t>
            </w:r>
          </w:p>
        </w:tc>
      </w:tr>
      <w:tr w:rsidR="00877FBD" w:rsidRPr="003765AA" w14:paraId="0C3C83C8" w14:textId="77777777" w:rsidTr="00070537">
        <w:tc>
          <w:tcPr>
            <w:tcW w:w="2091" w:type="dxa"/>
          </w:tcPr>
          <w:p w14:paraId="0C3C83C5" w14:textId="77777777" w:rsidR="00877FBD" w:rsidRPr="003765AA" w:rsidRDefault="00877FBD"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Затвердження</w:t>
            </w:r>
          </w:p>
        </w:tc>
        <w:tc>
          <w:tcPr>
            <w:tcW w:w="312" w:type="dxa"/>
          </w:tcPr>
          <w:p w14:paraId="0C3C83C6" w14:textId="77777777" w:rsidR="00877FBD" w:rsidRPr="003765AA" w:rsidRDefault="00877FBD"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w:t>
            </w:r>
          </w:p>
        </w:tc>
        <w:tc>
          <w:tcPr>
            <w:tcW w:w="7451" w:type="dxa"/>
          </w:tcPr>
          <w:p w14:paraId="0C3C83C7" w14:textId="77777777" w:rsidR="00877FBD" w:rsidRPr="003765AA" w:rsidRDefault="00877FBD" w:rsidP="00876A0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зав</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дувач кафедрою затверджує завдання до початку практики</w:t>
            </w:r>
            <w:r w:rsidR="00876A01" w:rsidRPr="003765AA">
              <w:rPr>
                <w:rFonts w:asciiTheme="minorHAnsi" w:eastAsia="Times New Roman" w:hAnsiTheme="minorHAnsi" w:cstheme="minorHAnsi"/>
                <w:sz w:val="24"/>
                <w:szCs w:val="24"/>
                <w:lang w:eastAsia="ru-RU"/>
              </w:rPr>
              <w:t>.</w:t>
            </w:r>
          </w:p>
        </w:tc>
      </w:tr>
      <w:tr w:rsidR="00877FBD" w:rsidRPr="003765AA" w14:paraId="0C3C83CC" w14:textId="77777777" w:rsidTr="00070537">
        <w:tc>
          <w:tcPr>
            <w:tcW w:w="2091" w:type="dxa"/>
          </w:tcPr>
          <w:p w14:paraId="0C3C83C9" w14:textId="77777777" w:rsidR="00877FBD" w:rsidRPr="003765AA" w:rsidRDefault="00877FBD"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Практика</w:t>
            </w:r>
          </w:p>
        </w:tc>
        <w:tc>
          <w:tcPr>
            <w:tcW w:w="312" w:type="dxa"/>
          </w:tcPr>
          <w:p w14:paraId="0C3C83CA" w14:textId="77777777" w:rsidR="00877FBD" w:rsidRPr="003765AA" w:rsidRDefault="00877FBD"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w:t>
            </w:r>
          </w:p>
        </w:tc>
        <w:tc>
          <w:tcPr>
            <w:tcW w:w="7451" w:type="dxa"/>
          </w:tcPr>
          <w:p w14:paraId="0C3C83CB" w14:textId="77777777" w:rsidR="00877FBD" w:rsidRPr="003765AA" w:rsidRDefault="00877FBD" w:rsidP="00876A0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 xml:space="preserve">це час для збору </w:t>
            </w:r>
            <w:r w:rsidR="004936CA" w:rsidRPr="003765AA">
              <w:rPr>
                <w:rFonts w:asciiTheme="minorHAnsi" w:eastAsia="Times New Roman" w:hAnsiTheme="minorHAnsi" w:cstheme="minorHAnsi"/>
                <w:sz w:val="24"/>
                <w:szCs w:val="24"/>
                <w:lang w:eastAsia="ru-RU"/>
              </w:rPr>
              <w:t>матеріалів</w:t>
            </w:r>
            <w:r w:rsidRPr="003765AA">
              <w:rPr>
                <w:rFonts w:asciiTheme="minorHAnsi" w:eastAsia="Times New Roman" w:hAnsiTheme="minorHAnsi" w:cstheme="minorHAnsi"/>
                <w:sz w:val="24"/>
                <w:szCs w:val="24"/>
                <w:lang w:eastAsia="ru-RU"/>
              </w:rPr>
              <w:t xml:space="preserve"> до проекту. П</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 xml:space="preserve">сля її завершення </w:t>
            </w:r>
            <w:r w:rsidR="004936CA" w:rsidRPr="003765AA">
              <w:rPr>
                <w:rFonts w:asciiTheme="minorHAnsi" w:eastAsia="Times New Roman" w:hAnsiTheme="minorHAnsi" w:cstheme="minorHAnsi"/>
                <w:sz w:val="24"/>
                <w:szCs w:val="24"/>
                <w:lang w:eastAsia="ru-RU"/>
              </w:rPr>
              <w:t>необхідно</w:t>
            </w:r>
            <w:r w:rsidRPr="003765AA">
              <w:rPr>
                <w:rFonts w:asciiTheme="minorHAnsi" w:eastAsia="Times New Roman" w:hAnsiTheme="minorHAnsi" w:cstheme="minorHAnsi"/>
                <w:sz w:val="24"/>
                <w:szCs w:val="24"/>
                <w:lang w:eastAsia="ru-RU"/>
              </w:rPr>
              <w:t xml:space="preserve"> скласти </w:t>
            </w:r>
            <w:r w:rsidR="004936CA" w:rsidRPr="003765AA">
              <w:rPr>
                <w:rFonts w:asciiTheme="minorHAnsi" w:eastAsia="Times New Roman" w:hAnsiTheme="minorHAnsi" w:cstheme="minorHAnsi"/>
                <w:sz w:val="24"/>
                <w:szCs w:val="24"/>
                <w:lang w:eastAsia="ru-RU"/>
              </w:rPr>
              <w:t>звіт</w:t>
            </w:r>
            <w:r w:rsidRPr="003765AA">
              <w:rPr>
                <w:rFonts w:asciiTheme="minorHAnsi" w:eastAsia="Times New Roman" w:hAnsiTheme="minorHAnsi" w:cstheme="minorHAnsi"/>
                <w:sz w:val="24"/>
                <w:szCs w:val="24"/>
                <w:lang w:eastAsia="ru-RU"/>
              </w:rPr>
              <w:t xml:space="preserve"> з практики.</w:t>
            </w:r>
          </w:p>
        </w:tc>
      </w:tr>
      <w:tr w:rsidR="00877FBD" w:rsidRPr="003765AA" w14:paraId="0C3C83D0" w14:textId="77777777" w:rsidTr="00070537">
        <w:tc>
          <w:tcPr>
            <w:tcW w:w="2091" w:type="dxa"/>
          </w:tcPr>
          <w:p w14:paraId="0C3C83CD" w14:textId="77777777" w:rsidR="00877FBD"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Проект</w:t>
            </w:r>
          </w:p>
        </w:tc>
        <w:tc>
          <w:tcPr>
            <w:tcW w:w="312" w:type="dxa"/>
          </w:tcPr>
          <w:p w14:paraId="0C3C83CE" w14:textId="77777777" w:rsidR="00877FBD"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w:t>
            </w:r>
          </w:p>
        </w:tc>
        <w:tc>
          <w:tcPr>
            <w:tcW w:w="7451" w:type="dxa"/>
          </w:tcPr>
          <w:p w14:paraId="0C3C83CF" w14:textId="77777777" w:rsidR="00877FBD" w:rsidRPr="003765AA" w:rsidRDefault="00070537" w:rsidP="00876A0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виконують у сп</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впрац</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 xml:space="preserve"> з керівником у термін відведений на виконання дипломного проекту.</w:t>
            </w:r>
          </w:p>
        </w:tc>
      </w:tr>
      <w:tr w:rsidR="00877FBD" w:rsidRPr="003765AA" w14:paraId="0C3C83D4" w14:textId="77777777" w:rsidTr="00070537">
        <w:tc>
          <w:tcPr>
            <w:tcW w:w="2091" w:type="dxa"/>
          </w:tcPr>
          <w:p w14:paraId="0C3C83D1" w14:textId="77777777" w:rsidR="00877FBD"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Контроль</w:t>
            </w:r>
          </w:p>
        </w:tc>
        <w:tc>
          <w:tcPr>
            <w:tcW w:w="312" w:type="dxa"/>
          </w:tcPr>
          <w:p w14:paraId="0C3C83D2" w14:textId="77777777" w:rsidR="00877FBD"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w:t>
            </w:r>
          </w:p>
        </w:tc>
        <w:tc>
          <w:tcPr>
            <w:tcW w:w="7451" w:type="dxa"/>
          </w:tcPr>
          <w:p w14:paraId="0C3C83D3" w14:textId="77777777" w:rsidR="00877FBD" w:rsidRPr="003765AA" w:rsidRDefault="00070537" w:rsidP="00876A0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 xml:space="preserve">контроль </w:t>
            </w:r>
            <w:r w:rsidR="004936CA" w:rsidRPr="003765AA">
              <w:rPr>
                <w:rFonts w:asciiTheme="minorHAnsi" w:eastAsia="Times New Roman" w:hAnsiTheme="minorHAnsi" w:cstheme="minorHAnsi"/>
                <w:sz w:val="24"/>
                <w:szCs w:val="24"/>
                <w:lang w:eastAsia="ru-RU"/>
              </w:rPr>
              <w:t>нормативів</w:t>
            </w:r>
            <w:r w:rsidRPr="003765AA">
              <w:rPr>
                <w:rFonts w:asciiTheme="minorHAnsi" w:eastAsia="Times New Roman" w:hAnsiTheme="minorHAnsi" w:cstheme="minorHAnsi"/>
                <w:sz w:val="24"/>
                <w:szCs w:val="24"/>
                <w:lang w:eastAsia="ru-RU"/>
              </w:rPr>
              <w:t xml:space="preserve"> та </w:t>
            </w:r>
            <w:r w:rsidR="004936CA" w:rsidRPr="003765AA">
              <w:rPr>
                <w:rFonts w:asciiTheme="minorHAnsi" w:eastAsia="Times New Roman" w:hAnsiTheme="minorHAnsi" w:cstheme="minorHAnsi"/>
                <w:sz w:val="24"/>
                <w:szCs w:val="24"/>
                <w:lang w:eastAsia="ru-RU"/>
              </w:rPr>
              <w:t>якості</w:t>
            </w:r>
            <w:r w:rsidRPr="003765AA">
              <w:rPr>
                <w:rFonts w:asciiTheme="minorHAnsi" w:eastAsia="Times New Roman" w:hAnsiTheme="minorHAnsi" w:cstheme="minorHAnsi"/>
                <w:sz w:val="24"/>
                <w:szCs w:val="24"/>
                <w:lang w:eastAsia="ru-RU"/>
              </w:rPr>
              <w:t xml:space="preserve"> оформлення проекту. У </w:t>
            </w:r>
            <w:r w:rsidR="004936CA" w:rsidRPr="003765AA">
              <w:rPr>
                <w:rFonts w:asciiTheme="minorHAnsi" w:eastAsia="Times New Roman" w:hAnsiTheme="minorHAnsi" w:cstheme="minorHAnsi"/>
                <w:sz w:val="24"/>
                <w:szCs w:val="24"/>
                <w:lang w:eastAsia="ru-RU"/>
              </w:rPr>
              <w:t>разі</w:t>
            </w:r>
            <w:r w:rsidRPr="003765AA">
              <w:rPr>
                <w:rFonts w:asciiTheme="minorHAnsi" w:eastAsia="Times New Roman" w:hAnsiTheme="minorHAnsi" w:cstheme="minorHAnsi"/>
                <w:sz w:val="24"/>
                <w:szCs w:val="24"/>
                <w:lang w:eastAsia="ru-RU"/>
              </w:rPr>
              <w:t xml:space="preserve"> нев</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дпов</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дност</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 xml:space="preserve"> вимогам проект </w:t>
            </w:r>
            <w:r w:rsidR="004936CA" w:rsidRPr="003765AA">
              <w:rPr>
                <w:rFonts w:asciiTheme="minorHAnsi" w:eastAsia="Times New Roman" w:hAnsiTheme="minorHAnsi" w:cstheme="minorHAnsi"/>
                <w:sz w:val="24"/>
                <w:szCs w:val="24"/>
                <w:lang w:eastAsia="ru-RU"/>
              </w:rPr>
              <w:t>знімають</w:t>
            </w:r>
            <w:r w:rsidRPr="003765AA">
              <w:rPr>
                <w:rFonts w:asciiTheme="minorHAnsi" w:eastAsia="Times New Roman" w:hAnsiTheme="minorHAnsi" w:cstheme="minorHAnsi"/>
                <w:sz w:val="24"/>
                <w:szCs w:val="24"/>
                <w:lang w:eastAsia="ru-RU"/>
              </w:rPr>
              <w:t xml:space="preserve"> з захисту.</w:t>
            </w:r>
          </w:p>
        </w:tc>
      </w:tr>
      <w:tr w:rsidR="00877FBD" w:rsidRPr="003765AA" w14:paraId="0C3C83D8" w14:textId="77777777" w:rsidTr="00070537">
        <w:tc>
          <w:tcPr>
            <w:tcW w:w="2091" w:type="dxa"/>
          </w:tcPr>
          <w:p w14:paraId="0C3C83D5" w14:textId="77777777" w:rsidR="00877FBD"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Плагіат</w:t>
            </w:r>
          </w:p>
        </w:tc>
        <w:tc>
          <w:tcPr>
            <w:tcW w:w="312" w:type="dxa"/>
          </w:tcPr>
          <w:p w14:paraId="0C3C83D6" w14:textId="77777777" w:rsidR="00877FBD"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w:t>
            </w:r>
          </w:p>
        </w:tc>
        <w:tc>
          <w:tcPr>
            <w:tcW w:w="7451" w:type="dxa"/>
          </w:tcPr>
          <w:p w14:paraId="0C3C83D7" w14:textId="77777777" w:rsidR="00877FBD" w:rsidRPr="003765AA" w:rsidRDefault="00070537" w:rsidP="00876A0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 xml:space="preserve">до захисту проекту його </w:t>
            </w:r>
            <w:r w:rsidR="004936CA" w:rsidRPr="003765AA">
              <w:rPr>
                <w:rFonts w:asciiTheme="minorHAnsi" w:eastAsia="Times New Roman" w:hAnsiTheme="minorHAnsi" w:cstheme="minorHAnsi"/>
                <w:sz w:val="24"/>
                <w:szCs w:val="24"/>
                <w:lang w:eastAsia="ru-RU"/>
              </w:rPr>
              <w:t>необхідно</w:t>
            </w:r>
            <w:r w:rsidRPr="003765AA">
              <w:rPr>
                <w:rFonts w:asciiTheme="minorHAnsi" w:eastAsia="Times New Roman" w:hAnsiTheme="minorHAnsi" w:cstheme="minorHAnsi"/>
                <w:sz w:val="24"/>
                <w:szCs w:val="24"/>
                <w:lang w:eastAsia="ru-RU"/>
              </w:rPr>
              <w:t xml:space="preserve"> </w:t>
            </w:r>
            <w:r w:rsidR="004936CA" w:rsidRPr="003765AA">
              <w:rPr>
                <w:rFonts w:asciiTheme="minorHAnsi" w:eastAsia="Times New Roman" w:hAnsiTheme="minorHAnsi" w:cstheme="minorHAnsi"/>
                <w:sz w:val="24"/>
                <w:szCs w:val="24"/>
                <w:lang w:eastAsia="ru-RU"/>
              </w:rPr>
              <w:t>перев</w:t>
            </w:r>
            <w:r w:rsidR="00876A01" w:rsidRPr="003765AA">
              <w:rPr>
                <w:rFonts w:asciiTheme="minorHAnsi" w:eastAsia="Times New Roman" w:hAnsiTheme="minorHAnsi" w:cstheme="minorHAnsi"/>
                <w:sz w:val="24"/>
                <w:szCs w:val="24"/>
                <w:lang w:eastAsia="ru-RU"/>
              </w:rPr>
              <w:t>і</w:t>
            </w:r>
            <w:r w:rsidR="004936CA" w:rsidRPr="003765AA">
              <w:rPr>
                <w:rFonts w:asciiTheme="minorHAnsi" w:eastAsia="Times New Roman" w:hAnsiTheme="minorHAnsi" w:cstheme="minorHAnsi"/>
                <w:sz w:val="24"/>
                <w:szCs w:val="24"/>
                <w:lang w:eastAsia="ru-RU"/>
              </w:rPr>
              <w:t>рити</w:t>
            </w:r>
            <w:r w:rsidRPr="003765AA">
              <w:rPr>
                <w:rFonts w:asciiTheme="minorHAnsi" w:eastAsia="Times New Roman" w:hAnsiTheme="minorHAnsi" w:cstheme="minorHAnsi"/>
                <w:sz w:val="24"/>
                <w:szCs w:val="24"/>
                <w:lang w:eastAsia="ru-RU"/>
              </w:rPr>
              <w:t xml:space="preserve"> на в</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дсутн</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 xml:space="preserve">сть </w:t>
            </w:r>
            <w:r w:rsidR="004936CA" w:rsidRPr="003765AA">
              <w:rPr>
                <w:rFonts w:asciiTheme="minorHAnsi" w:eastAsia="Times New Roman" w:hAnsiTheme="minorHAnsi" w:cstheme="minorHAnsi"/>
                <w:sz w:val="24"/>
                <w:szCs w:val="24"/>
                <w:lang w:eastAsia="ru-RU"/>
              </w:rPr>
              <w:t>плагіату</w:t>
            </w:r>
            <w:r w:rsidRPr="003765AA">
              <w:rPr>
                <w:rFonts w:asciiTheme="minorHAnsi" w:eastAsia="Times New Roman" w:hAnsiTheme="minorHAnsi" w:cstheme="minorHAnsi"/>
                <w:sz w:val="24"/>
                <w:szCs w:val="24"/>
                <w:lang w:eastAsia="ru-RU"/>
              </w:rPr>
              <w:t>.</w:t>
            </w:r>
          </w:p>
        </w:tc>
      </w:tr>
      <w:tr w:rsidR="00070537" w:rsidRPr="003765AA" w14:paraId="0C3C83DC" w14:textId="77777777" w:rsidTr="00070537">
        <w:tc>
          <w:tcPr>
            <w:tcW w:w="2091" w:type="dxa"/>
          </w:tcPr>
          <w:p w14:paraId="0C3C83D9" w14:textId="77777777" w:rsidR="00070537"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Відгук</w:t>
            </w:r>
          </w:p>
        </w:tc>
        <w:tc>
          <w:tcPr>
            <w:tcW w:w="312" w:type="dxa"/>
          </w:tcPr>
          <w:p w14:paraId="0C3C83DA" w14:textId="77777777" w:rsidR="00070537"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w:t>
            </w:r>
          </w:p>
        </w:tc>
        <w:tc>
          <w:tcPr>
            <w:tcW w:w="7451" w:type="dxa"/>
          </w:tcPr>
          <w:p w14:paraId="0C3C83DB" w14:textId="77777777" w:rsidR="00070537" w:rsidRPr="003765AA" w:rsidRDefault="00070537" w:rsidP="00876A0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 xml:space="preserve">пише </w:t>
            </w:r>
            <w:r w:rsidR="004936CA" w:rsidRPr="003765AA">
              <w:rPr>
                <w:rFonts w:asciiTheme="minorHAnsi" w:eastAsia="Times New Roman" w:hAnsiTheme="minorHAnsi" w:cstheme="minorHAnsi"/>
                <w:sz w:val="24"/>
                <w:szCs w:val="24"/>
                <w:lang w:eastAsia="ru-RU"/>
              </w:rPr>
              <w:t>керівник</w:t>
            </w:r>
            <w:r w:rsidRPr="003765AA">
              <w:rPr>
                <w:rFonts w:asciiTheme="minorHAnsi" w:eastAsia="Times New Roman" w:hAnsiTheme="minorHAnsi" w:cstheme="minorHAnsi"/>
                <w:sz w:val="24"/>
                <w:szCs w:val="24"/>
                <w:lang w:eastAsia="ru-RU"/>
              </w:rPr>
              <w:t xml:space="preserve"> проекту, </w:t>
            </w:r>
            <w:r w:rsidR="004936CA" w:rsidRPr="003765AA">
              <w:rPr>
                <w:rFonts w:asciiTheme="minorHAnsi" w:eastAsia="Times New Roman" w:hAnsiTheme="minorHAnsi" w:cstheme="minorHAnsi"/>
                <w:sz w:val="24"/>
                <w:szCs w:val="24"/>
                <w:lang w:eastAsia="ru-RU"/>
              </w:rPr>
              <w:t>оцінку</w:t>
            </w:r>
            <w:r w:rsidRPr="003765AA">
              <w:rPr>
                <w:rFonts w:asciiTheme="minorHAnsi" w:eastAsia="Times New Roman" w:hAnsiTheme="minorHAnsi" w:cstheme="minorHAnsi"/>
                <w:sz w:val="24"/>
                <w:szCs w:val="24"/>
                <w:lang w:eastAsia="ru-RU"/>
              </w:rPr>
              <w:t xml:space="preserve"> не вказує.</w:t>
            </w:r>
          </w:p>
        </w:tc>
      </w:tr>
      <w:tr w:rsidR="00070537" w:rsidRPr="003765AA" w14:paraId="0C3C83E0" w14:textId="77777777" w:rsidTr="00070537">
        <w:tc>
          <w:tcPr>
            <w:tcW w:w="2091" w:type="dxa"/>
          </w:tcPr>
          <w:p w14:paraId="0C3C83DD" w14:textId="77777777" w:rsidR="00070537"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Рецензія</w:t>
            </w:r>
          </w:p>
        </w:tc>
        <w:tc>
          <w:tcPr>
            <w:tcW w:w="312" w:type="dxa"/>
          </w:tcPr>
          <w:p w14:paraId="0C3C83DE" w14:textId="77777777" w:rsidR="00070537"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w:t>
            </w:r>
          </w:p>
        </w:tc>
        <w:tc>
          <w:tcPr>
            <w:tcW w:w="7451" w:type="dxa"/>
          </w:tcPr>
          <w:p w14:paraId="0C3C83DF" w14:textId="77777777" w:rsidR="00070537" w:rsidRPr="003765AA" w:rsidRDefault="00070537" w:rsidP="00876A0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пише рецензент, вказує оц</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нку. Негативна реценз</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 xml:space="preserve">я не є </w:t>
            </w:r>
            <w:r w:rsidR="004936CA" w:rsidRPr="003765AA">
              <w:rPr>
                <w:rFonts w:asciiTheme="minorHAnsi" w:eastAsia="Times New Roman" w:hAnsiTheme="minorHAnsi" w:cstheme="minorHAnsi"/>
                <w:sz w:val="24"/>
                <w:szCs w:val="24"/>
                <w:lang w:eastAsia="ru-RU"/>
              </w:rPr>
              <w:t>підставою</w:t>
            </w:r>
            <w:r w:rsidRPr="003765AA">
              <w:rPr>
                <w:rFonts w:asciiTheme="minorHAnsi" w:eastAsia="Times New Roman" w:hAnsiTheme="minorHAnsi" w:cstheme="minorHAnsi"/>
                <w:sz w:val="24"/>
                <w:szCs w:val="24"/>
                <w:lang w:eastAsia="ru-RU"/>
              </w:rPr>
              <w:t xml:space="preserve"> для недопущення здобувача до захисту</w:t>
            </w:r>
            <w:r w:rsidR="00876A01" w:rsidRPr="003765AA">
              <w:rPr>
                <w:rFonts w:asciiTheme="minorHAnsi" w:eastAsia="Times New Roman" w:hAnsiTheme="minorHAnsi" w:cstheme="minorHAnsi"/>
                <w:sz w:val="24"/>
                <w:szCs w:val="24"/>
                <w:lang w:eastAsia="ru-RU"/>
              </w:rPr>
              <w:t>.</w:t>
            </w:r>
          </w:p>
        </w:tc>
      </w:tr>
      <w:tr w:rsidR="00070537" w:rsidRPr="003765AA" w14:paraId="0C3C83E4" w14:textId="77777777" w:rsidTr="00070537">
        <w:tc>
          <w:tcPr>
            <w:tcW w:w="2091" w:type="dxa"/>
          </w:tcPr>
          <w:p w14:paraId="0C3C83E1" w14:textId="77777777" w:rsidR="00070537"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Передзахист</w:t>
            </w:r>
          </w:p>
        </w:tc>
        <w:tc>
          <w:tcPr>
            <w:tcW w:w="312" w:type="dxa"/>
          </w:tcPr>
          <w:p w14:paraId="0C3C83E2" w14:textId="77777777" w:rsidR="00070537"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w:t>
            </w:r>
          </w:p>
        </w:tc>
        <w:tc>
          <w:tcPr>
            <w:tcW w:w="7451" w:type="dxa"/>
          </w:tcPr>
          <w:p w14:paraId="0C3C83E3" w14:textId="77777777" w:rsidR="00070537" w:rsidRPr="003765AA" w:rsidRDefault="004936CA" w:rsidP="00876A0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відбувається</w:t>
            </w:r>
            <w:r w:rsidR="00070537" w:rsidRPr="003765AA">
              <w:rPr>
                <w:rFonts w:asciiTheme="minorHAnsi" w:eastAsia="Times New Roman" w:hAnsiTheme="minorHAnsi" w:cstheme="minorHAnsi"/>
                <w:sz w:val="24"/>
                <w:szCs w:val="24"/>
                <w:lang w:eastAsia="ru-RU"/>
              </w:rPr>
              <w:t xml:space="preserve"> до основного захисту. Без попереднього захисту проект не приймуть до основного захисту.</w:t>
            </w:r>
          </w:p>
        </w:tc>
      </w:tr>
      <w:tr w:rsidR="00070537" w:rsidRPr="003765AA" w14:paraId="0C3C83E8" w14:textId="77777777" w:rsidTr="00070537">
        <w:tc>
          <w:tcPr>
            <w:tcW w:w="2091" w:type="dxa"/>
          </w:tcPr>
          <w:p w14:paraId="0C3C83E5" w14:textId="77777777" w:rsidR="00070537"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Підпис</w:t>
            </w:r>
          </w:p>
        </w:tc>
        <w:tc>
          <w:tcPr>
            <w:tcW w:w="312" w:type="dxa"/>
          </w:tcPr>
          <w:p w14:paraId="0C3C83E6" w14:textId="77777777" w:rsidR="00070537"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w:t>
            </w:r>
          </w:p>
        </w:tc>
        <w:tc>
          <w:tcPr>
            <w:tcW w:w="7451" w:type="dxa"/>
          </w:tcPr>
          <w:p w14:paraId="0C3C83E7" w14:textId="77777777" w:rsidR="00070537" w:rsidRPr="003765AA" w:rsidRDefault="00070537" w:rsidP="00876A0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за результатом передзахисту зав</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 xml:space="preserve">дувач кафедрою </w:t>
            </w:r>
            <w:r w:rsidR="004936CA" w:rsidRPr="003765AA">
              <w:rPr>
                <w:rFonts w:asciiTheme="minorHAnsi" w:eastAsia="Times New Roman" w:hAnsiTheme="minorHAnsi" w:cstheme="minorHAnsi"/>
                <w:sz w:val="24"/>
                <w:szCs w:val="24"/>
                <w:lang w:eastAsia="ru-RU"/>
              </w:rPr>
              <w:t>підписує</w:t>
            </w:r>
            <w:r w:rsidRPr="003765AA">
              <w:rPr>
                <w:rFonts w:asciiTheme="minorHAnsi" w:eastAsia="Times New Roman" w:hAnsiTheme="minorHAnsi" w:cstheme="minorHAnsi"/>
                <w:sz w:val="24"/>
                <w:szCs w:val="24"/>
                <w:lang w:eastAsia="ru-RU"/>
              </w:rPr>
              <w:t>/не_п</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дписує вже зшиту пояснювальну записку.</w:t>
            </w:r>
          </w:p>
        </w:tc>
      </w:tr>
      <w:tr w:rsidR="00070537" w:rsidRPr="003765AA" w14:paraId="0C3C83EC" w14:textId="77777777" w:rsidTr="00070537">
        <w:tc>
          <w:tcPr>
            <w:tcW w:w="2091" w:type="dxa"/>
          </w:tcPr>
          <w:p w14:paraId="0C3C83E9" w14:textId="77777777" w:rsidR="00070537" w:rsidRPr="003765AA" w:rsidRDefault="00070537" w:rsidP="004936CA">
            <w:pPr>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Захист</w:t>
            </w:r>
          </w:p>
        </w:tc>
        <w:tc>
          <w:tcPr>
            <w:tcW w:w="312" w:type="dxa"/>
          </w:tcPr>
          <w:p w14:paraId="0C3C83EA" w14:textId="77777777" w:rsidR="00070537" w:rsidRPr="003765AA" w:rsidRDefault="00070537" w:rsidP="004936CA">
            <w:pPr>
              <w:pStyle w:val="ListParagraph"/>
              <w:numPr>
                <w:ilvl w:val="1"/>
                <w:numId w:val="30"/>
              </w:numPr>
              <w:spacing w:line="240" w:lineRule="auto"/>
              <w:jc w:val="both"/>
              <w:rPr>
                <w:rFonts w:asciiTheme="minorHAnsi" w:eastAsia="Times New Roman" w:hAnsiTheme="minorHAnsi" w:cstheme="minorHAnsi"/>
                <w:sz w:val="24"/>
                <w:szCs w:val="24"/>
                <w:lang w:eastAsia="ru-RU"/>
              </w:rPr>
            </w:pPr>
          </w:p>
        </w:tc>
        <w:tc>
          <w:tcPr>
            <w:tcW w:w="7451" w:type="dxa"/>
          </w:tcPr>
          <w:p w14:paraId="0C3C83EB" w14:textId="77777777" w:rsidR="00070537" w:rsidRPr="003765AA" w:rsidRDefault="00070537" w:rsidP="00876A0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 xml:space="preserve">це </w:t>
            </w:r>
            <w:r w:rsidR="004936CA" w:rsidRPr="003765AA">
              <w:rPr>
                <w:rFonts w:asciiTheme="minorHAnsi" w:eastAsia="Times New Roman" w:hAnsiTheme="minorHAnsi" w:cstheme="minorHAnsi"/>
                <w:sz w:val="24"/>
                <w:szCs w:val="24"/>
                <w:lang w:eastAsia="ru-RU"/>
              </w:rPr>
              <w:t>публічна</w:t>
            </w:r>
            <w:r w:rsidRPr="003765AA">
              <w:rPr>
                <w:rFonts w:asciiTheme="minorHAnsi" w:eastAsia="Times New Roman" w:hAnsiTheme="minorHAnsi" w:cstheme="minorHAnsi"/>
                <w:sz w:val="24"/>
                <w:szCs w:val="24"/>
                <w:lang w:eastAsia="ru-RU"/>
              </w:rPr>
              <w:t xml:space="preserve"> </w:t>
            </w:r>
            <w:r w:rsidR="004936CA" w:rsidRPr="003765AA">
              <w:rPr>
                <w:rFonts w:asciiTheme="minorHAnsi" w:eastAsia="Times New Roman" w:hAnsiTheme="minorHAnsi" w:cstheme="minorHAnsi"/>
                <w:sz w:val="24"/>
                <w:szCs w:val="24"/>
                <w:lang w:eastAsia="ru-RU"/>
              </w:rPr>
              <w:t>доповідь</w:t>
            </w:r>
            <w:r w:rsidRPr="003765AA">
              <w:rPr>
                <w:rFonts w:asciiTheme="minorHAnsi" w:eastAsia="Times New Roman" w:hAnsiTheme="minorHAnsi" w:cstheme="minorHAnsi"/>
                <w:sz w:val="24"/>
                <w:szCs w:val="24"/>
                <w:lang w:eastAsia="ru-RU"/>
              </w:rPr>
              <w:t xml:space="preserve"> протягом 10</w:t>
            </w:r>
            <w:r w:rsidR="00D62939" w:rsidRPr="003765AA">
              <w:rPr>
                <w:rFonts w:asciiTheme="minorHAnsi" w:eastAsia="Times New Roman" w:hAnsiTheme="minorHAnsi" w:cstheme="minorHAnsi"/>
                <w:sz w:val="24"/>
                <w:szCs w:val="24"/>
                <w:lang w:eastAsia="ru-RU"/>
              </w:rPr>
              <w:t>…</w:t>
            </w:r>
            <w:r w:rsidRPr="003765AA">
              <w:rPr>
                <w:rFonts w:asciiTheme="minorHAnsi" w:eastAsia="Times New Roman" w:hAnsiTheme="minorHAnsi" w:cstheme="minorHAnsi"/>
                <w:sz w:val="24"/>
                <w:szCs w:val="24"/>
                <w:lang w:eastAsia="ru-RU"/>
              </w:rPr>
              <w:t>15 хвилин та в</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дпов</w:t>
            </w:r>
            <w:r w:rsidR="0082568E" w:rsidRPr="003765AA">
              <w:rPr>
                <w:rFonts w:asciiTheme="minorHAnsi" w:eastAsia="Times New Roman" w:hAnsiTheme="minorHAnsi" w:cstheme="minorHAnsi"/>
                <w:sz w:val="24"/>
                <w:szCs w:val="24"/>
                <w:lang w:eastAsia="ru-RU"/>
              </w:rPr>
              <w:t>і</w:t>
            </w:r>
            <w:r w:rsidRPr="003765AA">
              <w:rPr>
                <w:rFonts w:asciiTheme="minorHAnsi" w:eastAsia="Times New Roman" w:hAnsiTheme="minorHAnsi" w:cstheme="minorHAnsi"/>
                <w:sz w:val="24"/>
                <w:szCs w:val="24"/>
                <w:lang w:eastAsia="ru-RU"/>
              </w:rPr>
              <w:t>дь на 3</w:t>
            </w:r>
            <w:r w:rsidR="00D62939" w:rsidRPr="003765AA">
              <w:rPr>
                <w:rFonts w:asciiTheme="minorHAnsi" w:eastAsia="Times New Roman" w:hAnsiTheme="minorHAnsi" w:cstheme="minorHAnsi"/>
                <w:sz w:val="24"/>
                <w:szCs w:val="24"/>
                <w:lang w:eastAsia="ru-RU"/>
              </w:rPr>
              <w:t>…</w:t>
            </w:r>
            <w:r w:rsidR="004936CA" w:rsidRPr="003765AA">
              <w:rPr>
                <w:rFonts w:asciiTheme="minorHAnsi" w:eastAsia="Times New Roman" w:hAnsiTheme="minorHAnsi" w:cstheme="minorHAnsi"/>
                <w:sz w:val="24"/>
                <w:szCs w:val="24"/>
                <w:lang w:eastAsia="ru-RU"/>
              </w:rPr>
              <w:t>5</w:t>
            </w:r>
            <w:r w:rsidRPr="003765AA">
              <w:rPr>
                <w:rFonts w:asciiTheme="minorHAnsi" w:eastAsia="Times New Roman" w:hAnsiTheme="minorHAnsi" w:cstheme="minorHAnsi"/>
                <w:sz w:val="24"/>
                <w:szCs w:val="24"/>
                <w:lang w:eastAsia="ru-RU"/>
              </w:rPr>
              <w:t xml:space="preserve"> запитан</w:t>
            </w:r>
            <w:r w:rsidR="004936CA" w:rsidRPr="003765AA">
              <w:rPr>
                <w:rFonts w:asciiTheme="minorHAnsi" w:eastAsia="Times New Roman" w:hAnsiTheme="minorHAnsi" w:cstheme="minorHAnsi"/>
                <w:sz w:val="24"/>
                <w:szCs w:val="24"/>
                <w:lang w:eastAsia="ru-RU"/>
              </w:rPr>
              <w:t>ь</w:t>
            </w:r>
            <w:r w:rsidRPr="003765AA">
              <w:rPr>
                <w:rFonts w:asciiTheme="minorHAnsi" w:eastAsia="Times New Roman" w:hAnsiTheme="minorHAnsi" w:cstheme="minorHAnsi"/>
                <w:sz w:val="24"/>
                <w:szCs w:val="24"/>
                <w:lang w:eastAsia="ru-RU"/>
              </w:rPr>
              <w:t xml:space="preserve"> </w:t>
            </w:r>
            <w:r w:rsidR="004936CA" w:rsidRPr="003765AA">
              <w:rPr>
                <w:rFonts w:asciiTheme="minorHAnsi" w:eastAsia="Times New Roman" w:hAnsiTheme="minorHAnsi" w:cstheme="minorHAnsi"/>
                <w:sz w:val="24"/>
                <w:szCs w:val="24"/>
                <w:lang w:eastAsia="ru-RU"/>
              </w:rPr>
              <w:t>від</w:t>
            </w:r>
            <w:r w:rsidRPr="003765AA">
              <w:rPr>
                <w:rFonts w:asciiTheme="minorHAnsi" w:eastAsia="Times New Roman" w:hAnsiTheme="minorHAnsi" w:cstheme="minorHAnsi"/>
                <w:sz w:val="24"/>
                <w:szCs w:val="24"/>
                <w:lang w:eastAsia="ru-RU"/>
              </w:rPr>
              <w:t xml:space="preserve"> кожного з членів </w:t>
            </w:r>
            <w:r w:rsidR="004936CA" w:rsidRPr="003765AA">
              <w:rPr>
                <w:rFonts w:asciiTheme="minorHAnsi" w:eastAsia="Times New Roman" w:hAnsiTheme="minorHAnsi" w:cstheme="minorHAnsi"/>
                <w:sz w:val="24"/>
                <w:szCs w:val="24"/>
                <w:lang w:eastAsia="ru-RU"/>
              </w:rPr>
              <w:t>комісії</w:t>
            </w:r>
            <w:r w:rsidRPr="003765AA">
              <w:rPr>
                <w:rFonts w:asciiTheme="minorHAnsi" w:eastAsia="Times New Roman" w:hAnsiTheme="minorHAnsi" w:cstheme="minorHAnsi"/>
                <w:sz w:val="24"/>
                <w:szCs w:val="24"/>
                <w:lang w:eastAsia="ru-RU"/>
              </w:rPr>
              <w:t xml:space="preserve"> </w:t>
            </w:r>
          </w:p>
        </w:tc>
      </w:tr>
    </w:tbl>
    <w:p w14:paraId="0C3C83ED" w14:textId="77777777" w:rsidR="00877FBD" w:rsidRPr="003765AA" w:rsidRDefault="00877FBD" w:rsidP="004936CA">
      <w:pPr>
        <w:shd w:val="clear" w:color="auto" w:fill="FCFCFC"/>
        <w:spacing w:line="240" w:lineRule="auto"/>
        <w:jc w:val="both"/>
        <w:rPr>
          <w:rFonts w:asciiTheme="minorHAnsi" w:eastAsia="Times New Roman" w:hAnsiTheme="minorHAnsi" w:cstheme="minorHAnsi"/>
          <w:szCs w:val="24"/>
          <w:lang w:eastAsia="ru-RU"/>
        </w:rPr>
      </w:pPr>
    </w:p>
    <w:p w14:paraId="0C3C83EE" w14:textId="77777777" w:rsidR="00877FBD" w:rsidRPr="003765AA" w:rsidRDefault="00877FBD" w:rsidP="004936CA">
      <w:p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Текстова частина проєкту має у стислій та чіткій формі містити аналіз сучасного стану проблеми, методів вирішення завдань про</w:t>
      </w:r>
      <w:r w:rsidR="0065496C" w:rsidRPr="003765AA">
        <w:rPr>
          <w:rFonts w:asciiTheme="minorHAnsi" w:eastAsia="Times New Roman" w:hAnsiTheme="minorHAnsi" w:cstheme="minorHAnsi"/>
          <w:szCs w:val="24"/>
          <w:lang w:eastAsia="ru-RU"/>
        </w:rPr>
        <w:t>єкту</w:t>
      </w:r>
      <w:r w:rsidRPr="003765AA">
        <w:rPr>
          <w:rFonts w:asciiTheme="minorHAnsi" w:eastAsia="Times New Roman" w:hAnsiTheme="minorHAnsi" w:cstheme="minorHAnsi"/>
          <w:szCs w:val="24"/>
          <w:lang w:eastAsia="ru-RU"/>
        </w:rPr>
        <w:t xml:space="preserve">, методики та результати розрахунків, містити необхідні ілюстрації рисунки та ін. </w:t>
      </w:r>
    </w:p>
    <w:p w14:paraId="0C3C83EF" w14:textId="77777777" w:rsidR="00FE015D" w:rsidRPr="003765AA" w:rsidRDefault="00FE015D" w:rsidP="004936CA">
      <w:pPr>
        <w:shd w:val="clear" w:color="auto" w:fill="FCFCFC"/>
        <w:spacing w:line="240" w:lineRule="auto"/>
        <w:jc w:val="both"/>
        <w:rPr>
          <w:rFonts w:asciiTheme="minorHAnsi" w:eastAsia="Times New Roman" w:hAnsiTheme="minorHAnsi" w:cstheme="minorHAnsi"/>
          <w:sz w:val="16"/>
          <w:szCs w:val="24"/>
          <w:lang w:eastAsia="ru-RU"/>
        </w:rPr>
      </w:pPr>
    </w:p>
    <w:p w14:paraId="0C3C83F0" w14:textId="77777777" w:rsidR="001A10AC" w:rsidRPr="003765AA" w:rsidRDefault="001A10AC" w:rsidP="004936CA">
      <w:pPr>
        <w:shd w:val="clear" w:color="auto" w:fill="FCFCFC"/>
        <w:spacing w:line="240" w:lineRule="auto"/>
        <w:jc w:val="both"/>
        <w:rPr>
          <w:rFonts w:asciiTheme="minorHAnsi" w:eastAsia="Times New Roman" w:hAnsiTheme="minorHAnsi" w:cstheme="minorHAnsi"/>
          <w:sz w:val="16"/>
          <w:szCs w:val="24"/>
          <w:lang w:eastAsia="ru-RU"/>
        </w:rPr>
      </w:pPr>
    </w:p>
    <w:p w14:paraId="0C3C83F1" w14:textId="77777777" w:rsidR="001A10AC" w:rsidRPr="003765AA" w:rsidRDefault="001A10AC" w:rsidP="001A10AC">
      <w:pPr>
        <w:pStyle w:val="Heading1"/>
        <w:numPr>
          <w:ilvl w:val="0"/>
          <w:numId w:val="0"/>
        </w:numPr>
        <w:spacing w:before="240"/>
        <w:ind w:left="714"/>
        <w:jc w:val="left"/>
      </w:pPr>
      <w:r w:rsidRPr="003765AA">
        <w:lastRenderedPageBreak/>
        <w:t>6. Самостійна робота студента</w:t>
      </w:r>
    </w:p>
    <w:tbl>
      <w:tblPr>
        <w:tblStyle w:val="TableGrid"/>
        <w:tblW w:w="9735" w:type="dxa"/>
        <w:jc w:val="center"/>
        <w:tblLook w:val="04A0" w:firstRow="1" w:lastRow="0" w:firstColumn="1" w:lastColumn="0" w:noHBand="0" w:noVBand="1"/>
      </w:tblPr>
      <w:tblGrid>
        <w:gridCol w:w="1042"/>
        <w:gridCol w:w="6659"/>
        <w:gridCol w:w="2034"/>
      </w:tblGrid>
      <w:tr w:rsidR="00826998" w:rsidRPr="003765AA" w14:paraId="0C3C83F5" w14:textId="77777777" w:rsidTr="00A500C4">
        <w:trPr>
          <w:jc w:val="center"/>
        </w:trPr>
        <w:tc>
          <w:tcPr>
            <w:tcW w:w="1042" w:type="dxa"/>
            <w:hideMark/>
          </w:tcPr>
          <w:p w14:paraId="0C3C83F2" w14:textId="77777777" w:rsidR="00826998" w:rsidRPr="003765AA" w:rsidRDefault="00826998" w:rsidP="00A500C4">
            <w:pPr>
              <w:spacing w:line="240" w:lineRule="auto"/>
              <w:ind w:firstLine="0"/>
              <w:jc w:val="center"/>
              <w:rPr>
                <w:rFonts w:asciiTheme="minorHAnsi" w:eastAsia="Times New Roman" w:hAnsiTheme="minorHAnsi" w:cstheme="minorHAnsi"/>
                <w:b/>
                <w:bCs/>
                <w:sz w:val="24"/>
                <w:szCs w:val="24"/>
                <w:lang w:eastAsia="ru-RU"/>
              </w:rPr>
            </w:pPr>
            <w:r w:rsidRPr="003765AA">
              <w:rPr>
                <w:rFonts w:asciiTheme="minorHAnsi" w:eastAsia="Times New Roman" w:hAnsiTheme="minorHAnsi" w:cstheme="minorHAnsi"/>
                <w:b/>
                <w:bCs/>
                <w:sz w:val="24"/>
                <w:szCs w:val="24"/>
                <w:lang w:eastAsia="ru-RU"/>
              </w:rPr>
              <w:t>№ з/п</w:t>
            </w:r>
          </w:p>
        </w:tc>
        <w:tc>
          <w:tcPr>
            <w:tcW w:w="6659" w:type="dxa"/>
            <w:hideMark/>
          </w:tcPr>
          <w:p w14:paraId="0C3C83F3" w14:textId="77777777" w:rsidR="00826998" w:rsidRPr="003765AA" w:rsidRDefault="00826998" w:rsidP="00A500C4">
            <w:pPr>
              <w:spacing w:line="240" w:lineRule="auto"/>
              <w:ind w:firstLine="0"/>
              <w:jc w:val="center"/>
              <w:rPr>
                <w:rFonts w:asciiTheme="minorHAnsi" w:eastAsia="Times New Roman" w:hAnsiTheme="minorHAnsi" w:cstheme="minorHAnsi"/>
                <w:b/>
                <w:bCs/>
                <w:sz w:val="24"/>
                <w:szCs w:val="24"/>
                <w:lang w:eastAsia="ru-RU"/>
              </w:rPr>
            </w:pPr>
            <w:r w:rsidRPr="003765AA">
              <w:rPr>
                <w:rFonts w:asciiTheme="minorHAnsi" w:eastAsia="Times New Roman" w:hAnsiTheme="minorHAnsi" w:cstheme="minorHAnsi"/>
                <w:b/>
                <w:bCs/>
                <w:sz w:val="24"/>
                <w:szCs w:val="24"/>
                <w:lang w:eastAsia="ru-RU"/>
              </w:rPr>
              <w:t>Назва теми, що виноситься на самостійне опрацювання</w:t>
            </w:r>
          </w:p>
        </w:tc>
        <w:tc>
          <w:tcPr>
            <w:tcW w:w="2034" w:type="dxa"/>
            <w:hideMark/>
          </w:tcPr>
          <w:p w14:paraId="0C3C83F4" w14:textId="77777777" w:rsidR="00826998" w:rsidRPr="003765AA" w:rsidRDefault="00826998" w:rsidP="00A500C4">
            <w:pPr>
              <w:spacing w:line="240" w:lineRule="auto"/>
              <w:ind w:firstLine="0"/>
              <w:jc w:val="center"/>
              <w:rPr>
                <w:rFonts w:asciiTheme="minorHAnsi" w:eastAsia="Times New Roman" w:hAnsiTheme="minorHAnsi" w:cstheme="minorHAnsi"/>
                <w:b/>
                <w:bCs/>
                <w:sz w:val="24"/>
                <w:szCs w:val="24"/>
                <w:vertAlign w:val="superscript"/>
                <w:lang w:eastAsia="ru-RU"/>
              </w:rPr>
            </w:pPr>
            <w:r w:rsidRPr="003765AA">
              <w:rPr>
                <w:rFonts w:asciiTheme="minorHAnsi" w:eastAsia="Times New Roman" w:hAnsiTheme="minorHAnsi" w:cstheme="minorHAnsi"/>
                <w:b/>
                <w:bCs/>
                <w:sz w:val="24"/>
                <w:szCs w:val="24"/>
                <w:lang w:eastAsia="ru-RU"/>
              </w:rPr>
              <w:t>Кількість годин СРС</w:t>
            </w:r>
            <w:r w:rsidR="005E4BAD" w:rsidRPr="003765AA">
              <w:rPr>
                <w:rFonts w:asciiTheme="minorHAnsi" w:eastAsia="Times New Roman" w:hAnsiTheme="minorHAnsi" w:cstheme="minorHAnsi"/>
                <w:b/>
                <w:bCs/>
                <w:sz w:val="24"/>
                <w:szCs w:val="24"/>
                <w:vertAlign w:val="superscript"/>
                <w:lang w:eastAsia="ru-RU"/>
              </w:rPr>
              <w:t>*</w:t>
            </w:r>
          </w:p>
        </w:tc>
      </w:tr>
      <w:tr w:rsidR="00826998" w:rsidRPr="003765AA" w14:paraId="0C3C83F9" w14:textId="77777777" w:rsidTr="00E960DF">
        <w:trPr>
          <w:jc w:val="center"/>
        </w:trPr>
        <w:tc>
          <w:tcPr>
            <w:tcW w:w="1042" w:type="dxa"/>
            <w:hideMark/>
          </w:tcPr>
          <w:p w14:paraId="0C3C83F6" w14:textId="77777777" w:rsidR="00826998" w:rsidRPr="003765AA" w:rsidRDefault="00EC744E" w:rsidP="00A500C4">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1</w:t>
            </w:r>
          </w:p>
        </w:tc>
        <w:tc>
          <w:tcPr>
            <w:tcW w:w="6659" w:type="dxa"/>
          </w:tcPr>
          <w:p w14:paraId="0C3C83F7" w14:textId="77777777" w:rsidR="00826998" w:rsidRPr="003765AA" w:rsidRDefault="00826998" w:rsidP="00EC744E">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Пошук та аналіз існуючих рішень за тематикою завдання дипломного проєкту</w:t>
            </w:r>
            <w:r w:rsidR="00EC744E" w:rsidRPr="003765AA">
              <w:rPr>
                <w:rFonts w:asciiTheme="minorHAnsi" w:eastAsia="Times New Roman" w:hAnsiTheme="minorHAnsi" w:cstheme="minorHAnsi"/>
                <w:sz w:val="24"/>
                <w:szCs w:val="24"/>
                <w:lang w:eastAsia="ru-RU"/>
              </w:rPr>
              <w:t>. Формулювання проблеми, обґрунтування актуальності обраної теми. Обґрунтування мети і задач дослідження за темою дипломного проєкту.</w:t>
            </w:r>
          </w:p>
        </w:tc>
        <w:tc>
          <w:tcPr>
            <w:tcW w:w="2034" w:type="dxa"/>
          </w:tcPr>
          <w:p w14:paraId="0C3C83F8" w14:textId="77777777" w:rsidR="00826998" w:rsidRPr="003765AA" w:rsidRDefault="00EC744E" w:rsidP="00A500C4">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30</w:t>
            </w:r>
          </w:p>
        </w:tc>
      </w:tr>
      <w:tr w:rsidR="00E960DF" w:rsidRPr="003765AA" w14:paraId="0C3C83FD" w14:textId="77777777" w:rsidTr="00EC744E">
        <w:trPr>
          <w:jc w:val="center"/>
        </w:trPr>
        <w:tc>
          <w:tcPr>
            <w:tcW w:w="1042" w:type="dxa"/>
          </w:tcPr>
          <w:p w14:paraId="0C3C83FA" w14:textId="77777777" w:rsidR="00E960DF" w:rsidRPr="003765AA" w:rsidRDefault="00EC744E" w:rsidP="00E960DF">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2</w:t>
            </w:r>
          </w:p>
        </w:tc>
        <w:tc>
          <w:tcPr>
            <w:tcW w:w="6659" w:type="dxa"/>
          </w:tcPr>
          <w:p w14:paraId="0C3C83FB" w14:textId="77777777" w:rsidR="00E960DF" w:rsidRPr="003765AA" w:rsidRDefault="00E960DF" w:rsidP="00EC744E">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Узагальнення існуючих рішень, вибір та обгрунтування методів рішення задач дослідження</w:t>
            </w:r>
          </w:p>
        </w:tc>
        <w:tc>
          <w:tcPr>
            <w:tcW w:w="2034" w:type="dxa"/>
          </w:tcPr>
          <w:p w14:paraId="0C3C83FC" w14:textId="77777777" w:rsidR="00E960DF" w:rsidRPr="003765AA" w:rsidRDefault="00EC744E" w:rsidP="00E960DF">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15</w:t>
            </w:r>
          </w:p>
        </w:tc>
      </w:tr>
      <w:tr w:rsidR="00E960DF" w:rsidRPr="003765AA" w14:paraId="0C3C8401" w14:textId="77777777" w:rsidTr="00EC744E">
        <w:trPr>
          <w:jc w:val="center"/>
        </w:trPr>
        <w:tc>
          <w:tcPr>
            <w:tcW w:w="1042" w:type="dxa"/>
          </w:tcPr>
          <w:p w14:paraId="0C3C83FE" w14:textId="77777777" w:rsidR="00E960DF" w:rsidRPr="003765AA" w:rsidRDefault="00EC744E" w:rsidP="00E960DF">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3</w:t>
            </w:r>
          </w:p>
        </w:tc>
        <w:tc>
          <w:tcPr>
            <w:tcW w:w="6659" w:type="dxa"/>
          </w:tcPr>
          <w:p w14:paraId="0C3C83FF" w14:textId="77777777" w:rsidR="00E960DF" w:rsidRPr="003765AA" w:rsidRDefault="00E960DF" w:rsidP="0062792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 xml:space="preserve">Виконання </w:t>
            </w:r>
            <w:r w:rsidR="00627921">
              <w:rPr>
                <w:rFonts w:asciiTheme="minorHAnsi" w:eastAsia="Times New Roman" w:hAnsiTheme="minorHAnsi" w:cstheme="minorHAnsi"/>
                <w:sz w:val="24"/>
                <w:szCs w:val="24"/>
                <w:lang w:eastAsia="ru-RU"/>
              </w:rPr>
              <w:t>технологічної</w:t>
            </w:r>
            <w:r w:rsidRPr="003765AA">
              <w:rPr>
                <w:rFonts w:asciiTheme="minorHAnsi" w:eastAsia="Times New Roman" w:hAnsiTheme="minorHAnsi" w:cstheme="minorHAnsi"/>
                <w:sz w:val="24"/>
                <w:szCs w:val="24"/>
                <w:lang w:eastAsia="ru-RU"/>
              </w:rPr>
              <w:t xml:space="preserve"> складової дипломного проєкту. Розробка </w:t>
            </w:r>
            <w:r w:rsidR="00627921">
              <w:rPr>
                <w:rFonts w:asciiTheme="minorHAnsi" w:eastAsia="Times New Roman" w:hAnsiTheme="minorHAnsi" w:cstheme="minorHAnsi"/>
                <w:sz w:val="24"/>
                <w:szCs w:val="24"/>
                <w:lang w:eastAsia="ru-RU"/>
              </w:rPr>
              <w:t>технологічної</w:t>
            </w:r>
            <w:r w:rsidRPr="003765AA">
              <w:rPr>
                <w:rFonts w:asciiTheme="minorHAnsi" w:eastAsia="Times New Roman" w:hAnsiTheme="minorHAnsi" w:cstheme="minorHAnsi"/>
                <w:sz w:val="24"/>
                <w:szCs w:val="24"/>
                <w:lang w:eastAsia="ru-RU"/>
              </w:rPr>
              <w:t xml:space="preserve"> документації</w:t>
            </w:r>
            <w:r w:rsidR="00EC744E" w:rsidRPr="003765AA">
              <w:rPr>
                <w:rFonts w:asciiTheme="minorHAnsi" w:eastAsia="Times New Roman" w:hAnsiTheme="minorHAnsi" w:cstheme="minorHAnsi"/>
                <w:sz w:val="24"/>
                <w:szCs w:val="24"/>
                <w:lang w:eastAsia="ru-RU"/>
              </w:rPr>
              <w:t>.</w:t>
            </w:r>
          </w:p>
        </w:tc>
        <w:tc>
          <w:tcPr>
            <w:tcW w:w="2034" w:type="dxa"/>
          </w:tcPr>
          <w:p w14:paraId="0C3C8400" w14:textId="77777777" w:rsidR="00E960DF" w:rsidRPr="003765AA" w:rsidRDefault="00EC744E" w:rsidP="00E960DF">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50</w:t>
            </w:r>
          </w:p>
        </w:tc>
      </w:tr>
      <w:tr w:rsidR="00EC744E" w:rsidRPr="003765AA" w14:paraId="0C3C8405" w14:textId="77777777" w:rsidTr="00EC744E">
        <w:trPr>
          <w:jc w:val="center"/>
        </w:trPr>
        <w:tc>
          <w:tcPr>
            <w:tcW w:w="1042" w:type="dxa"/>
          </w:tcPr>
          <w:p w14:paraId="0C3C8402" w14:textId="77777777" w:rsidR="00EC744E" w:rsidRPr="003765AA" w:rsidRDefault="00EC744E" w:rsidP="00EC744E">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4</w:t>
            </w:r>
          </w:p>
        </w:tc>
        <w:tc>
          <w:tcPr>
            <w:tcW w:w="6659" w:type="dxa"/>
          </w:tcPr>
          <w:p w14:paraId="0C3C8403" w14:textId="77777777" w:rsidR="00EC744E" w:rsidRPr="003765AA" w:rsidRDefault="00EC744E" w:rsidP="00627921">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 xml:space="preserve">Виконання </w:t>
            </w:r>
            <w:r w:rsidR="00627921">
              <w:rPr>
                <w:rFonts w:asciiTheme="minorHAnsi" w:eastAsia="Times New Roman" w:hAnsiTheme="minorHAnsi" w:cstheme="minorHAnsi"/>
                <w:sz w:val="24"/>
                <w:szCs w:val="24"/>
                <w:lang w:eastAsia="ru-RU"/>
              </w:rPr>
              <w:t>конструкторської</w:t>
            </w:r>
            <w:r w:rsidRPr="003765AA">
              <w:rPr>
                <w:rFonts w:asciiTheme="minorHAnsi" w:eastAsia="Times New Roman" w:hAnsiTheme="minorHAnsi" w:cstheme="minorHAnsi"/>
                <w:sz w:val="24"/>
                <w:szCs w:val="24"/>
                <w:lang w:eastAsia="ru-RU"/>
              </w:rPr>
              <w:t xml:space="preserve"> складової дипломного проєкту.</w:t>
            </w:r>
          </w:p>
        </w:tc>
        <w:tc>
          <w:tcPr>
            <w:tcW w:w="2034" w:type="dxa"/>
          </w:tcPr>
          <w:p w14:paraId="0C3C8404" w14:textId="77777777" w:rsidR="00EC744E" w:rsidRPr="003765AA" w:rsidRDefault="00EC744E" w:rsidP="00EC744E">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40</w:t>
            </w:r>
          </w:p>
        </w:tc>
      </w:tr>
      <w:tr w:rsidR="00EC744E" w:rsidRPr="003765AA" w14:paraId="0C3C8409" w14:textId="77777777" w:rsidTr="00EC744E">
        <w:trPr>
          <w:jc w:val="center"/>
        </w:trPr>
        <w:tc>
          <w:tcPr>
            <w:tcW w:w="1042" w:type="dxa"/>
          </w:tcPr>
          <w:p w14:paraId="0C3C8406" w14:textId="77777777" w:rsidR="00EC744E" w:rsidRPr="003765AA" w:rsidRDefault="00EC744E" w:rsidP="00EC744E">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5</w:t>
            </w:r>
          </w:p>
        </w:tc>
        <w:tc>
          <w:tcPr>
            <w:tcW w:w="6659" w:type="dxa"/>
          </w:tcPr>
          <w:p w14:paraId="0C3C8407" w14:textId="77777777" w:rsidR="00EC744E" w:rsidRPr="003765AA" w:rsidRDefault="00EC744E" w:rsidP="00EC744E">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Аналіз і оцінка отриманих результатів.</w:t>
            </w:r>
          </w:p>
        </w:tc>
        <w:tc>
          <w:tcPr>
            <w:tcW w:w="2034" w:type="dxa"/>
          </w:tcPr>
          <w:p w14:paraId="0C3C8408" w14:textId="77777777" w:rsidR="00EC744E" w:rsidRPr="003765AA" w:rsidRDefault="00EC744E" w:rsidP="00EC744E">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5</w:t>
            </w:r>
          </w:p>
        </w:tc>
      </w:tr>
      <w:tr w:rsidR="00EC744E" w:rsidRPr="003765AA" w14:paraId="0C3C840D" w14:textId="77777777" w:rsidTr="00EC744E">
        <w:trPr>
          <w:jc w:val="center"/>
        </w:trPr>
        <w:tc>
          <w:tcPr>
            <w:tcW w:w="1042" w:type="dxa"/>
          </w:tcPr>
          <w:p w14:paraId="0C3C840A" w14:textId="77777777" w:rsidR="00EC744E" w:rsidRPr="003765AA" w:rsidRDefault="00EC744E" w:rsidP="00EC744E">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6</w:t>
            </w:r>
          </w:p>
        </w:tc>
        <w:tc>
          <w:tcPr>
            <w:tcW w:w="6659" w:type="dxa"/>
          </w:tcPr>
          <w:p w14:paraId="0C3C840B" w14:textId="77777777" w:rsidR="00EC744E" w:rsidRPr="003765AA" w:rsidRDefault="00EC744E" w:rsidP="00EC744E">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Формулювання висновків.</w:t>
            </w:r>
          </w:p>
        </w:tc>
        <w:tc>
          <w:tcPr>
            <w:tcW w:w="2034" w:type="dxa"/>
          </w:tcPr>
          <w:p w14:paraId="0C3C840C" w14:textId="77777777" w:rsidR="00EC744E" w:rsidRPr="003765AA" w:rsidRDefault="00EC744E" w:rsidP="00EC744E">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5</w:t>
            </w:r>
          </w:p>
        </w:tc>
      </w:tr>
      <w:tr w:rsidR="00EC744E" w:rsidRPr="003765AA" w14:paraId="0C3C8411" w14:textId="77777777" w:rsidTr="00EC744E">
        <w:trPr>
          <w:jc w:val="center"/>
        </w:trPr>
        <w:tc>
          <w:tcPr>
            <w:tcW w:w="1042" w:type="dxa"/>
          </w:tcPr>
          <w:p w14:paraId="0C3C840E" w14:textId="77777777" w:rsidR="00EC744E" w:rsidRPr="003765AA" w:rsidRDefault="00EC744E" w:rsidP="00EC744E">
            <w:pPr>
              <w:spacing w:line="240" w:lineRule="auto"/>
              <w:ind w:firstLine="0"/>
              <w:jc w:val="center"/>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7</w:t>
            </w:r>
          </w:p>
        </w:tc>
        <w:tc>
          <w:tcPr>
            <w:tcW w:w="6659" w:type="dxa"/>
          </w:tcPr>
          <w:p w14:paraId="0C3C840F" w14:textId="77777777" w:rsidR="00EC744E" w:rsidRPr="003765AA" w:rsidRDefault="00EC744E" w:rsidP="00EC744E">
            <w:pPr>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Оформлення пояснювальної записки та графічного матеріалу.</w:t>
            </w:r>
          </w:p>
        </w:tc>
        <w:tc>
          <w:tcPr>
            <w:tcW w:w="2034" w:type="dxa"/>
          </w:tcPr>
          <w:p w14:paraId="0C3C8410" w14:textId="77777777" w:rsidR="00EC744E" w:rsidRPr="003765AA" w:rsidRDefault="00EC744E" w:rsidP="00EC744E">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30</w:t>
            </w:r>
          </w:p>
        </w:tc>
      </w:tr>
      <w:tr w:rsidR="00EC744E" w:rsidRPr="003765AA" w14:paraId="0C3C8415" w14:textId="77777777" w:rsidTr="00826998">
        <w:trPr>
          <w:jc w:val="center"/>
        </w:trPr>
        <w:tc>
          <w:tcPr>
            <w:tcW w:w="1042" w:type="dxa"/>
          </w:tcPr>
          <w:p w14:paraId="0C3C8412" w14:textId="77777777" w:rsidR="00EC744E" w:rsidRPr="003765AA" w:rsidRDefault="00EC744E" w:rsidP="00EC744E">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8</w:t>
            </w:r>
          </w:p>
        </w:tc>
        <w:tc>
          <w:tcPr>
            <w:tcW w:w="6659" w:type="dxa"/>
          </w:tcPr>
          <w:p w14:paraId="0C3C8413" w14:textId="77777777" w:rsidR="00EC744E" w:rsidRPr="003765AA" w:rsidRDefault="00EC744E" w:rsidP="00EC744E">
            <w:pPr>
              <w:spacing w:line="240" w:lineRule="auto"/>
              <w:ind w:firstLine="0"/>
              <w:rPr>
                <w:rFonts w:asciiTheme="minorHAnsi" w:eastAsia="Times New Roman" w:hAnsiTheme="minorHAnsi" w:cstheme="minorHAnsi"/>
                <w:szCs w:val="24"/>
                <w:lang w:eastAsia="ru-RU"/>
              </w:rPr>
            </w:pPr>
            <w:r w:rsidRPr="003765AA">
              <w:rPr>
                <w:rFonts w:asciiTheme="minorHAnsi" w:eastAsia="Times New Roman" w:hAnsiTheme="minorHAnsi" w:cstheme="minorHAnsi"/>
                <w:sz w:val="24"/>
                <w:szCs w:val="24"/>
                <w:lang w:eastAsia="ru-RU"/>
              </w:rPr>
              <w:t>Підготовка доповіді до захисту дипломного проєкту.</w:t>
            </w:r>
          </w:p>
        </w:tc>
        <w:tc>
          <w:tcPr>
            <w:tcW w:w="2034" w:type="dxa"/>
          </w:tcPr>
          <w:p w14:paraId="0C3C8414" w14:textId="77777777" w:rsidR="00EC744E" w:rsidRPr="003765AA" w:rsidRDefault="00EC744E" w:rsidP="00EC744E">
            <w:pPr>
              <w:spacing w:line="240" w:lineRule="auto"/>
              <w:ind w:firstLine="0"/>
              <w:jc w:val="center"/>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5</w:t>
            </w:r>
          </w:p>
        </w:tc>
      </w:tr>
    </w:tbl>
    <w:p w14:paraId="0C3C8416" w14:textId="77777777" w:rsidR="00826998" w:rsidRPr="003765AA" w:rsidRDefault="005E4BAD" w:rsidP="00826998">
      <w:pPr>
        <w:rPr>
          <w:rFonts w:asciiTheme="minorHAnsi" w:hAnsiTheme="minorHAnsi" w:cstheme="minorHAnsi"/>
          <w:sz w:val="22"/>
          <w:szCs w:val="22"/>
        </w:rPr>
      </w:pPr>
      <w:r w:rsidRPr="003765AA">
        <w:rPr>
          <w:rFonts w:asciiTheme="minorHAnsi" w:hAnsiTheme="minorHAnsi" w:cstheme="minorHAnsi"/>
          <w:sz w:val="22"/>
          <w:szCs w:val="22"/>
          <w:vertAlign w:val="superscript"/>
        </w:rPr>
        <w:t>*</w:t>
      </w:r>
      <w:r w:rsidRPr="003765AA">
        <w:rPr>
          <w:rFonts w:asciiTheme="minorHAnsi" w:hAnsiTheme="minorHAnsi" w:cstheme="minorHAnsi"/>
          <w:sz w:val="22"/>
          <w:szCs w:val="22"/>
        </w:rPr>
        <w:t>Вказаний розподіл годин СРС є орієнтовним і може змінений керівником дипломного проєкту залежно від спрямованості та завдань проєкту.</w:t>
      </w:r>
    </w:p>
    <w:p w14:paraId="0C3C8417" w14:textId="77777777" w:rsidR="00E922AF" w:rsidRPr="003765AA" w:rsidRDefault="00E922AF" w:rsidP="004936CA">
      <w:pPr>
        <w:shd w:val="clear" w:color="auto" w:fill="FCFCFC"/>
        <w:spacing w:line="240" w:lineRule="auto"/>
        <w:jc w:val="both"/>
        <w:outlineLvl w:val="0"/>
        <w:rPr>
          <w:rFonts w:asciiTheme="minorHAnsi" w:eastAsia="Times New Roman" w:hAnsiTheme="minorHAnsi" w:cstheme="minorHAnsi"/>
          <w:b/>
          <w:bCs/>
          <w:kern w:val="36"/>
          <w:szCs w:val="24"/>
          <w:lang w:eastAsia="ru-RU"/>
        </w:rPr>
      </w:pPr>
    </w:p>
    <w:p w14:paraId="0C3C8418" w14:textId="77777777" w:rsidR="001A10AC" w:rsidRPr="003765AA" w:rsidRDefault="001A10AC" w:rsidP="001A10AC">
      <w:pPr>
        <w:pStyle w:val="Heading1"/>
        <w:numPr>
          <w:ilvl w:val="0"/>
          <w:numId w:val="0"/>
        </w:numPr>
        <w:shd w:val="clear" w:color="auto" w:fill="BFBFBF" w:themeFill="background1" w:themeFillShade="BF"/>
      </w:pPr>
      <w:r w:rsidRPr="003765AA">
        <w:t>Політика та контроль</w:t>
      </w:r>
    </w:p>
    <w:p w14:paraId="0C3C8419" w14:textId="77777777" w:rsidR="001A10AC" w:rsidRPr="003765AA" w:rsidRDefault="001A10AC" w:rsidP="001A10AC">
      <w:pPr>
        <w:pStyle w:val="Heading1"/>
        <w:numPr>
          <w:ilvl w:val="0"/>
          <w:numId w:val="0"/>
        </w:numPr>
        <w:ind w:left="720"/>
        <w:jc w:val="left"/>
      </w:pPr>
      <w:r w:rsidRPr="003765AA">
        <w:t>7. Політика навчальної дисципліни (освітнього компонента)</w:t>
      </w:r>
    </w:p>
    <w:p w14:paraId="0C3C841A" w14:textId="77777777" w:rsidR="00EC4292" w:rsidRPr="003765AA" w:rsidRDefault="00EC4292" w:rsidP="004936CA">
      <w:pPr>
        <w:shd w:val="clear" w:color="auto" w:fill="FCFCFC"/>
        <w:spacing w:line="240" w:lineRule="auto"/>
        <w:jc w:val="both"/>
        <w:rPr>
          <w:rFonts w:asciiTheme="minorHAnsi" w:eastAsia="Times New Roman" w:hAnsiTheme="minorHAnsi" w:cstheme="minorHAnsi"/>
          <w:b/>
          <w:szCs w:val="24"/>
          <w:lang w:eastAsia="ru-RU"/>
        </w:rPr>
      </w:pPr>
      <w:r w:rsidRPr="003765AA">
        <w:rPr>
          <w:rFonts w:asciiTheme="minorHAnsi" w:eastAsia="Times New Roman" w:hAnsiTheme="minorHAnsi" w:cstheme="minorHAnsi"/>
          <w:b/>
          <w:szCs w:val="24"/>
          <w:lang w:eastAsia="ru-RU"/>
        </w:rPr>
        <w:t>Студент зобов’язаний:</w:t>
      </w:r>
    </w:p>
    <w:p w14:paraId="0C3C841B" w14:textId="77777777" w:rsidR="00EC4292" w:rsidRPr="003765AA" w:rsidRDefault="00EC4292" w:rsidP="004936CA">
      <w:pPr>
        <w:pStyle w:val="ListParagraph"/>
        <w:numPr>
          <w:ilvl w:val="0"/>
          <w:numId w:val="33"/>
        </w:numPr>
        <w:shd w:val="clear" w:color="auto" w:fill="FCFCFC"/>
        <w:spacing w:line="240" w:lineRule="auto"/>
        <w:ind w:left="714" w:hanging="357"/>
        <w:contextualSpacing w:val="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своєчасно вибрати тему дипломного проєкту та отримати попереднє завдання на ДП та рекомендації від керівника щодо підбору та опрацювання матеріалів під час проведення переддипломної практики;</w:t>
      </w:r>
    </w:p>
    <w:p w14:paraId="0C3C841C" w14:textId="77777777" w:rsidR="00EC4292" w:rsidRPr="003765AA" w:rsidRDefault="00EC4292" w:rsidP="004936CA">
      <w:pPr>
        <w:pStyle w:val="ListParagraph"/>
        <w:numPr>
          <w:ilvl w:val="0"/>
          <w:numId w:val="33"/>
        </w:numPr>
        <w:shd w:val="clear" w:color="auto" w:fill="FCFCFC"/>
        <w:spacing w:line="240" w:lineRule="auto"/>
        <w:ind w:left="714" w:hanging="357"/>
        <w:contextualSpacing w:val="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регулярно, не менше одного разу на тиждень, інформувати керівника про стан виконання проєкту відповідно до календарного плану, надавати на його вимогу необхідні матеріали для перевірки;</w:t>
      </w:r>
    </w:p>
    <w:p w14:paraId="0C3C841D" w14:textId="77777777" w:rsidR="00EC4292" w:rsidRPr="003765AA" w:rsidRDefault="00EC4292" w:rsidP="004936CA">
      <w:pPr>
        <w:pStyle w:val="ListParagraph"/>
        <w:numPr>
          <w:ilvl w:val="0"/>
          <w:numId w:val="33"/>
        </w:numPr>
        <w:shd w:val="clear" w:color="auto" w:fill="FCFCFC"/>
        <w:spacing w:line="240" w:lineRule="auto"/>
        <w:ind w:left="714" w:hanging="357"/>
        <w:contextualSpacing w:val="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самостійно виконувати індивідуальний дипломний проєкт або індивідуальну частину комплексного проєкту;</w:t>
      </w:r>
    </w:p>
    <w:p w14:paraId="0C3C841E" w14:textId="77777777" w:rsidR="00EC4292" w:rsidRPr="003765AA" w:rsidRDefault="00EC4292" w:rsidP="004936CA">
      <w:pPr>
        <w:pStyle w:val="ListParagraph"/>
        <w:numPr>
          <w:ilvl w:val="0"/>
          <w:numId w:val="33"/>
        </w:numPr>
        <w:shd w:val="clear" w:color="auto" w:fill="FCFCFC"/>
        <w:spacing w:line="240" w:lineRule="auto"/>
        <w:ind w:left="714" w:hanging="357"/>
        <w:contextualSpacing w:val="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при розробленні питань враховувати сучасні досягнення науки і техніки, використовувати передові методики наукових та експериментальних досліджень, приймати обґрунтовані й оптимальні рішення із застосуванням системного підходу;</w:t>
      </w:r>
    </w:p>
    <w:p w14:paraId="0C3C841F" w14:textId="77777777" w:rsidR="00EC4292" w:rsidRPr="003765AA" w:rsidRDefault="00EC4292" w:rsidP="004936CA">
      <w:pPr>
        <w:pStyle w:val="ListParagraph"/>
        <w:numPr>
          <w:ilvl w:val="0"/>
          <w:numId w:val="33"/>
        </w:numPr>
        <w:shd w:val="clear" w:color="auto" w:fill="FCFCFC"/>
        <w:spacing w:line="240" w:lineRule="auto"/>
        <w:ind w:left="714" w:hanging="357"/>
        <w:contextualSpacing w:val="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відповідати за правильність прийнятих рішень, обґрунтувань, розрахунків, якість оформлення текстового та графічного матеріалу, їх відповідність методичним рекомендаціям випускової кафедри щодо виконання атестаційних робіт, існуючим нормативним документам та стандартам вищої освіти;</w:t>
      </w:r>
    </w:p>
    <w:p w14:paraId="0C3C8420" w14:textId="77777777" w:rsidR="00EC4292" w:rsidRPr="003765AA" w:rsidRDefault="00EC4292" w:rsidP="004936CA">
      <w:pPr>
        <w:pStyle w:val="ListParagraph"/>
        <w:numPr>
          <w:ilvl w:val="0"/>
          <w:numId w:val="33"/>
        </w:numPr>
        <w:shd w:val="clear" w:color="auto" w:fill="FCFCFC"/>
        <w:spacing w:line="240" w:lineRule="auto"/>
        <w:ind w:left="714" w:hanging="357"/>
        <w:contextualSpacing w:val="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у встановлений термін подати дипломний проєкт для перевірки керівнику та консультантам і після усунення їх зауважень повернути керівнику для отримання його відгуку;</w:t>
      </w:r>
    </w:p>
    <w:p w14:paraId="0C3C8421" w14:textId="77777777" w:rsidR="00EC4292" w:rsidRPr="003765AA" w:rsidRDefault="00EC4292" w:rsidP="004936CA">
      <w:pPr>
        <w:pStyle w:val="ListParagraph"/>
        <w:numPr>
          <w:ilvl w:val="0"/>
          <w:numId w:val="33"/>
        </w:numPr>
        <w:shd w:val="clear" w:color="auto" w:fill="FCFCFC"/>
        <w:spacing w:line="240" w:lineRule="auto"/>
        <w:ind w:left="714" w:hanging="357"/>
        <w:contextualSpacing w:val="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отримати всі необхідні підписи на титульному листі проєкту, а також резолюцію завідувача випускової кафедри про допуск до захисту;</w:t>
      </w:r>
    </w:p>
    <w:p w14:paraId="0C3C8422" w14:textId="77777777" w:rsidR="00EC4292" w:rsidRPr="003765AA" w:rsidRDefault="00EC4292" w:rsidP="004936CA">
      <w:pPr>
        <w:pStyle w:val="ListParagraph"/>
        <w:numPr>
          <w:ilvl w:val="0"/>
          <w:numId w:val="33"/>
        </w:numPr>
        <w:shd w:val="clear" w:color="auto" w:fill="FCFCFC"/>
        <w:spacing w:line="240" w:lineRule="auto"/>
        <w:ind w:left="714" w:hanging="357"/>
        <w:contextualSpacing w:val="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особисто подати дипломний проєкт, допущений до захисту, рецензенту; на його вимогу надати необхідні пояснення з питань, які розроблялися;</w:t>
      </w:r>
    </w:p>
    <w:p w14:paraId="0C3C8423" w14:textId="77777777" w:rsidR="00EC4292" w:rsidRPr="003765AA" w:rsidRDefault="00EC4292" w:rsidP="004936CA">
      <w:pPr>
        <w:pStyle w:val="ListParagraph"/>
        <w:numPr>
          <w:ilvl w:val="0"/>
          <w:numId w:val="33"/>
        </w:numPr>
        <w:shd w:val="clear" w:color="auto" w:fill="FCFCFC"/>
        <w:spacing w:line="240" w:lineRule="auto"/>
        <w:ind w:left="714" w:hanging="357"/>
        <w:contextualSpacing w:val="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 xml:space="preserve">ознайомитися зі змістом відгуку керівника і рецензії та підготувати (у разі необхідності) аргументовані відповіді на їх зауваження при захисті проєкту у </w:t>
      </w:r>
      <w:r w:rsidRPr="003765AA">
        <w:rPr>
          <w:rFonts w:asciiTheme="minorHAnsi" w:eastAsia="Times New Roman" w:hAnsiTheme="minorHAnsi" w:cstheme="minorHAnsi"/>
          <w:szCs w:val="24"/>
          <w:lang w:eastAsia="ru-RU"/>
        </w:rPr>
        <w:lastRenderedPageBreak/>
        <w:t>екзаменаційній комісії (ЕК). Вносити будь-які зміни або виправлення в атестаційну роботу після отримання відгуку керівника та рецензії забороняється;</w:t>
      </w:r>
    </w:p>
    <w:p w14:paraId="0C3C8424" w14:textId="77777777" w:rsidR="00EC4292" w:rsidRPr="003765AA" w:rsidRDefault="00EC4292" w:rsidP="004936CA">
      <w:pPr>
        <w:pStyle w:val="ListParagraph"/>
        <w:numPr>
          <w:ilvl w:val="0"/>
          <w:numId w:val="33"/>
        </w:numPr>
        <w:shd w:val="clear" w:color="auto" w:fill="FCFCFC"/>
        <w:spacing w:line="240" w:lineRule="auto"/>
        <w:ind w:left="714" w:hanging="357"/>
        <w:contextualSpacing w:val="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пройти попередній захист на кафедрі;</w:t>
      </w:r>
    </w:p>
    <w:p w14:paraId="0C3C8425" w14:textId="77777777" w:rsidR="00EC4292" w:rsidRPr="003765AA" w:rsidRDefault="00EC4292" w:rsidP="004936CA">
      <w:pPr>
        <w:pStyle w:val="ListParagraph"/>
        <w:numPr>
          <w:ilvl w:val="0"/>
          <w:numId w:val="33"/>
        </w:numPr>
        <w:shd w:val="clear" w:color="auto" w:fill="FCFCFC"/>
        <w:spacing w:line="240" w:lineRule="auto"/>
        <w:ind w:left="714" w:hanging="357"/>
        <w:contextualSpacing w:val="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надати підготовлений та допущений до захисту дипломний проєкт з відгуком керівника і рецензією не менш ніж за тиждень до його захисту в екзаменаційній комісії;</w:t>
      </w:r>
    </w:p>
    <w:p w14:paraId="0C3C8426" w14:textId="77777777" w:rsidR="00EC4292" w:rsidRPr="003765AA" w:rsidRDefault="00EC4292" w:rsidP="004936CA">
      <w:pPr>
        <w:pStyle w:val="ListParagraph"/>
        <w:numPr>
          <w:ilvl w:val="0"/>
          <w:numId w:val="33"/>
        </w:numPr>
        <w:shd w:val="clear" w:color="auto" w:fill="FCFCFC"/>
        <w:spacing w:line="240" w:lineRule="auto"/>
        <w:ind w:left="714" w:hanging="357"/>
        <w:contextualSpacing w:val="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своєчасно прибути на захист дипломного проєкту або попередити завідувача випускової кафедри та голову ЕК (через секретаря ЕК) про неможливість присутності на захисті із зазначенням причин цього та наступним наданням документів, які засвідчують поважність причин. У разі відсутності таких документів ЕК може бути прийнято рішення про неатестацію його як такого, що не з’явився на захист дипломного проєкту без поважних причин, з подальшим відрахуванням з університету. Якщо студент не мав змоги заздалегідь попередити про неможливість своєї присутності на захисті, але в період роботи ЕК надав необхідні виправдні документи, ЕК може перенести дату захисту.</w:t>
      </w:r>
    </w:p>
    <w:p w14:paraId="0C3C8427" w14:textId="77777777" w:rsidR="00937A88" w:rsidRPr="003765AA" w:rsidRDefault="00937A88" w:rsidP="00937A88">
      <w:pPr>
        <w:shd w:val="clear" w:color="auto" w:fill="FCFCFC"/>
        <w:spacing w:line="240" w:lineRule="auto"/>
        <w:jc w:val="both"/>
        <w:rPr>
          <w:rFonts w:asciiTheme="minorHAnsi" w:eastAsia="Times New Roman" w:hAnsiTheme="minorHAnsi" w:cstheme="minorHAnsi"/>
          <w:b/>
          <w:szCs w:val="24"/>
          <w:lang w:eastAsia="ru-RU"/>
        </w:rPr>
      </w:pPr>
    </w:p>
    <w:p w14:paraId="0C3C8428" w14:textId="77777777" w:rsidR="004936CA" w:rsidRPr="003765AA" w:rsidRDefault="004936CA" w:rsidP="00937A88">
      <w:pPr>
        <w:shd w:val="clear" w:color="auto" w:fill="FCFCFC"/>
        <w:spacing w:line="240" w:lineRule="auto"/>
        <w:jc w:val="both"/>
        <w:rPr>
          <w:rFonts w:asciiTheme="minorHAnsi" w:eastAsia="Times New Roman" w:hAnsiTheme="minorHAnsi" w:cstheme="minorHAnsi"/>
          <w:b/>
          <w:szCs w:val="24"/>
          <w:lang w:eastAsia="ru-RU"/>
        </w:rPr>
      </w:pPr>
      <w:r w:rsidRPr="003765AA">
        <w:rPr>
          <w:rFonts w:asciiTheme="minorHAnsi" w:eastAsia="Times New Roman" w:hAnsiTheme="minorHAnsi" w:cstheme="minorHAnsi"/>
          <w:b/>
          <w:szCs w:val="24"/>
          <w:lang w:eastAsia="ru-RU"/>
        </w:rPr>
        <w:t>Академічна доброчесність</w:t>
      </w:r>
    </w:p>
    <w:p w14:paraId="0C3C8429" w14:textId="77777777" w:rsidR="005E4BAD" w:rsidRPr="003765AA" w:rsidRDefault="004936CA" w:rsidP="00937A88">
      <w:pPr>
        <w:shd w:val="clear" w:color="auto" w:fill="FCFCFC"/>
        <w:spacing w:line="240" w:lineRule="auto"/>
        <w:jc w:val="both"/>
        <w:rPr>
          <w:rFonts w:asciiTheme="minorHAnsi" w:eastAsia="Times New Roman" w:hAnsiTheme="minorHAnsi"/>
          <w:lang w:eastAsia="ru-RU"/>
        </w:rPr>
      </w:pPr>
      <w:r w:rsidRPr="003765AA">
        <w:rPr>
          <w:rFonts w:asciiTheme="minorHAnsi" w:eastAsia="Times New Roman" w:hAnsiTheme="minorHAnsi" w:cstheme="minorHAnsi"/>
          <w:szCs w:val="24"/>
          <w:lang w:eastAsia="ru-RU"/>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19" w:history="1">
        <w:r w:rsidR="005E4BAD" w:rsidRPr="003765AA">
          <w:rPr>
            <w:rStyle w:val="Hyperlink"/>
            <w:rFonts w:asciiTheme="minorHAnsi" w:eastAsia="Times New Roman" w:hAnsiTheme="minorHAnsi"/>
            <w:lang w:eastAsia="ru-RU"/>
          </w:rPr>
          <w:t>https://kpi.ua/code</w:t>
        </w:r>
      </w:hyperlink>
    </w:p>
    <w:p w14:paraId="0C3C842A" w14:textId="77777777" w:rsidR="005E4BAD" w:rsidRPr="003765AA" w:rsidRDefault="005E4BAD" w:rsidP="00937A88">
      <w:pPr>
        <w:shd w:val="clear" w:color="auto" w:fill="FCFCFC"/>
        <w:spacing w:line="240" w:lineRule="auto"/>
        <w:jc w:val="both"/>
        <w:rPr>
          <w:rFonts w:asciiTheme="minorHAnsi" w:eastAsia="Times New Roman" w:hAnsiTheme="minorHAnsi" w:cstheme="minorHAnsi"/>
          <w:szCs w:val="24"/>
          <w:lang w:eastAsia="ru-RU"/>
        </w:rPr>
      </w:pPr>
    </w:p>
    <w:p w14:paraId="0C3C842B" w14:textId="77777777" w:rsidR="004936CA" w:rsidRPr="003765AA" w:rsidRDefault="004936CA" w:rsidP="00937A88">
      <w:pPr>
        <w:shd w:val="clear" w:color="auto" w:fill="FCFCFC"/>
        <w:spacing w:line="240" w:lineRule="auto"/>
        <w:jc w:val="both"/>
        <w:rPr>
          <w:rFonts w:asciiTheme="minorHAnsi" w:eastAsia="Times New Roman" w:hAnsiTheme="minorHAnsi" w:cstheme="minorHAnsi"/>
          <w:b/>
          <w:szCs w:val="24"/>
          <w:lang w:eastAsia="ru-RU"/>
        </w:rPr>
      </w:pPr>
      <w:r w:rsidRPr="003765AA">
        <w:rPr>
          <w:rFonts w:asciiTheme="minorHAnsi" w:eastAsia="Times New Roman" w:hAnsiTheme="minorHAnsi" w:cstheme="minorHAnsi"/>
          <w:b/>
          <w:szCs w:val="24"/>
          <w:lang w:eastAsia="ru-RU"/>
        </w:rPr>
        <w:t>Норми етичної поведінки</w:t>
      </w:r>
    </w:p>
    <w:p w14:paraId="0C3C842C" w14:textId="77777777" w:rsidR="005E4BAD" w:rsidRPr="003765AA" w:rsidRDefault="004936CA" w:rsidP="00937A88">
      <w:pPr>
        <w:shd w:val="clear" w:color="auto" w:fill="FCFCFC"/>
        <w:spacing w:line="240" w:lineRule="auto"/>
        <w:jc w:val="both"/>
        <w:rPr>
          <w:rFonts w:asciiTheme="minorHAnsi" w:eastAsia="Times New Roman" w:hAnsiTheme="minorHAnsi"/>
          <w:lang w:eastAsia="ru-RU"/>
        </w:rPr>
      </w:pPr>
      <w:r w:rsidRPr="003765AA">
        <w:rPr>
          <w:rFonts w:asciiTheme="minorHAnsi" w:eastAsia="Times New Roman" w:hAnsiTheme="minorHAnsi" w:cstheme="minorHAnsi"/>
          <w:szCs w:val="24"/>
          <w:lang w:eastAsia="ru-RU"/>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20" w:history="1">
        <w:r w:rsidR="005E4BAD" w:rsidRPr="003765AA">
          <w:rPr>
            <w:rStyle w:val="Hyperlink"/>
            <w:rFonts w:asciiTheme="minorHAnsi" w:eastAsia="Times New Roman" w:hAnsiTheme="minorHAnsi"/>
            <w:lang w:eastAsia="ru-RU"/>
          </w:rPr>
          <w:t>https://kpi.ua/code</w:t>
        </w:r>
      </w:hyperlink>
    </w:p>
    <w:p w14:paraId="0C3C842D" w14:textId="77777777" w:rsidR="008A0E09" w:rsidRPr="003765AA" w:rsidRDefault="008A0E09" w:rsidP="00937A88">
      <w:pPr>
        <w:shd w:val="clear" w:color="auto" w:fill="FCFCFC"/>
        <w:spacing w:line="240" w:lineRule="auto"/>
        <w:jc w:val="both"/>
        <w:rPr>
          <w:rFonts w:asciiTheme="minorHAnsi" w:eastAsia="Times New Roman" w:hAnsiTheme="minorHAnsi" w:cstheme="minorHAnsi"/>
          <w:szCs w:val="24"/>
          <w:lang w:eastAsia="ru-RU"/>
        </w:rPr>
      </w:pPr>
    </w:p>
    <w:p w14:paraId="0C3C842E" w14:textId="77777777" w:rsidR="008A0E09" w:rsidRPr="003765AA" w:rsidRDefault="008A0E09" w:rsidP="008A0E09">
      <w:pPr>
        <w:pStyle w:val="Heading1"/>
        <w:numPr>
          <w:ilvl w:val="0"/>
          <w:numId w:val="0"/>
        </w:numPr>
        <w:spacing w:before="240"/>
        <w:ind w:left="714"/>
        <w:jc w:val="left"/>
      </w:pPr>
      <w:r w:rsidRPr="003765AA">
        <w:t>8. Види контролю та рейтингова система оцінювання результатів навчання (РСО)</w:t>
      </w:r>
    </w:p>
    <w:p w14:paraId="0C3C842F" w14:textId="77777777" w:rsidR="00E25A0C" w:rsidRPr="003765AA" w:rsidRDefault="00E25A0C" w:rsidP="00E25A0C">
      <w:pPr>
        <w:shd w:val="clear" w:color="auto" w:fill="FCFCFC"/>
        <w:spacing w:line="240" w:lineRule="auto"/>
        <w:ind w:left="360" w:firstLine="349"/>
        <w:jc w:val="both"/>
        <w:outlineLvl w:val="0"/>
        <w:rPr>
          <w:rFonts w:asciiTheme="minorHAnsi" w:eastAsia="Times New Roman" w:hAnsiTheme="minorHAnsi" w:cstheme="minorHAnsi"/>
          <w:b/>
          <w:bCs/>
          <w:kern w:val="36"/>
          <w:szCs w:val="24"/>
          <w:lang w:eastAsia="ru-RU"/>
        </w:rPr>
      </w:pPr>
      <w:r w:rsidRPr="003765AA">
        <w:rPr>
          <w:rFonts w:asciiTheme="minorHAnsi" w:eastAsia="Times New Roman" w:hAnsiTheme="minorHAnsi" w:cstheme="minorHAnsi"/>
          <w:b/>
          <w:bCs/>
          <w:kern w:val="36"/>
          <w:szCs w:val="24"/>
          <w:lang w:eastAsia="ru-RU"/>
        </w:rPr>
        <w:t>Види контролю та рейтингова система оцінювання результатів навчання (РСО)</w:t>
      </w:r>
    </w:p>
    <w:p w14:paraId="0C3C8430" w14:textId="77777777" w:rsidR="00E25A0C" w:rsidRPr="003765AA" w:rsidRDefault="00E25A0C" w:rsidP="005E4BAD">
      <w:pPr>
        <w:spacing w:line="240" w:lineRule="auto"/>
        <w:jc w:val="both"/>
        <w:rPr>
          <w:rFonts w:asciiTheme="minorHAnsi" w:hAnsiTheme="minorHAnsi"/>
        </w:rPr>
      </w:pPr>
      <w:r w:rsidRPr="003765AA">
        <w:rPr>
          <w:rFonts w:asciiTheme="minorHAnsi" w:hAnsiTheme="minorHAnsi"/>
        </w:rPr>
        <w:t>Оцінювання результатів навчання здобувачів вищої освіти здійснюється відповідно до «Положення про систему оцінювання результатів навчання в КПІ ім. Ігоря Сікорського</w:t>
      </w:r>
      <w:r w:rsidR="004B5AB4" w:rsidRPr="003765AA">
        <w:rPr>
          <w:rFonts w:asciiTheme="minorHAnsi" w:hAnsiTheme="minorHAnsi"/>
        </w:rPr>
        <w:t>»</w:t>
      </w:r>
      <w:r w:rsidRPr="003765AA">
        <w:rPr>
          <w:rFonts w:asciiTheme="minorHAnsi" w:hAnsiTheme="minorHAnsi"/>
        </w:rPr>
        <w:t>.</w:t>
      </w:r>
      <w:r w:rsidR="005E4BAD" w:rsidRPr="003765AA">
        <w:rPr>
          <w:rFonts w:asciiTheme="minorHAnsi" w:hAnsiTheme="minorHAnsi"/>
        </w:rPr>
        <w:t xml:space="preserve"> </w:t>
      </w:r>
      <w:hyperlink r:id="rId21" w:history="1">
        <w:r w:rsidR="005E4BAD" w:rsidRPr="003765AA">
          <w:rPr>
            <w:rStyle w:val="Hyperlink"/>
            <w:rFonts w:asciiTheme="minorHAnsi" w:hAnsiTheme="minorHAnsi"/>
          </w:rPr>
          <w:t>https://osvita.kpi.ua/node/37</w:t>
        </w:r>
      </w:hyperlink>
    </w:p>
    <w:p w14:paraId="0C3C8431" w14:textId="77777777" w:rsidR="005E4BAD" w:rsidRPr="003765AA" w:rsidRDefault="005E4BAD" w:rsidP="005E4BAD">
      <w:pPr>
        <w:spacing w:line="240" w:lineRule="auto"/>
        <w:jc w:val="both"/>
        <w:rPr>
          <w:rFonts w:asciiTheme="minorHAnsi" w:hAnsiTheme="minorHAnsi"/>
        </w:rPr>
      </w:pPr>
    </w:p>
    <w:p w14:paraId="0C3C8432" w14:textId="77777777" w:rsidR="00E25A0C" w:rsidRPr="003765AA" w:rsidRDefault="00E25A0C" w:rsidP="00E25A0C">
      <w:pPr>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 xml:space="preserve">Рейтингова оцінка з дипломного проєктування має дві складові. </w:t>
      </w:r>
    </w:p>
    <w:p w14:paraId="0C3C8433" w14:textId="77777777" w:rsidR="00E25A0C" w:rsidRPr="003765AA" w:rsidRDefault="00E25A0C" w:rsidP="00E25A0C">
      <w:pPr>
        <w:spacing w:line="240" w:lineRule="auto"/>
        <w:jc w:val="both"/>
        <w:rPr>
          <w:rFonts w:asciiTheme="minorHAnsi" w:hAnsiTheme="minorHAnsi"/>
        </w:rPr>
      </w:pPr>
      <w:r w:rsidRPr="003765AA">
        <w:rPr>
          <w:rFonts w:asciiTheme="minorHAnsi" w:eastAsia="Times New Roman" w:hAnsiTheme="minorHAnsi" w:cstheme="minorHAnsi"/>
          <w:b/>
          <w:szCs w:val="24"/>
          <w:lang w:eastAsia="ru-RU"/>
        </w:rPr>
        <w:t>- перша складова (60 балів)</w:t>
      </w:r>
      <w:r w:rsidRPr="003765AA">
        <w:rPr>
          <w:rFonts w:asciiTheme="minorHAnsi" w:eastAsia="Times New Roman" w:hAnsiTheme="minorHAnsi" w:cstheme="minorHAnsi"/>
          <w:szCs w:val="24"/>
          <w:lang w:eastAsia="ru-RU"/>
        </w:rPr>
        <w:t xml:space="preserve"> характеризує</w:t>
      </w:r>
      <w:r w:rsidRPr="003765AA">
        <w:rPr>
          <w:rFonts w:asciiTheme="minorHAnsi" w:hAnsiTheme="minorHAnsi"/>
        </w:rPr>
        <w:t xml:space="preserve"> якість </w:t>
      </w:r>
      <w:r w:rsidR="004B5AB4" w:rsidRPr="003765AA">
        <w:rPr>
          <w:rFonts w:asciiTheme="minorHAnsi" w:hAnsiTheme="minorHAnsi"/>
        </w:rPr>
        <w:t>дипломного проєкту</w:t>
      </w:r>
      <w:r w:rsidRPr="003765AA">
        <w:rPr>
          <w:rFonts w:asciiTheme="minorHAnsi" w:hAnsiTheme="minorHAnsi"/>
        </w:rPr>
        <w:t xml:space="preserve"> – оцінюється якість пояснювальної записки, текстового та графічного матеріалу (сучасність та обґрунтування прийнятих рішень, правильність застосування методів аналізу і розрахунку, якість оформлення, виконання вимог нормативних документів, якість графічного матеріалу і дотримання вимог стандартів);</w:t>
      </w:r>
    </w:p>
    <w:p w14:paraId="0C3C8434" w14:textId="77777777" w:rsidR="006B30A9" w:rsidRPr="003765AA" w:rsidRDefault="00E25A0C" w:rsidP="00E25A0C">
      <w:pPr>
        <w:spacing w:line="240" w:lineRule="auto"/>
        <w:jc w:val="both"/>
        <w:rPr>
          <w:rFonts w:asciiTheme="minorHAnsi" w:hAnsiTheme="minorHAnsi"/>
        </w:rPr>
      </w:pPr>
      <w:r w:rsidRPr="003765AA">
        <w:rPr>
          <w:rFonts w:asciiTheme="minorHAnsi" w:eastAsia="Times New Roman" w:hAnsiTheme="minorHAnsi" w:cstheme="minorHAnsi"/>
          <w:b/>
          <w:szCs w:val="24"/>
          <w:lang w:eastAsia="ru-RU"/>
        </w:rPr>
        <w:t>- друга складова (40 балів)</w:t>
      </w:r>
      <w:r w:rsidRPr="003765AA">
        <w:rPr>
          <w:rFonts w:asciiTheme="minorHAnsi" w:eastAsia="Times New Roman" w:hAnsiTheme="minorHAnsi" w:cstheme="minorHAnsi"/>
          <w:szCs w:val="24"/>
          <w:lang w:eastAsia="ru-RU"/>
        </w:rPr>
        <w:t xml:space="preserve"> </w:t>
      </w:r>
      <w:r w:rsidRPr="003765AA">
        <w:rPr>
          <w:rFonts w:asciiTheme="minorHAnsi" w:hAnsiTheme="minorHAnsi"/>
        </w:rPr>
        <w:t xml:space="preserve">характеризує якість захисту </w:t>
      </w:r>
      <w:r w:rsidR="004B5AB4" w:rsidRPr="003765AA">
        <w:rPr>
          <w:rFonts w:asciiTheme="minorHAnsi" w:hAnsiTheme="minorHAnsi"/>
        </w:rPr>
        <w:t xml:space="preserve">дипломного проєкту </w:t>
      </w:r>
      <w:r w:rsidRPr="003765AA">
        <w:rPr>
          <w:rFonts w:asciiTheme="minorHAnsi" w:hAnsiTheme="minorHAnsi"/>
        </w:rPr>
        <w:t>– якість доповіді, ступінь володіння матеріалом, ступінь обґрунтування прийнятих рішень, вміння захищати свою думку тощо</w:t>
      </w:r>
    </w:p>
    <w:p w14:paraId="0C3C8435" w14:textId="77777777" w:rsidR="00877FBD" w:rsidRPr="003765AA" w:rsidRDefault="00877FBD" w:rsidP="004936CA">
      <w:pPr>
        <w:shd w:val="clear" w:color="auto" w:fill="FCFCFC"/>
        <w:tabs>
          <w:tab w:val="left" w:pos="2555"/>
        </w:tabs>
        <w:spacing w:line="240" w:lineRule="auto"/>
        <w:jc w:val="both"/>
        <w:rPr>
          <w:rFonts w:asciiTheme="minorHAnsi" w:eastAsia="Times New Roman" w:hAnsiTheme="minorHAnsi" w:cstheme="minorHAnsi"/>
          <w:szCs w:val="24"/>
          <w:lang w:eastAsia="ru-RU"/>
        </w:rPr>
      </w:pPr>
    </w:p>
    <w:p w14:paraId="0C3C8436" w14:textId="77777777" w:rsidR="004B5AB4" w:rsidRPr="003765AA" w:rsidRDefault="004B5AB4" w:rsidP="004936CA">
      <w:pPr>
        <w:shd w:val="clear" w:color="auto" w:fill="FCFCFC"/>
        <w:tabs>
          <w:tab w:val="left" w:pos="2555"/>
        </w:tabs>
        <w:spacing w:line="240" w:lineRule="auto"/>
        <w:jc w:val="both"/>
        <w:rPr>
          <w:rFonts w:asciiTheme="minorHAnsi" w:eastAsia="Times New Roman" w:hAnsiTheme="minorHAnsi" w:cstheme="minorHAnsi"/>
          <w:szCs w:val="24"/>
          <w:lang w:eastAsia="ru-RU"/>
        </w:rPr>
      </w:pPr>
    </w:p>
    <w:p w14:paraId="0C3C8437" w14:textId="77777777" w:rsidR="004B5AB4" w:rsidRDefault="004B5AB4" w:rsidP="004936CA">
      <w:pPr>
        <w:shd w:val="clear" w:color="auto" w:fill="FCFCFC"/>
        <w:tabs>
          <w:tab w:val="left" w:pos="2555"/>
        </w:tabs>
        <w:spacing w:line="240" w:lineRule="auto"/>
        <w:jc w:val="both"/>
        <w:rPr>
          <w:rFonts w:asciiTheme="minorHAnsi" w:eastAsia="Times New Roman" w:hAnsiTheme="minorHAnsi" w:cstheme="minorHAnsi"/>
          <w:szCs w:val="24"/>
          <w:lang w:eastAsia="ru-RU"/>
        </w:rPr>
      </w:pPr>
    </w:p>
    <w:p w14:paraId="49B92E7D" w14:textId="77777777" w:rsidR="005D4DA7" w:rsidRDefault="005D4DA7" w:rsidP="004936CA">
      <w:pPr>
        <w:shd w:val="clear" w:color="auto" w:fill="FCFCFC"/>
        <w:tabs>
          <w:tab w:val="left" w:pos="2555"/>
        </w:tabs>
        <w:spacing w:line="240" w:lineRule="auto"/>
        <w:jc w:val="both"/>
        <w:rPr>
          <w:rFonts w:asciiTheme="minorHAnsi" w:eastAsia="Times New Roman" w:hAnsiTheme="minorHAnsi" w:cstheme="minorHAnsi"/>
          <w:szCs w:val="24"/>
          <w:lang w:eastAsia="ru-RU"/>
        </w:rPr>
      </w:pPr>
    </w:p>
    <w:p w14:paraId="1447628D" w14:textId="77777777" w:rsidR="005D4DA7" w:rsidRDefault="005D4DA7" w:rsidP="004936CA">
      <w:pPr>
        <w:shd w:val="clear" w:color="auto" w:fill="FCFCFC"/>
        <w:tabs>
          <w:tab w:val="left" w:pos="2555"/>
        </w:tabs>
        <w:spacing w:line="240" w:lineRule="auto"/>
        <w:jc w:val="both"/>
        <w:rPr>
          <w:rFonts w:asciiTheme="minorHAnsi" w:eastAsia="Times New Roman" w:hAnsiTheme="minorHAnsi" w:cstheme="minorHAnsi"/>
          <w:szCs w:val="24"/>
          <w:lang w:eastAsia="ru-RU"/>
        </w:rPr>
      </w:pPr>
    </w:p>
    <w:p w14:paraId="38FC3E73" w14:textId="77777777" w:rsidR="005D4DA7" w:rsidRDefault="005D4DA7" w:rsidP="004936CA">
      <w:pPr>
        <w:shd w:val="clear" w:color="auto" w:fill="FCFCFC"/>
        <w:tabs>
          <w:tab w:val="left" w:pos="2555"/>
        </w:tabs>
        <w:spacing w:line="240" w:lineRule="auto"/>
        <w:jc w:val="both"/>
        <w:rPr>
          <w:rFonts w:asciiTheme="minorHAnsi" w:eastAsia="Times New Roman" w:hAnsiTheme="minorHAnsi" w:cstheme="minorHAnsi"/>
          <w:szCs w:val="24"/>
          <w:lang w:eastAsia="ru-RU"/>
        </w:rPr>
      </w:pPr>
    </w:p>
    <w:p w14:paraId="269B2738" w14:textId="77777777" w:rsidR="005D4DA7" w:rsidRPr="003765AA" w:rsidRDefault="005D4DA7" w:rsidP="004936CA">
      <w:pPr>
        <w:shd w:val="clear" w:color="auto" w:fill="FCFCFC"/>
        <w:tabs>
          <w:tab w:val="left" w:pos="2555"/>
        </w:tabs>
        <w:spacing w:line="240" w:lineRule="auto"/>
        <w:jc w:val="both"/>
        <w:rPr>
          <w:rFonts w:asciiTheme="minorHAnsi" w:eastAsia="Times New Roman" w:hAnsiTheme="minorHAnsi" w:cstheme="minorHAnsi"/>
          <w:szCs w:val="24"/>
          <w:lang w:eastAsia="ru-RU"/>
        </w:rPr>
      </w:pPr>
    </w:p>
    <w:p w14:paraId="0C3C8438" w14:textId="77777777" w:rsidR="00597733" w:rsidRPr="003765AA" w:rsidRDefault="00E41B3F" w:rsidP="004936CA">
      <w:p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b/>
          <w:bCs/>
          <w:szCs w:val="24"/>
          <w:lang w:eastAsia="ru-RU"/>
        </w:rPr>
        <w:lastRenderedPageBreak/>
        <w:t>СИСТЕМА РЕЙТИНГОВИХ БАЛІВ ТА КРИТЕРІЇ ОЦІНЮВАННЯ</w:t>
      </w:r>
    </w:p>
    <w:p w14:paraId="0C3C8439" w14:textId="77777777" w:rsidR="00597733" w:rsidRPr="003765AA" w:rsidRDefault="00597733" w:rsidP="004936CA">
      <w:p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b/>
          <w:bCs/>
          <w:szCs w:val="24"/>
          <w:lang w:eastAsia="ru-RU"/>
        </w:rPr>
        <w:t>Перша складова</w:t>
      </w:r>
      <w:r w:rsidR="009E2697" w:rsidRPr="003765AA">
        <w:rPr>
          <w:rFonts w:asciiTheme="minorHAnsi" w:eastAsia="Times New Roman" w:hAnsiTheme="minorHAnsi" w:cstheme="minorHAnsi"/>
          <w:b/>
          <w:bCs/>
          <w:szCs w:val="24"/>
          <w:lang w:eastAsia="ru-RU"/>
        </w:rPr>
        <w:t xml:space="preserve"> (</w:t>
      </w:r>
      <w:r w:rsidR="006B30A9" w:rsidRPr="003765AA">
        <w:rPr>
          <w:rFonts w:asciiTheme="minorHAnsi" w:eastAsia="Times New Roman" w:hAnsiTheme="minorHAnsi" w:cstheme="minorHAnsi"/>
          <w:b/>
          <w:bCs/>
          <w:szCs w:val="24"/>
          <w:lang w:eastAsia="ru-RU"/>
        </w:rPr>
        <w:t>6</w:t>
      </w:r>
      <w:r w:rsidR="009E2697" w:rsidRPr="003765AA">
        <w:rPr>
          <w:rFonts w:asciiTheme="minorHAnsi" w:eastAsia="Times New Roman" w:hAnsiTheme="minorHAnsi" w:cstheme="minorHAnsi"/>
          <w:b/>
          <w:bCs/>
          <w:szCs w:val="24"/>
          <w:lang w:eastAsia="ru-RU"/>
        </w:rPr>
        <w:t>0 балів)</w:t>
      </w:r>
      <w:r w:rsidRPr="003765AA">
        <w:rPr>
          <w:rFonts w:asciiTheme="minorHAnsi" w:eastAsia="Times New Roman" w:hAnsiTheme="minorHAnsi" w:cstheme="minorHAnsi"/>
          <w:b/>
          <w:bCs/>
          <w:szCs w:val="24"/>
          <w:lang w:eastAsia="ru-RU"/>
        </w:rPr>
        <w:t xml:space="preserve"> </w:t>
      </w:r>
      <w:r w:rsidR="00937A88" w:rsidRPr="003765AA">
        <w:rPr>
          <w:rFonts w:asciiTheme="minorHAnsi" w:eastAsia="Times New Roman" w:hAnsiTheme="minorHAnsi" w:cstheme="minorHAnsi"/>
          <w:b/>
          <w:bCs/>
          <w:szCs w:val="24"/>
          <w:lang w:eastAsia="ru-RU"/>
        </w:rPr>
        <w:t>оцінюється</w:t>
      </w:r>
      <w:r w:rsidRPr="003765AA">
        <w:rPr>
          <w:rFonts w:asciiTheme="minorHAnsi" w:eastAsia="Times New Roman" w:hAnsiTheme="minorHAnsi" w:cstheme="minorHAnsi"/>
          <w:b/>
          <w:bCs/>
          <w:szCs w:val="24"/>
          <w:lang w:eastAsia="ru-RU"/>
        </w:rPr>
        <w:t xml:space="preserve"> за наступними критеріями:</w:t>
      </w:r>
    </w:p>
    <w:p w14:paraId="0C3C843A" w14:textId="77777777" w:rsidR="00E41B3F" w:rsidRPr="003765AA" w:rsidRDefault="00E41B3F" w:rsidP="004936CA">
      <w:pPr>
        <w:shd w:val="clear" w:color="auto" w:fill="FCFCFC"/>
        <w:tabs>
          <w:tab w:val="left" w:pos="4431"/>
        </w:tabs>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ab/>
      </w:r>
    </w:p>
    <w:tbl>
      <w:tblPr>
        <w:tblStyle w:val="TableGrid"/>
        <w:tblW w:w="9856" w:type="dxa"/>
        <w:tblLayout w:type="fixed"/>
        <w:tblLook w:val="04A0" w:firstRow="1" w:lastRow="0" w:firstColumn="1" w:lastColumn="0" w:noHBand="0" w:noVBand="1"/>
      </w:tblPr>
      <w:tblGrid>
        <w:gridCol w:w="2093"/>
        <w:gridCol w:w="569"/>
        <w:gridCol w:w="7194"/>
      </w:tblGrid>
      <w:tr w:rsidR="006B30A9" w:rsidRPr="003765AA" w14:paraId="0C3C843D" w14:textId="77777777" w:rsidTr="001A5CFD">
        <w:trPr>
          <w:tblHeader/>
        </w:trPr>
        <w:tc>
          <w:tcPr>
            <w:tcW w:w="2093" w:type="dxa"/>
            <w:shd w:val="clear" w:color="auto" w:fill="D9D9D9" w:themeFill="background1" w:themeFillShade="D9"/>
          </w:tcPr>
          <w:p w14:paraId="0C3C843B" w14:textId="77777777" w:rsidR="006B30A9" w:rsidRPr="003765AA" w:rsidRDefault="00F91723" w:rsidP="00A500C4">
            <w:pPr>
              <w:tabs>
                <w:tab w:val="left" w:pos="4431"/>
              </w:tabs>
              <w:spacing w:line="240" w:lineRule="auto"/>
              <w:ind w:firstLine="0"/>
              <w:jc w:val="center"/>
              <w:rPr>
                <w:rFonts w:asciiTheme="minorHAnsi" w:eastAsia="Times New Roman" w:hAnsiTheme="minorHAnsi" w:cstheme="minorHAnsi"/>
                <w:b/>
                <w:sz w:val="24"/>
                <w:szCs w:val="24"/>
                <w:lang w:eastAsia="ru-RU"/>
              </w:rPr>
            </w:pPr>
            <w:r w:rsidRPr="003765AA">
              <w:rPr>
                <w:rFonts w:asciiTheme="minorHAnsi" w:eastAsia="Times New Roman" w:hAnsiTheme="minorHAnsi" w:cstheme="minorHAnsi"/>
                <w:b/>
                <w:sz w:val="24"/>
                <w:szCs w:val="24"/>
                <w:lang w:eastAsia="ru-RU"/>
              </w:rPr>
              <w:t>Характеристика</w:t>
            </w:r>
          </w:p>
        </w:tc>
        <w:tc>
          <w:tcPr>
            <w:tcW w:w="7763" w:type="dxa"/>
            <w:gridSpan w:val="2"/>
            <w:shd w:val="clear" w:color="auto" w:fill="D9D9D9" w:themeFill="background1" w:themeFillShade="D9"/>
          </w:tcPr>
          <w:p w14:paraId="0C3C843C" w14:textId="77777777" w:rsidR="006B30A9" w:rsidRPr="003765AA" w:rsidRDefault="006B30A9" w:rsidP="00A500C4">
            <w:pPr>
              <w:tabs>
                <w:tab w:val="left" w:pos="4431"/>
              </w:tabs>
              <w:spacing w:line="240" w:lineRule="auto"/>
              <w:ind w:firstLine="0"/>
              <w:jc w:val="center"/>
              <w:rPr>
                <w:rFonts w:asciiTheme="minorHAnsi" w:eastAsia="Times New Roman" w:hAnsiTheme="minorHAnsi" w:cstheme="minorHAnsi"/>
                <w:b/>
                <w:sz w:val="24"/>
                <w:szCs w:val="24"/>
                <w:lang w:eastAsia="ru-RU"/>
              </w:rPr>
            </w:pPr>
            <w:r w:rsidRPr="003765AA">
              <w:rPr>
                <w:rFonts w:asciiTheme="minorHAnsi" w:eastAsia="Times New Roman" w:hAnsiTheme="minorHAnsi" w:cstheme="minorHAnsi"/>
                <w:b/>
                <w:sz w:val="24"/>
                <w:szCs w:val="24"/>
                <w:lang w:eastAsia="ru-RU"/>
              </w:rPr>
              <w:t>Бали за виконання проєкту</w:t>
            </w:r>
          </w:p>
        </w:tc>
      </w:tr>
      <w:tr w:rsidR="00205DCB" w:rsidRPr="003765AA" w14:paraId="0C3C8441" w14:textId="77777777" w:rsidTr="001A5CFD">
        <w:tc>
          <w:tcPr>
            <w:tcW w:w="2093" w:type="dxa"/>
            <w:vMerge w:val="restart"/>
          </w:tcPr>
          <w:p w14:paraId="0C3C843E" w14:textId="77777777" w:rsidR="00205DCB" w:rsidRPr="003765AA" w:rsidRDefault="00205DCB" w:rsidP="00A500C4">
            <w:pPr>
              <w:tabs>
                <w:tab w:val="left" w:pos="4431"/>
              </w:tabs>
              <w:spacing w:line="240" w:lineRule="auto"/>
              <w:ind w:firstLine="0"/>
              <w:rPr>
                <w:rFonts w:asciiTheme="minorHAnsi" w:eastAsia="Times New Roman" w:hAnsiTheme="minorHAnsi" w:cstheme="minorHAnsi"/>
                <w:szCs w:val="24"/>
                <w:lang w:eastAsia="ru-RU"/>
              </w:rPr>
            </w:pPr>
            <w:r w:rsidRPr="003765AA">
              <w:rPr>
                <w:rFonts w:asciiTheme="minorHAnsi" w:eastAsia="Times New Roman" w:hAnsiTheme="minorHAnsi" w:cstheme="minorHAnsi"/>
                <w:b/>
                <w:sz w:val="24"/>
                <w:szCs w:val="24"/>
                <w:lang w:eastAsia="ru-RU"/>
              </w:rPr>
              <w:t>Реалізація матеріалів проєкту</w:t>
            </w:r>
          </w:p>
        </w:tc>
        <w:tc>
          <w:tcPr>
            <w:tcW w:w="569" w:type="dxa"/>
          </w:tcPr>
          <w:p w14:paraId="0C3C843F" w14:textId="77777777" w:rsidR="00205DCB" w:rsidRPr="003765AA" w:rsidRDefault="00205DCB" w:rsidP="00A500C4">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10</w:t>
            </w:r>
          </w:p>
        </w:tc>
        <w:tc>
          <w:tcPr>
            <w:tcW w:w="7194" w:type="dxa"/>
          </w:tcPr>
          <w:p w14:paraId="0C3C8440" w14:textId="77777777" w:rsidR="00205DCB" w:rsidRPr="003765AA" w:rsidRDefault="00205DCB" w:rsidP="00A500C4">
            <w:pPr>
              <w:shd w:val="clear" w:color="auto" w:fill="FCFCFC"/>
              <w:spacing w:line="240" w:lineRule="auto"/>
              <w:ind w:firstLine="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 w:val="24"/>
                <w:szCs w:val="24"/>
                <w:lang w:eastAsia="ru-RU"/>
              </w:rPr>
              <w:t>проєкт виконано за заявкою підприємства, установи; за матеріалами дипломного проєкту опубліковано наукову статтю, зроблено доповідь на конференції; розроблено макет пристрою; створено програмне забезпечення</w:t>
            </w:r>
          </w:p>
        </w:tc>
      </w:tr>
      <w:tr w:rsidR="00205DCB" w:rsidRPr="003765AA" w14:paraId="0C3C8445" w14:textId="77777777" w:rsidTr="001A5CFD">
        <w:tc>
          <w:tcPr>
            <w:tcW w:w="2093" w:type="dxa"/>
            <w:vMerge/>
          </w:tcPr>
          <w:p w14:paraId="0C3C8442" w14:textId="77777777" w:rsidR="00205DCB" w:rsidRPr="003765AA" w:rsidRDefault="00205DCB" w:rsidP="00A500C4">
            <w:pPr>
              <w:tabs>
                <w:tab w:val="left" w:pos="4431"/>
              </w:tabs>
              <w:spacing w:line="240" w:lineRule="auto"/>
              <w:ind w:firstLine="0"/>
              <w:rPr>
                <w:rFonts w:asciiTheme="minorHAnsi" w:eastAsia="Times New Roman" w:hAnsiTheme="minorHAnsi" w:cstheme="minorHAnsi"/>
                <w:szCs w:val="24"/>
                <w:lang w:eastAsia="ru-RU"/>
              </w:rPr>
            </w:pPr>
          </w:p>
        </w:tc>
        <w:tc>
          <w:tcPr>
            <w:tcW w:w="569" w:type="dxa"/>
          </w:tcPr>
          <w:p w14:paraId="0C3C8443" w14:textId="77777777" w:rsidR="00205DCB" w:rsidRPr="003765AA" w:rsidRDefault="00205DCB" w:rsidP="00A500C4">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8-9</w:t>
            </w:r>
          </w:p>
        </w:tc>
        <w:tc>
          <w:tcPr>
            <w:tcW w:w="7194" w:type="dxa"/>
          </w:tcPr>
          <w:p w14:paraId="0C3C8444" w14:textId="77777777" w:rsidR="00205DCB" w:rsidRPr="003765AA" w:rsidRDefault="00205DCB" w:rsidP="00A500C4">
            <w:pPr>
              <w:shd w:val="clear" w:color="auto" w:fill="FCFCFC"/>
              <w:spacing w:line="240" w:lineRule="auto"/>
              <w:ind w:firstLine="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 w:val="24"/>
                <w:szCs w:val="24"/>
                <w:lang w:eastAsia="ru-RU"/>
              </w:rPr>
              <w:t>проєкт виконано за інтересами навчального процесу кафедри</w:t>
            </w:r>
          </w:p>
        </w:tc>
      </w:tr>
      <w:tr w:rsidR="00205DCB" w:rsidRPr="003765AA" w14:paraId="0C3C8449" w14:textId="77777777" w:rsidTr="001A5CFD">
        <w:tc>
          <w:tcPr>
            <w:tcW w:w="2093" w:type="dxa"/>
            <w:vMerge/>
          </w:tcPr>
          <w:p w14:paraId="0C3C8446" w14:textId="77777777" w:rsidR="00205DCB" w:rsidRPr="003765AA" w:rsidRDefault="00205DCB" w:rsidP="00A500C4">
            <w:pPr>
              <w:tabs>
                <w:tab w:val="left" w:pos="4431"/>
              </w:tabs>
              <w:spacing w:line="240" w:lineRule="auto"/>
              <w:ind w:firstLine="0"/>
              <w:rPr>
                <w:rFonts w:asciiTheme="minorHAnsi" w:eastAsia="Times New Roman" w:hAnsiTheme="minorHAnsi" w:cstheme="minorHAnsi"/>
                <w:szCs w:val="24"/>
                <w:lang w:eastAsia="ru-RU"/>
              </w:rPr>
            </w:pPr>
          </w:p>
        </w:tc>
        <w:tc>
          <w:tcPr>
            <w:tcW w:w="569" w:type="dxa"/>
          </w:tcPr>
          <w:p w14:paraId="0C3C8447" w14:textId="77777777" w:rsidR="00205DCB" w:rsidRPr="003765AA" w:rsidRDefault="00205DCB" w:rsidP="00A500C4">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6-7</w:t>
            </w:r>
          </w:p>
        </w:tc>
        <w:tc>
          <w:tcPr>
            <w:tcW w:w="7194" w:type="dxa"/>
          </w:tcPr>
          <w:p w14:paraId="0C3C8448" w14:textId="77777777" w:rsidR="00205DCB" w:rsidRPr="003765AA" w:rsidRDefault="00205DCB" w:rsidP="00A500C4">
            <w:pPr>
              <w:shd w:val="clear" w:color="auto" w:fill="FCFCFC"/>
              <w:spacing w:line="240" w:lineRule="auto"/>
              <w:ind w:firstLine="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 w:val="24"/>
                <w:szCs w:val="24"/>
                <w:lang w:eastAsia="ru-RU"/>
              </w:rPr>
              <w:t>для впровадження у виробництво або учбовий процес проект потребує доопрацювання</w:t>
            </w:r>
          </w:p>
        </w:tc>
      </w:tr>
      <w:tr w:rsidR="00205DCB" w:rsidRPr="003765AA" w14:paraId="0C3C844D" w14:textId="77777777" w:rsidTr="001A5CFD">
        <w:tc>
          <w:tcPr>
            <w:tcW w:w="2093" w:type="dxa"/>
            <w:vMerge/>
          </w:tcPr>
          <w:p w14:paraId="0C3C844A" w14:textId="77777777" w:rsidR="00205DCB" w:rsidRPr="003765AA" w:rsidRDefault="00205DCB" w:rsidP="00A500C4">
            <w:pPr>
              <w:tabs>
                <w:tab w:val="left" w:pos="4431"/>
              </w:tabs>
              <w:spacing w:line="240" w:lineRule="auto"/>
              <w:ind w:firstLine="0"/>
              <w:rPr>
                <w:rFonts w:asciiTheme="minorHAnsi" w:eastAsia="Times New Roman" w:hAnsiTheme="minorHAnsi" w:cstheme="minorHAnsi"/>
                <w:szCs w:val="24"/>
                <w:lang w:eastAsia="ru-RU"/>
              </w:rPr>
            </w:pPr>
          </w:p>
        </w:tc>
        <w:tc>
          <w:tcPr>
            <w:tcW w:w="569" w:type="dxa"/>
          </w:tcPr>
          <w:p w14:paraId="0C3C844B" w14:textId="77777777" w:rsidR="00205DCB" w:rsidRPr="003765AA" w:rsidRDefault="00205DCB" w:rsidP="00A500C4">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0-5</w:t>
            </w:r>
          </w:p>
        </w:tc>
        <w:tc>
          <w:tcPr>
            <w:tcW w:w="7194" w:type="dxa"/>
          </w:tcPr>
          <w:p w14:paraId="0C3C844C" w14:textId="77777777" w:rsidR="00205DCB" w:rsidRPr="003765AA" w:rsidRDefault="00205DCB" w:rsidP="00A500C4">
            <w:pPr>
              <w:shd w:val="clear" w:color="auto" w:fill="FCFCFC"/>
              <w:spacing w:line="240" w:lineRule="auto"/>
              <w:ind w:firstLine="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 w:val="24"/>
                <w:szCs w:val="24"/>
                <w:lang w:eastAsia="ru-RU"/>
              </w:rPr>
              <w:t>проект носить суто навчальний характер</w:t>
            </w:r>
          </w:p>
        </w:tc>
      </w:tr>
      <w:tr w:rsidR="00F91723" w:rsidRPr="003765AA" w14:paraId="0C3C8451" w14:textId="77777777" w:rsidTr="001A5CFD">
        <w:tc>
          <w:tcPr>
            <w:tcW w:w="2093" w:type="dxa"/>
            <w:vMerge w:val="restart"/>
          </w:tcPr>
          <w:p w14:paraId="0C3C844E" w14:textId="77777777" w:rsidR="00F91723" w:rsidRPr="003765AA" w:rsidRDefault="00F91723" w:rsidP="00F91723">
            <w:pPr>
              <w:tabs>
                <w:tab w:val="left" w:pos="4431"/>
              </w:tabs>
              <w:spacing w:line="240" w:lineRule="auto"/>
              <w:ind w:firstLine="0"/>
              <w:rPr>
                <w:rFonts w:asciiTheme="minorHAnsi" w:eastAsia="Times New Roman" w:hAnsiTheme="minorHAnsi" w:cstheme="minorHAnsi"/>
                <w:b/>
                <w:sz w:val="24"/>
                <w:szCs w:val="24"/>
                <w:lang w:eastAsia="ru-RU"/>
              </w:rPr>
            </w:pPr>
            <w:r w:rsidRPr="003765AA">
              <w:rPr>
                <w:rFonts w:asciiTheme="minorHAnsi" w:eastAsia="Times New Roman" w:hAnsiTheme="minorHAnsi" w:cstheme="minorHAnsi"/>
                <w:b/>
                <w:sz w:val="24"/>
                <w:szCs w:val="24"/>
                <w:lang w:eastAsia="ru-RU"/>
              </w:rPr>
              <w:t>Аналіз стану задачі</w:t>
            </w:r>
          </w:p>
        </w:tc>
        <w:tc>
          <w:tcPr>
            <w:tcW w:w="569" w:type="dxa"/>
          </w:tcPr>
          <w:p w14:paraId="0C3C844F"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10</w:t>
            </w:r>
          </w:p>
        </w:tc>
        <w:tc>
          <w:tcPr>
            <w:tcW w:w="7194" w:type="dxa"/>
          </w:tcPr>
          <w:p w14:paraId="0C3C8450"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аналіз стану проблеми здійснено за вітчизняними і зарубіжними джерелами (до 5 років)</w:t>
            </w:r>
          </w:p>
        </w:tc>
      </w:tr>
      <w:tr w:rsidR="00F91723" w:rsidRPr="003765AA" w14:paraId="0C3C8455" w14:textId="77777777" w:rsidTr="001A5CFD">
        <w:tc>
          <w:tcPr>
            <w:tcW w:w="2093" w:type="dxa"/>
            <w:vMerge/>
          </w:tcPr>
          <w:p w14:paraId="0C3C8452"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53"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8-9</w:t>
            </w:r>
          </w:p>
        </w:tc>
        <w:tc>
          <w:tcPr>
            <w:tcW w:w="7194" w:type="dxa"/>
          </w:tcPr>
          <w:p w14:paraId="0C3C8454"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аналіз стану проблеми здійснено в основному за вітчизняними джерелами без використання періодичних науково-технічних іноземних видань</w:t>
            </w:r>
          </w:p>
        </w:tc>
      </w:tr>
      <w:tr w:rsidR="00F91723" w:rsidRPr="003765AA" w14:paraId="0C3C8459" w14:textId="77777777" w:rsidTr="001A5CFD">
        <w:tc>
          <w:tcPr>
            <w:tcW w:w="2093" w:type="dxa"/>
            <w:vMerge/>
          </w:tcPr>
          <w:p w14:paraId="0C3C8456"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57"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6-7</w:t>
            </w:r>
          </w:p>
        </w:tc>
        <w:tc>
          <w:tcPr>
            <w:tcW w:w="7194" w:type="dxa"/>
          </w:tcPr>
          <w:p w14:paraId="0C3C8458"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аналіз стану здійснено в основному за навчальною літературою та застарілими джерелами (більше 5 років)</w:t>
            </w:r>
          </w:p>
        </w:tc>
      </w:tr>
      <w:tr w:rsidR="00F91723" w:rsidRPr="003765AA" w14:paraId="0C3C845D" w14:textId="77777777" w:rsidTr="001A5CFD">
        <w:tc>
          <w:tcPr>
            <w:tcW w:w="2093" w:type="dxa"/>
            <w:vMerge/>
          </w:tcPr>
          <w:p w14:paraId="0C3C845A"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5B"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0-5</w:t>
            </w:r>
          </w:p>
        </w:tc>
        <w:tc>
          <w:tcPr>
            <w:tcW w:w="7194" w:type="dxa"/>
          </w:tcPr>
          <w:p w14:paraId="0C3C845C"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аналіз стану проблеми виконано суто описово, без висновків та обґрунтування</w:t>
            </w:r>
          </w:p>
        </w:tc>
      </w:tr>
      <w:tr w:rsidR="00F91723" w:rsidRPr="003765AA" w14:paraId="0C3C8461" w14:textId="77777777" w:rsidTr="001A5CFD">
        <w:tc>
          <w:tcPr>
            <w:tcW w:w="2093" w:type="dxa"/>
            <w:vMerge w:val="restart"/>
          </w:tcPr>
          <w:p w14:paraId="0C3C845E" w14:textId="77777777" w:rsidR="00F91723" w:rsidRPr="003765AA" w:rsidRDefault="00F91723" w:rsidP="00F91723">
            <w:pPr>
              <w:tabs>
                <w:tab w:val="left" w:pos="4431"/>
              </w:tabs>
              <w:spacing w:line="240" w:lineRule="auto"/>
              <w:ind w:firstLine="0"/>
              <w:rPr>
                <w:rFonts w:asciiTheme="minorHAnsi" w:eastAsia="Times New Roman" w:hAnsiTheme="minorHAnsi" w:cstheme="minorHAnsi"/>
                <w:b/>
                <w:sz w:val="24"/>
                <w:szCs w:val="24"/>
                <w:lang w:eastAsia="ru-RU"/>
              </w:rPr>
            </w:pPr>
            <w:r w:rsidRPr="003765AA">
              <w:rPr>
                <w:rFonts w:asciiTheme="minorHAnsi" w:eastAsia="Times New Roman" w:hAnsiTheme="minorHAnsi" w:cstheme="minorHAnsi"/>
                <w:b/>
                <w:sz w:val="24"/>
                <w:szCs w:val="24"/>
                <w:lang w:eastAsia="ru-RU"/>
              </w:rPr>
              <w:t>Якість конструкторської та</w:t>
            </w:r>
            <w:r w:rsidRPr="007E4B6B">
              <w:rPr>
                <w:rFonts w:asciiTheme="minorHAnsi" w:eastAsia="Times New Roman" w:hAnsiTheme="minorHAnsi" w:cstheme="minorHAnsi"/>
                <w:b/>
                <w:sz w:val="24"/>
                <w:szCs w:val="24"/>
                <w:lang w:val="ru-RU" w:eastAsia="ru-RU"/>
              </w:rPr>
              <w:t>/</w:t>
            </w:r>
            <w:r w:rsidRPr="003765AA">
              <w:rPr>
                <w:rFonts w:asciiTheme="minorHAnsi" w:eastAsia="Times New Roman" w:hAnsiTheme="minorHAnsi" w:cstheme="minorHAnsi"/>
                <w:b/>
                <w:sz w:val="24"/>
                <w:szCs w:val="24"/>
                <w:lang w:eastAsia="ru-RU"/>
              </w:rPr>
              <w:t>або технологічної складової</w:t>
            </w:r>
          </w:p>
        </w:tc>
        <w:tc>
          <w:tcPr>
            <w:tcW w:w="569" w:type="dxa"/>
          </w:tcPr>
          <w:p w14:paraId="0C3C845F"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10</w:t>
            </w:r>
          </w:p>
        </w:tc>
        <w:tc>
          <w:tcPr>
            <w:tcW w:w="7194" w:type="dxa"/>
          </w:tcPr>
          <w:p w14:paraId="0C3C8460"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запропоновано нове рішення, всі необхідні розрахунки виконані в повному обсязі; методи аналізу і розрахунку обґрунтовані і відповідають сучасному рівню</w:t>
            </w:r>
          </w:p>
        </w:tc>
      </w:tr>
      <w:tr w:rsidR="00F91723" w:rsidRPr="003765AA" w14:paraId="0C3C8465" w14:textId="77777777" w:rsidTr="001A5CFD">
        <w:tc>
          <w:tcPr>
            <w:tcW w:w="2093" w:type="dxa"/>
            <w:vMerge/>
          </w:tcPr>
          <w:p w14:paraId="0C3C8462"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63"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8-9</w:t>
            </w:r>
          </w:p>
        </w:tc>
        <w:tc>
          <w:tcPr>
            <w:tcW w:w="7194" w:type="dxa"/>
          </w:tcPr>
          <w:p w14:paraId="0C3C8464"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рішення відповідають рівню сучасних зразків; наявні необхідні розрахунки; методи аналізу і розрахунку вибрані обґрунтовано</w:t>
            </w:r>
          </w:p>
        </w:tc>
      </w:tr>
      <w:tr w:rsidR="00F91723" w:rsidRPr="003765AA" w14:paraId="0C3C8469" w14:textId="77777777" w:rsidTr="001A5CFD">
        <w:tc>
          <w:tcPr>
            <w:tcW w:w="2093" w:type="dxa"/>
            <w:vMerge/>
          </w:tcPr>
          <w:p w14:paraId="0C3C8466"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67"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6-7</w:t>
            </w:r>
          </w:p>
        </w:tc>
        <w:tc>
          <w:tcPr>
            <w:tcW w:w="7194" w:type="dxa"/>
          </w:tcPr>
          <w:p w14:paraId="0C3C8468"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вибрані рішення не достатньо обґрунтовані, наявні не всі необхідні розрахунки</w:t>
            </w:r>
          </w:p>
        </w:tc>
      </w:tr>
      <w:tr w:rsidR="00F91723" w:rsidRPr="003765AA" w14:paraId="0C3C846D" w14:textId="77777777" w:rsidTr="001A5CFD">
        <w:tc>
          <w:tcPr>
            <w:tcW w:w="2093" w:type="dxa"/>
            <w:vMerge/>
          </w:tcPr>
          <w:p w14:paraId="0C3C846A"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6B"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0-5</w:t>
            </w:r>
          </w:p>
        </w:tc>
        <w:tc>
          <w:tcPr>
            <w:tcW w:w="7194" w:type="dxa"/>
          </w:tcPr>
          <w:p w14:paraId="0C3C846C"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рішення відповідають застарілим зразкам; відсутні необхідні розрахунки; методи аналізу і розрахунку не обґрунтовані і не відповідають сучасному рівню</w:t>
            </w:r>
          </w:p>
        </w:tc>
      </w:tr>
      <w:tr w:rsidR="00F91723" w:rsidRPr="003765AA" w14:paraId="0C3C8471" w14:textId="77777777" w:rsidTr="001A5CFD">
        <w:tc>
          <w:tcPr>
            <w:tcW w:w="2093" w:type="dxa"/>
            <w:vMerge w:val="restart"/>
          </w:tcPr>
          <w:p w14:paraId="0C3C846E"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r w:rsidRPr="003765AA">
              <w:rPr>
                <w:rFonts w:asciiTheme="minorHAnsi" w:eastAsia="Times New Roman" w:hAnsiTheme="minorHAnsi" w:cstheme="minorHAnsi"/>
                <w:b/>
                <w:sz w:val="24"/>
                <w:szCs w:val="24"/>
                <w:lang w:eastAsia="ru-RU"/>
              </w:rPr>
              <w:t>Рівень використання інформаційних технологій</w:t>
            </w:r>
          </w:p>
        </w:tc>
        <w:tc>
          <w:tcPr>
            <w:tcW w:w="569" w:type="dxa"/>
          </w:tcPr>
          <w:p w14:paraId="0C3C846F"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10</w:t>
            </w:r>
          </w:p>
        </w:tc>
        <w:tc>
          <w:tcPr>
            <w:tcW w:w="7194" w:type="dxa"/>
          </w:tcPr>
          <w:p w14:paraId="0C3C8470"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застосування САПР для автоматизації розрахунків чи проведення аналізу об’єкту проектування</w:t>
            </w:r>
          </w:p>
        </w:tc>
      </w:tr>
      <w:tr w:rsidR="00F91723" w:rsidRPr="003765AA" w14:paraId="0C3C8475" w14:textId="77777777" w:rsidTr="001A5CFD">
        <w:tc>
          <w:tcPr>
            <w:tcW w:w="2093" w:type="dxa"/>
            <w:vMerge/>
          </w:tcPr>
          <w:p w14:paraId="0C3C8472"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73"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8-9</w:t>
            </w:r>
          </w:p>
        </w:tc>
        <w:tc>
          <w:tcPr>
            <w:tcW w:w="7194" w:type="dxa"/>
          </w:tcPr>
          <w:p w14:paraId="0C3C8474"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застосування САПР лише для створення тривимірних моделей та конструкторської документації</w:t>
            </w:r>
          </w:p>
        </w:tc>
      </w:tr>
      <w:tr w:rsidR="00F91723" w:rsidRPr="003765AA" w14:paraId="0C3C8479" w14:textId="77777777" w:rsidTr="001A5CFD">
        <w:tc>
          <w:tcPr>
            <w:tcW w:w="2093" w:type="dxa"/>
            <w:vMerge/>
          </w:tcPr>
          <w:p w14:paraId="0C3C8476"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77"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6-7</w:t>
            </w:r>
          </w:p>
        </w:tc>
        <w:tc>
          <w:tcPr>
            <w:tcW w:w="7194" w:type="dxa"/>
          </w:tcPr>
          <w:p w14:paraId="0C3C8478"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інформаційні технології застосовується для виконання основних розрахунків та на рівні використання офісних технологій</w:t>
            </w:r>
          </w:p>
        </w:tc>
      </w:tr>
      <w:tr w:rsidR="00F91723" w:rsidRPr="003765AA" w14:paraId="0C3C847D" w14:textId="77777777" w:rsidTr="001A5CFD">
        <w:tc>
          <w:tcPr>
            <w:tcW w:w="2093" w:type="dxa"/>
            <w:vMerge/>
          </w:tcPr>
          <w:p w14:paraId="0C3C847A"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7B"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0-5</w:t>
            </w:r>
          </w:p>
        </w:tc>
        <w:tc>
          <w:tcPr>
            <w:tcW w:w="7194" w:type="dxa"/>
          </w:tcPr>
          <w:p w14:paraId="0C3C847C"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інформаційні технології не застосовується для вирішення основних завдань проекту</w:t>
            </w:r>
          </w:p>
        </w:tc>
      </w:tr>
      <w:tr w:rsidR="00F91723" w:rsidRPr="003765AA" w14:paraId="0C3C8481" w14:textId="77777777" w:rsidTr="001A5CFD">
        <w:tc>
          <w:tcPr>
            <w:tcW w:w="2093" w:type="dxa"/>
            <w:vMerge w:val="restart"/>
          </w:tcPr>
          <w:p w14:paraId="0C3C847E" w14:textId="77777777" w:rsidR="00F91723" w:rsidRPr="003765AA" w:rsidRDefault="00F91723" w:rsidP="00F91723">
            <w:pPr>
              <w:tabs>
                <w:tab w:val="left" w:pos="4431"/>
              </w:tabs>
              <w:spacing w:line="240" w:lineRule="auto"/>
              <w:ind w:firstLine="0"/>
              <w:rPr>
                <w:rFonts w:asciiTheme="minorHAnsi" w:eastAsia="Times New Roman" w:hAnsiTheme="minorHAnsi" w:cstheme="minorHAnsi"/>
                <w:b/>
                <w:sz w:val="24"/>
                <w:szCs w:val="24"/>
                <w:lang w:eastAsia="ru-RU"/>
              </w:rPr>
            </w:pPr>
            <w:r w:rsidRPr="003765AA">
              <w:rPr>
                <w:rFonts w:asciiTheme="minorHAnsi" w:eastAsia="Times New Roman" w:hAnsiTheme="minorHAnsi" w:cstheme="minorHAnsi"/>
                <w:b/>
                <w:sz w:val="24"/>
                <w:szCs w:val="24"/>
                <w:lang w:eastAsia="ru-RU"/>
              </w:rPr>
              <w:t>Якість оформлення пояснювальної записки</w:t>
            </w:r>
          </w:p>
        </w:tc>
        <w:tc>
          <w:tcPr>
            <w:tcW w:w="569" w:type="dxa"/>
          </w:tcPr>
          <w:p w14:paraId="0C3C847F"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10</w:t>
            </w:r>
          </w:p>
        </w:tc>
        <w:tc>
          <w:tcPr>
            <w:tcW w:w="7194" w:type="dxa"/>
          </w:tcPr>
          <w:p w14:paraId="0C3C8480"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матеріал викладений чітко, стисло, грамотно. Оформлення повністю відповідає вимогам нормативних документів</w:t>
            </w:r>
          </w:p>
        </w:tc>
      </w:tr>
      <w:tr w:rsidR="00F91723" w:rsidRPr="003765AA" w14:paraId="0C3C8485" w14:textId="77777777" w:rsidTr="001A5CFD">
        <w:tc>
          <w:tcPr>
            <w:tcW w:w="2093" w:type="dxa"/>
            <w:vMerge/>
          </w:tcPr>
          <w:p w14:paraId="0C3C8482"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83"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8-9</w:t>
            </w:r>
          </w:p>
        </w:tc>
        <w:tc>
          <w:tcPr>
            <w:tcW w:w="7194" w:type="dxa"/>
          </w:tcPr>
          <w:p w14:paraId="0C3C8484"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матеріал викладений чітко, стисло, але є стилістичні помилки. Оформлення з незначними відхиленнями від вимог нормативних документів.</w:t>
            </w:r>
          </w:p>
        </w:tc>
      </w:tr>
      <w:tr w:rsidR="00F91723" w:rsidRPr="003765AA" w14:paraId="0C3C8489" w14:textId="77777777" w:rsidTr="001A5CFD">
        <w:tc>
          <w:tcPr>
            <w:tcW w:w="2093" w:type="dxa"/>
            <w:vMerge/>
          </w:tcPr>
          <w:p w14:paraId="0C3C8486"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87"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6-7</w:t>
            </w:r>
          </w:p>
        </w:tc>
        <w:tc>
          <w:tcPr>
            <w:tcW w:w="7194" w:type="dxa"/>
          </w:tcPr>
          <w:p w14:paraId="0C3C8488"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матеріал викладений не чітко, є граматичні помилки. Виконання на задовільному рівні.</w:t>
            </w:r>
          </w:p>
        </w:tc>
      </w:tr>
      <w:tr w:rsidR="00F91723" w:rsidRPr="003765AA" w14:paraId="0C3C848D" w14:textId="77777777" w:rsidTr="001A5CFD">
        <w:tc>
          <w:tcPr>
            <w:tcW w:w="2093" w:type="dxa"/>
            <w:vMerge/>
          </w:tcPr>
          <w:p w14:paraId="0C3C848A"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8B"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0-5</w:t>
            </w:r>
          </w:p>
        </w:tc>
        <w:tc>
          <w:tcPr>
            <w:tcW w:w="7194" w:type="dxa"/>
          </w:tcPr>
          <w:p w14:paraId="0C3C848C"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 xml:space="preserve">оформлення з істотними порушеннями нормативних документів. </w:t>
            </w:r>
          </w:p>
        </w:tc>
      </w:tr>
      <w:tr w:rsidR="00F91723" w:rsidRPr="003765AA" w14:paraId="0C3C8491" w14:textId="77777777" w:rsidTr="001A5CFD">
        <w:tc>
          <w:tcPr>
            <w:tcW w:w="2093" w:type="dxa"/>
            <w:vMerge w:val="restart"/>
          </w:tcPr>
          <w:p w14:paraId="0C3C848E" w14:textId="77777777" w:rsidR="00F91723" w:rsidRPr="003765AA" w:rsidRDefault="00F91723" w:rsidP="00F91723">
            <w:pPr>
              <w:tabs>
                <w:tab w:val="left" w:pos="4431"/>
              </w:tabs>
              <w:spacing w:line="240" w:lineRule="auto"/>
              <w:ind w:firstLine="0"/>
              <w:rPr>
                <w:rFonts w:asciiTheme="minorHAnsi" w:eastAsia="Times New Roman" w:hAnsiTheme="minorHAnsi" w:cstheme="minorHAnsi"/>
                <w:b/>
                <w:sz w:val="24"/>
                <w:szCs w:val="24"/>
                <w:lang w:eastAsia="ru-RU"/>
              </w:rPr>
            </w:pPr>
            <w:r w:rsidRPr="003765AA">
              <w:rPr>
                <w:rFonts w:asciiTheme="minorHAnsi" w:eastAsia="Times New Roman" w:hAnsiTheme="minorHAnsi" w:cstheme="minorHAnsi"/>
                <w:b/>
                <w:sz w:val="24"/>
                <w:szCs w:val="24"/>
                <w:lang w:eastAsia="ru-RU"/>
              </w:rPr>
              <w:t xml:space="preserve">Якість виконання </w:t>
            </w:r>
            <w:r w:rsidRPr="003765AA">
              <w:rPr>
                <w:rFonts w:asciiTheme="minorHAnsi" w:eastAsia="Times New Roman" w:hAnsiTheme="minorHAnsi" w:cstheme="minorHAnsi"/>
                <w:b/>
                <w:sz w:val="24"/>
                <w:szCs w:val="24"/>
                <w:lang w:eastAsia="ru-RU"/>
              </w:rPr>
              <w:lastRenderedPageBreak/>
              <w:t>графічної частини</w:t>
            </w:r>
          </w:p>
        </w:tc>
        <w:tc>
          <w:tcPr>
            <w:tcW w:w="569" w:type="dxa"/>
          </w:tcPr>
          <w:p w14:paraId="0C3C848F"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lastRenderedPageBreak/>
              <w:t>10</w:t>
            </w:r>
          </w:p>
        </w:tc>
        <w:tc>
          <w:tcPr>
            <w:tcW w:w="7194" w:type="dxa"/>
          </w:tcPr>
          <w:p w14:paraId="0C3C8490"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 w:val="24"/>
                <w:szCs w:val="24"/>
                <w:lang w:eastAsia="ru-RU"/>
              </w:rPr>
              <w:t xml:space="preserve">графічний матеріал повністю розкриває зміст проєкту, виконаний з </w:t>
            </w:r>
            <w:r w:rsidRPr="003765AA">
              <w:rPr>
                <w:rFonts w:asciiTheme="minorHAnsi" w:eastAsia="Times New Roman" w:hAnsiTheme="minorHAnsi" w:cstheme="minorHAnsi"/>
                <w:sz w:val="24"/>
                <w:szCs w:val="24"/>
                <w:lang w:eastAsia="ru-RU"/>
              </w:rPr>
              <w:lastRenderedPageBreak/>
              <w:t>використанням засобів комп’ютерної графіки та з дотриманням вимог нормативних документів.</w:t>
            </w:r>
          </w:p>
        </w:tc>
      </w:tr>
      <w:tr w:rsidR="00F91723" w:rsidRPr="003765AA" w14:paraId="0C3C8495" w14:textId="77777777" w:rsidTr="001A5CFD">
        <w:tc>
          <w:tcPr>
            <w:tcW w:w="2093" w:type="dxa"/>
            <w:vMerge/>
          </w:tcPr>
          <w:p w14:paraId="0C3C8492"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93"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8-9</w:t>
            </w:r>
          </w:p>
        </w:tc>
        <w:tc>
          <w:tcPr>
            <w:tcW w:w="7194" w:type="dxa"/>
          </w:tcPr>
          <w:p w14:paraId="0C3C8494"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 w:val="24"/>
                <w:szCs w:val="24"/>
                <w:lang w:eastAsia="ru-RU"/>
              </w:rPr>
              <w:t>графічний матеріал розкриває зміст проєкту, але не в повній мірі відображає результати проєкту. Виконання на високому технічному рівні з дотриманням вимог нормативних документів.</w:t>
            </w:r>
          </w:p>
        </w:tc>
      </w:tr>
      <w:tr w:rsidR="00F91723" w:rsidRPr="003765AA" w14:paraId="0C3C8499" w14:textId="77777777" w:rsidTr="001A5CFD">
        <w:tc>
          <w:tcPr>
            <w:tcW w:w="2093" w:type="dxa"/>
            <w:vMerge/>
          </w:tcPr>
          <w:p w14:paraId="0C3C8496"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97"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6-7</w:t>
            </w:r>
          </w:p>
        </w:tc>
        <w:tc>
          <w:tcPr>
            <w:tcW w:w="7194" w:type="dxa"/>
          </w:tcPr>
          <w:p w14:paraId="0C3C8498"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 w:val="24"/>
                <w:szCs w:val="24"/>
                <w:lang w:eastAsia="ru-RU"/>
              </w:rPr>
              <w:t>графічний матеріал не повністю розкриває зміст проєкту, є незначні відхилення від вимог стандартів. Виконання на задовільному технічному рівні.</w:t>
            </w:r>
          </w:p>
        </w:tc>
      </w:tr>
      <w:tr w:rsidR="00F91723" w:rsidRPr="003765AA" w14:paraId="0C3C849D" w14:textId="77777777" w:rsidTr="001A5CFD">
        <w:tc>
          <w:tcPr>
            <w:tcW w:w="2093" w:type="dxa"/>
            <w:vMerge/>
          </w:tcPr>
          <w:p w14:paraId="0C3C849A" w14:textId="77777777" w:rsidR="00F91723" w:rsidRPr="003765AA" w:rsidRDefault="00F91723" w:rsidP="00F91723">
            <w:pPr>
              <w:tabs>
                <w:tab w:val="left" w:pos="4431"/>
              </w:tabs>
              <w:spacing w:line="240" w:lineRule="auto"/>
              <w:ind w:firstLine="0"/>
              <w:rPr>
                <w:rFonts w:asciiTheme="minorHAnsi" w:eastAsia="Times New Roman" w:hAnsiTheme="minorHAnsi" w:cstheme="minorHAnsi"/>
                <w:sz w:val="24"/>
                <w:szCs w:val="24"/>
                <w:lang w:eastAsia="ru-RU"/>
              </w:rPr>
            </w:pPr>
          </w:p>
        </w:tc>
        <w:tc>
          <w:tcPr>
            <w:tcW w:w="569" w:type="dxa"/>
          </w:tcPr>
          <w:p w14:paraId="0C3C849B" w14:textId="77777777" w:rsidR="00F91723" w:rsidRPr="003765AA" w:rsidRDefault="00F91723" w:rsidP="00F91723">
            <w:pPr>
              <w:shd w:val="clear" w:color="auto" w:fill="FCFCFC"/>
              <w:spacing w:line="240" w:lineRule="auto"/>
              <w:ind w:firstLine="0"/>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0-5</w:t>
            </w:r>
          </w:p>
        </w:tc>
        <w:tc>
          <w:tcPr>
            <w:tcW w:w="7194" w:type="dxa"/>
          </w:tcPr>
          <w:p w14:paraId="0C3C849C" w14:textId="77777777" w:rsidR="00F91723" w:rsidRPr="003765AA" w:rsidRDefault="00F91723" w:rsidP="00F91723">
            <w:pPr>
              <w:tabs>
                <w:tab w:val="left" w:pos="4431"/>
              </w:tabs>
              <w:spacing w:line="240" w:lineRule="auto"/>
              <w:ind w:firstLine="0"/>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 w:val="24"/>
                <w:szCs w:val="24"/>
                <w:lang w:eastAsia="ru-RU"/>
              </w:rPr>
              <w:t>графічний матеріал не розкриває зміст проєкту, є значні відхилення від вимог стандартів.</w:t>
            </w:r>
          </w:p>
        </w:tc>
      </w:tr>
    </w:tbl>
    <w:p w14:paraId="0C3C849E" w14:textId="77777777" w:rsidR="006B30A9" w:rsidRPr="003765AA" w:rsidRDefault="006B30A9" w:rsidP="004936CA">
      <w:pPr>
        <w:shd w:val="clear" w:color="auto" w:fill="FCFCFC"/>
        <w:tabs>
          <w:tab w:val="left" w:pos="4431"/>
        </w:tabs>
        <w:spacing w:line="240" w:lineRule="auto"/>
        <w:jc w:val="both"/>
        <w:rPr>
          <w:rFonts w:asciiTheme="minorHAnsi" w:eastAsia="Times New Roman" w:hAnsiTheme="minorHAnsi" w:cstheme="minorHAnsi"/>
          <w:szCs w:val="24"/>
          <w:lang w:eastAsia="ru-RU"/>
        </w:rPr>
      </w:pPr>
    </w:p>
    <w:p w14:paraId="0C3C849F" w14:textId="77777777" w:rsidR="007925B4" w:rsidRPr="003765AA" w:rsidRDefault="007925B4" w:rsidP="004936CA">
      <w:pPr>
        <w:shd w:val="clear" w:color="auto" w:fill="FCFCFC"/>
        <w:tabs>
          <w:tab w:val="left" w:pos="4431"/>
        </w:tabs>
        <w:spacing w:line="240" w:lineRule="auto"/>
        <w:jc w:val="both"/>
        <w:rPr>
          <w:rFonts w:asciiTheme="minorHAnsi" w:eastAsia="Times New Roman" w:hAnsiTheme="minorHAnsi" w:cstheme="minorHAnsi"/>
          <w:szCs w:val="24"/>
          <w:lang w:eastAsia="ru-RU"/>
        </w:rPr>
      </w:pPr>
    </w:p>
    <w:p w14:paraId="0C3C84A0" w14:textId="77777777" w:rsidR="00891098" w:rsidRPr="003765AA" w:rsidRDefault="00891098" w:rsidP="004936CA">
      <w:pPr>
        <w:shd w:val="clear" w:color="auto" w:fill="FCFCFC"/>
        <w:spacing w:line="240" w:lineRule="auto"/>
        <w:ind w:left="360" w:firstLine="0"/>
        <w:jc w:val="both"/>
        <w:rPr>
          <w:rFonts w:asciiTheme="minorHAnsi" w:eastAsia="Times New Roman" w:hAnsiTheme="minorHAnsi" w:cstheme="minorHAnsi"/>
          <w:bCs/>
          <w:szCs w:val="24"/>
          <w:lang w:eastAsia="ru-RU"/>
        </w:rPr>
      </w:pPr>
      <w:r w:rsidRPr="003765AA">
        <w:rPr>
          <w:rFonts w:asciiTheme="minorHAnsi" w:eastAsia="Times New Roman" w:hAnsiTheme="minorHAnsi" w:cstheme="minorHAnsi"/>
          <w:b/>
          <w:bCs/>
          <w:szCs w:val="24"/>
          <w:lang w:eastAsia="ru-RU"/>
        </w:rPr>
        <w:t>Друга складова</w:t>
      </w:r>
      <w:r w:rsidR="009E2697" w:rsidRPr="003765AA">
        <w:rPr>
          <w:rFonts w:asciiTheme="minorHAnsi" w:eastAsia="Times New Roman" w:hAnsiTheme="minorHAnsi" w:cstheme="minorHAnsi"/>
          <w:b/>
          <w:bCs/>
          <w:szCs w:val="24"/>
          <w:lang w:eastAsia="ru-RU"/>
        </w:rPr>
        <w:t xml:space="preserve"> (</w:t>
      </w:r>
      <w:r w:rsidR="00F91723" w:rsidRPr="003765AA">
        <w:rPr>
          <w:rFonts w:asciiTheme="minorHAnsi" w:eastAsia="Times New Roman" w:hAnsiTheme="minorHAnsi" w:cstheme="minorHAnsi"/>
          <w:b/>
          <w:bCs/>
          <w:szCs w:val="24"/>
          <w:lang w:eastAsia="ru-RU"/>
        </w:rPr>
        <w:t>4</w:t>
      </w:r>
      <w:r w:rsidR="009E2697" w:rsidRPr="003765AA">
        <w:rPr>
          <w:rFonts w:asciiTheme="minorHAnsi" w:eastAsia="Times New Roman" w:hAnsiTheme="minorHAnsi" w:cstheme="minorHAnsi"/>
          <w:b/>
          <w:bCs/>
          <w:szCs w:val="24"/>
          <w:lang w:eastAsia="ru-RU"/>
        </w:rPr>
        <w:t>0 балів)</w:t>
      </w:r>
      <w:r w:rsidRPr="003765AA">
        <w:rPr>
          <w:rFonts w:asciiTheme="minorHAnsi" w:eastAsia="Times New Roman" w:hAnsiTheme="minorHAnsi" w:cstheme="minorHAnsi"/>
          <w:b/>
          <w:bCs/>
          <w:szCs w:val="24"/>
          <w:lang w:eastAsia="ru-RU"/>
        </w:rPr>
        <w:t xml:space="preserve"> </w:t>
      </w:r>
      <w:r w:rsidRPr="003765AA">
        <w:rPr>
          <w:rFonts w:asciiTheme="minorHAnsi" w:eastAsia="Times New Roman" w:hAnsiTheme="minorHAnsi" w:cstheme="minorHAnsi"/>
          <w:bCs/>
          <w:szCs w:val="24"/>
          <w:lang w:eastAsia="ru-RU"/>
        </w:rPr>
        <w:t>виставляється</w:t>
      </w:r>
      <w:r w:rsidR="00FE015D" w:rsidRPr="003765AA">
        <w:rPr>
          <w:rFonts w:asciiTheme="minorHAnsi" w:eastAsia="Times New Roman" w:hAnsiTheme="minorHAnsi" w:cstheme="minorHAnsi"/>
          <w:bCs/>
          <w:szCs w:val="24"/>
          <w:lang w:eastAsia="ru-RU"/>
        </w:rPr>
        <w:t xml:space="preserve"> за</w:t>
      </w:r>
      <w:r w:rsidRPr="003765AA">
        <w:rPr>
          <w:rFonts w:asciiTheme="minorHAnsi" w:eastAsia="Times New Roman" w:hAnsiTheme="minorHAnsi" w:cstheme="minorHAnsi"/>
          <w:bCs/>
          <w:szCs w:val="24"/>
          <w:lang w:eastAsia="ru-RU"/>
        </w:rPr>
        <w:t xml:space="preserve"> </w:t>
      </w:r>
      <w:r w:rsidR="00FE015D" w:rsidRPr="003765AA">
        <w:rPr>
          <w:rFonts w:asciiTheme="minorHAnsi" w:eastAsia="Times New Roman" w:hAnsiTheme="minorHAnsi" w:cstheme="minorHAnsi"/>
          <w:szCs w:val="24"/>
          <w:lang w:eastAsia="ru-RU"/>
        </w:rPr>
        <w:t xml:space="preserve">якість доповіді на захисті та відповіді на запитання екзаменаційної комісії </w:t>
      </w:r>
      <w:r w:rsidRPr="003765AA">
        <w:rPr>
          <w:rFonts w:asciiTheme="minorHAnsi" w:eastAsia="Times New Roman" w:hAnsiTheme="minorHAnsi" w:cstheme="minorHAnsi"/>
          <w:bCs/>
          <w:szCs w:val="24"/>
          <w:lang w:eastAsia="ru-RU"/>
        </w:rPr>
        <w:t>за наступними критеріями:</w:t>
      </w:r>
    </w:p>
    <w:tbl>
      <w:tblPr>
        <w:tblStyle w:val="TableGrid"/>
        <w:tblW w:w="0" w:type="auto"/>
        <w:tblInd w:w="-34" w:type="dxa"/>
        <w:tblLook w:val="04A0" w:firstRow="1" w:lastRow="0" w:firstColumn="1" w:lastColumn="0" w:noHBand="0" w:noVBand="1"/>
      </w:tblPr>
      <w:tblGrid>
        <w:gridCol w:w="1875"/>
        <w:gridCol w:w="8013"/>
      </w:tblGrid>
      <w:tr w:rsidR="004D4823" w:rsidRPr="003765AA" w14:paraId="0C3C84A3" w14:textId="77777777" w:rsidTr="00262A04">
        <w:tc>
          <w:tcPr>
            <w:tcW w:w="1875" w:type="dxa"/>
            <w:shd w:val="clear" w:color="auto" w:fill="D9D9D9" w:themeFill="background1" w:themeFillShade="D9"/>
          </w:tcPr>
          <w:p w14:paraId="0C3C84A1" w14:textId="77777777" w:rsidR="004D4823" w:rsidRPr="003765AA" w:rsidRDefault="004D4823" w:rsidP="004D4823">
            <w:pPr>
              <w:tabs>
                <w:tab w:val="left" w:pos="4431"/>
              </w:tabs>
              <w:spacing w:line="240" w:lineRule="auto"/>
              <w:ind w:firstLine="0"/>
              <w:jc w:val="center"/>
              <w:rPr>
                <w:rFonts w:asciiTheme="minorHAnsi" w:eastAsia="Times New Roman" w:hAnsiTheme="minorHAnsi" w:cstheme="minorHAnsi"/>
                <w:b/>
                <w:sz w:val="24"/>
                <w:szCs w:val="24"/>
                <w:lang w:eastAsia="ru-RU"/>
              </w:rPr>
            </w:pPr>
            <w:r w:rsidRPr="003765AA">
              <w:rPr>
                <w:rFonts w:asciiTheme="minorHAnsi" w:eastAsia="Times New Roman" w:hAnsiTheme="minorHAnsi" w:cstheme="minorHAnsi"/>
                <w:b/>
                <w:sz w:val="24"/>
                <w:szCs w:val="24"/>
                <w:lang w:eastAsia="ru-RU"/>
              </w:rPr>
              <w:t>Характеристика</w:t>
            </w:r>
          </w:p>
        </w:tc>
        <w:tc>
          <w:tcPr>
            <w:tcW w:w="8013" w:type="dxa"/>
            <w:shd w:val="clear" w:color="auto" w:fill="D9D9D9" w:themeFill="background1" w:themeFillShade="D9"/>
          </w:tcPr>
          <w:p w14:paraId="0C3C84A2" w14:textId="77777777" w:rsidR="004D4823" w:rsidRPr="003765AA" w:rsidRDefault="004D4823" w:rsidP="004D4823">
            <w:pPr>
              <w:tabs>
                <w:tab w:val="left" w:pos="4431"/>
              </w:tabs>
              <w:spacing w:line="240" w:lineRule="auto"/>
              <w:ind w:firstLine="0"/>
              <w:jc w:val="center"/>
              <w:rPr>
                <w:rFonts w:asciiTheme="minorHAnsi" w:eastAsia="Times New Roman" w:hAnsiTheme="minorHAnsi" w:cstheme="minorHAnsi"/>
                <w:b/>
                <w:sz w:val="24"/>
                <w:szCs w:val="24"/>
                <w:lang w:eastAsia="ru-RU"/>
              </w:rPr>
            </w:pPr>
            <w:r w:rsidRPr="003765AA">
              <w:rPr>
                <w:rFonts w:asciiTheme="minorHAnsi" w:eastAsia="Times New Roman" w:hAnsiTheme="minorHAnsi" w:cstheme="minorHAnsi"/>
                <w:b/>
                <w:sz w:val="24"/>
                <w:szCs w:val="24"/>
                <w:lang w:eastAsia="ru-RU"/>
              </w:rPr>
              <w:t>Бали за виконання проєкту</w:t>
            </w:r>
          </w:p>
        </w:tc>
      </w:tr>
      <w:tr w:rsidR="004D4823" w:rsidRPr="003765AA" w14:paraId="0C3C84A6" w14:textId="77777777" w:rsidTr="00262A04">
        <w:tc>
          <w:tcPr>
            <w:tcW w:w="1875" w:type="dxa"/>
          </w:tcPr>
          <w:p w14:paraId="0C3C84A4" w14:textId="77777777" w:rsidR="004D4823" w:rsidRPr="003765AA" w:rsidRDefault="004D4823" w:rsidP="004D4823">
            <w:pPr>
              <w:spacing w:line="240" w:lineRule="auto"/>
              <w:ind w:firstLine="0"/>
              <w:jc w:val="both"/>
              <w:rPr>
                <w:rFonts w:asciiTheme="minorHAnsi" w:eastAsia="Times New Roman" w:hAnsiTheme="minorHAnsi" w:cstheme="minorHAnsi"/>
                <w:szCs w:val="24"/>
                <w:lang w:eastAsia="ru-RU"/>
              </w:rPr>
            </w:pPr>
            <w:r w:rsidRPr="003765AA">
              <w:rPr>
                <w:rStyle w:val="fontstyle21"/>
                <w:rFonts w:asciiTheme="minorHAnsi" w:hAnsiTheme="minorHAnsi" w:cstheme="minorHAnsi"/>
                <w:sz w:val="24"/>
                <w:szCs w:val="24"/>
              </w:rPr>
              <w:t>36-40 балів</w:t>
            </w:r>
          </w:p>
        </w:tc>
        <w:tc>
          <w:tcPr>
            <w:tcW w:w="8013" w:type="dxa"/>
          </w:tcPr>
          <w:p w14:paraId="0C3C84A5" w14:textId="77777777" w:rsidR="004D4823" w:rsidRPr="003765AA" w:rsidRDefault="004D4823" w:rsidP="004D4823">
            <w:pPr>
              <w:spacing w:line="240" w:lineRule="auto"/>
              <w:ind w:firstLine="0"/>
              <w:rPr>
                <w:rFonts w:asciiTheme="minorHAnsi" w:hAnsiTheme="minorHAnsi" w:cstheme="minorHAnsi"/>
                <w:color w:val="000000"/>
                <w:sz w:val="24"/>
                <w:szCs w:val="24"/>
              </w:rPr>
            </w:pPr>
            <w:r w:rsidRPr="003765AA">
              <w:rPr>
                <w:rStyle w:val="fontstyle21"/>
                <w:rFonts w:asciiTheme="minorHAnsi" w:hAnsiTheme="minorHAnsi" w:cstheme="minorHAnsi"/>
                <w:sz w:val="24"/>
                <w:szCs w:val="24"/>
              </w:rPr>
              <w:t>Високий рівень якості доповіді, повністю володіє матеріалом, відмінно обґрунтовує прийняті рішення. Студент вміє захищати свою думку.</w:t>
            </w:r>
          </w:p>
        </w:tc>
      </w:tr>
      <w:tr w:rsidR="004D4823" w:rsidRPr="003765AA" w14:paraId="0C3C84A9" w14:textId="77777777" w:rsidTr="00262A04">
        <w:tc>
          <w:tcPr>
            <w:tcW w:w="1875" w:type="dxa"/>
          </w:tcPr>
          <w:p w14:paraId="0C3C84A7" w14:textId="77777777" w:rsidR="004D4823" w:rsidRPr="003765AA" w:rsidRDefault="004D4823" w:rsidP="004D4823">
            <w:pPr>
              <w:spacing w:line="240" w:lineRule="auto"/>
              <w:ind w:firstLine="0"/>
              <w:jc w:val="both"/>
              <w:rPr>
                <w:rFonts w:asciiTheme="minorHAnsi" w:eastAsia="Times New Roman" w:hAnsiTheme="minorHAnsi" w:cstheme="minorHAnsi"/>
                <w:szCs w:val="24"/>
                <w:lang w:eastAsia="ru-RU"/>
              </w:rPr>
            </w:pPr>
            <w:r w:rsidRPr="003765AA">
              <w:rPr>
                <w:rStyle w:val="fontstyle21"/>
                <w:rFonts w:asciiTheme="minorHAnsi" w:hAnsiTheme="minorHAnsi" w:cstheme="minorHAnsi"/>
                <w:sz w:val="24"/>
                <w:szCs w:val="24"/>
              </w:rPr>
              <w:t>31-35 балів</w:t>
            </w:r>
          </w:p>
        </w:tc>
        <w:tc>
          <w:tcPr>
            <w:tcW w:w="8013" w:type="dxa"/>
          </w:tcPr>
          <w:p w14:paraId="0C3C84A8" w14:textId="77777777" w:rsidR="004D4823" w:rsidRPr="003765AA" w:rsidRDefault="004D4823" w:rsidP="004D4823">
            <w:pPr>
              <w:spacing w:line="240" w:lineRule="auto"/>
              <w:ind w:firstLine="0"/>
              <w:rPr>
                <w:rFonts w:asciiTheme="minorHAnsi" w:hAnsiTheme="minorHAnsi" w:cstheme="minorHAnsi"/>
                <w:color w:val="000000"/>
                <w:sz w:val="24"/>
                <w:szCs w:val="24"/>
              </w:rPr>
            </w:pPr>
            <w:r w:rsidRPr="003765AA">
              <w:rPr>
                <w:rStyle w:val="fontstyle21"/>
                <w:rFonts w:asciiTheme="minorHAnsi" w:hAnsiTheme="minorHAnsi" w:cstheme="minorHAnsi"/>
                <w:sz w:val="24"/>
                <w:szCs w:val="24"/>
              </w:rPr>
              <w:t>Рівень якості відповіді – вище середнього, допускаються незначні прогалини у володінні матеріалом. Студент добре обґрунтовує прийняті рішення та вміє захищати свою думку.</w:t>
            </w:r>
          </w:p>
        </w:tc>
      </w:tr>
      <w:tr w:rsidR="004D4823" w:rsidRPr="003765AA" w14:paraId="0C3C84AC" w14:textId="77777777" w:rsidTr="00262A04">
        <w:tc>
          <w:tcPr>
            <w:tcW w:w="1875" w:type="dxa"/>
          </w:tcPr>
          <w:p w14:paraId="0C3C84AA" w14:textId="77777777" w:rsidR="004D4823" w:rsidRPr="003765AA" w:rsidRDefault="004D4823" w:rsidP="004D4823">
            <w:pPr>
              <w:spacing w:line="240" w:lineRule="auto"/>
              <w:ind w:firstLine="0"/>
              <w:jc w:val="both"/>
              <w:rPr>
                <w:rFonts w:asciiTheme="minorHAnsi" w:eastAsia="Times New Roman" w:hAnsiTheme="minorHAnsi" w:cstheme="minorHAnsi"/>
                <w:szCs w:val="24"/>
                <w:lang w:eastAsia="ru-RU"/>
              </w:rPr>
            </w:pPr>
            <w:r w:rsidRPr="003765AA">
              <w:rPr>
                <w:rStyle w:val="fontstyle21"/>
                <w:rFonts w:asciiTheme="minorHAnsi" w:hAnsiTheme="minorHAnsi" w:cstheme="minorHAnsi"/>
                <w:sz w:val="24"/>
                <w:szCs w:val="24"/>
              </w:rPr>
              <w:t>24-30 балів</w:t>
            </w:r>
          </w:p>
        </w:tc>
        <w:tc>
          <w:tcPr>
            <w:tcW w:w="8013" w:type="dxa"/>
          </w:tcPr>
          <w:p w14:paraId="0C3C84AB" w14:textId="77777777" w:rsidR="004D4823" w:rsidRPr="003765AA" w:rsidRDefault="004D4823" w:rsidP="004D4823">
            <w:pPr>
              <w:spacing w:line="240" w:lineRule="auto"/>
              <w:ind w:firstLine="0"/>
              <w:rPr>
                <w:rFonts w:asciiTheme="minorHAnsi" w:hAnsiTheme="minorHAnsi" w:cstheme="minorHAnsi"/>
                <w:color w:val="000000"/>
                <w:sz w:val="24"/>
                <w:szCs w:val="24"/>
              </w:rPr>
            </w:pPr>
            <w:r w:rsidRPr="003765AA">
              <w:rPr>
                <w:rStyle w:val="fontstyle21"/>
                <w:rFonts w:asciiTheme="minorHAnsi" w:hAnsiTheme="minorHAnsi" w:cstheme="minorHAnsi"/>
                <w:sz w:val="24"/>
                <w:szCs w:val="24"/>
              </w:rPr>
              <w:t>Середній рівень якості відповіді студента. Недостатньо добре володіє матеріалом, середній ступінь обґрунтування прийнятих рішень, не досить добре вміє захищати свою думку.</w:t>
            </w:r>
          </w:p>
        </w:tc>
      </w:tr>
      <w:tr w:rsidR="004D4823" w:rsidRPr="003765AA" w14:paraId="0C3C84AF" w14:textId="77777777" w:rsidTr="00262A04">
        <w:tc>
          <w:tcPr>
            <w:tcW w:w="1875" w:type="dxa"/>
          </w:tcPr>
          <w:p w14:paraId="0C3C84AD" w14:textId="77777777" w:rsidR="004D4823" w:rsidRPr="003765AA" w:rsidRDefault="004D4823" w:rsidP="004D4823">
            <w:pPr>
              <w:spacing w:line="240" w:lineRule="auto"/>
              <w:ind w:firstLine="0"/>
              <w:jc w:val="both"/>
              <w:rPr>
                <w:rFonts w:asciiTheme="minorHAnsi" w:eastAsia="Times New Roman" w:hAnsiTheme="minorHAnsi" w:cstheme="minorHAnsi"/>
                <w:szCs w:val="24"/>
                <w:lang w:eastAsia="ru-RU"/>
              </w:rPr>
            </w:pPr>
            <w:r w:rsidRPr="003765AA">
              <w:rPr>
                <w:rStyle w:val="fontstyle21"/>
                <w:rFonts w:asciiTheme="minorHAnsi" w:hAnsiTheme="minorHAnsi" w:cstheme="minorHAnsi"/>
                <w:sz w:val="24"/>
                <w:szCs w:val="24"/>
              </w:rPr>
              <w:t>0 балів</w:t>
            </w:r>
          </w:p>
        </w:tc>
        <w:tc>
          <w:tcPr>
            <w:tcW w:w="8013" w:type="dxa"/>
          </w:tcPr>
          <w:p w14:paraId="0C3C84AE" w14:textId="77777777" w:rsidR="004D4823" w:rsidRPr="003765AA" w:rsidRDefault="004D4823" w:rsidP="004D4823">
            <w:pPr>
              <w:spacing w:line="240" w:lineRule="auto"/>
              <w:ind w:firstLine="0"/>
              <w:jc w:val="both"/>
              <w:rPr>
                <w:rFonts w:asciiTheme="minorHAnsi" w:eastAsia="Times New Roman" w:hAnsiTheme="minorHAnsi" w:cstheme="minorHAnsi"/>
                <w:szCs w:val="24"/>
                <w:lang w:eastAsia="ru-RU"/>
              </w:rPr>
            </w:pPr>
            <w:r w:rsidRPr="003765AA">
              <w:rPr>
                <w:rStyle w:val="fontstyle21"/>
                <w:rFonts w:asciiTheme="minorHAnsi" w:hAnsiTheme="minorHAnsi" w:cstheme="minorHAnsi"/>
                <w:sz w:val="24"/>
                <w:szCs w:val="24"/>
              </w:rPr>
              <w:t>Низький рівень якості відповіді. Студент погано володіє матеріалом, не обґрунтовує прийняті рішення і не вміє захищати свою думку.</w:t>
            </w:r>
          </w:p>
        </w:tc>
      </w:tr>
    </w:tbl>
    <w:p w14:paraId="0C3C84B0" w14:textId="77777777" w:rsidR="00F91723" w:rsidRPr="003765AA" w:rsidRDefault="00F91723" w:rsidP="004936CA">
      <w:pPr>
        <w:shd w:val="clear" w:color="auto" w:fill="FCFCFC"/>
        <w:spacing w:line="240" w:lineRule="auto"/>
        <w:ind w:left="360" w:firstLine="0"/>
        <w:jc w:val="both"/>
        <w:rPr>
          <w:rFonts w:asciiTheme="minorHAnsi" w:eastAsia="Times New Roman" w:hAnsiTheme="minorHAnsi" w:cstheme="minorHAnsi"/>
          <w:szCs w:val="24"/>
          <w:lang w:eastAsia="ru-RU"/>
        </w:rPr>
      </w:pPr>
    </w:p>
    <w:p w14:paraId="0C3C84B1" w14:textId="77777777" w:rsidR="00891098" w:rsidRPr="003765AA" w:rsidRDefault="00891098" w:rsidP="004936CA">
      <w:pPr>
        <w:shd w:val="clear" w:color="auto" w:fill="FCFCFC"/>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Сума балів, набраних за першою та другою складовою, переводиться до за</w:t>
      </w:r>
      <w:r w:rsidR="006A2B96" w:rsidRPr="003765AA">
        <w:rPr>
          <w:rFonts w:asciiTheme="minorHAnsi" w:eastAsia="Times New Roman" w:hAnsiTheme="minorHAnsi" w:cstheme="minorHAnsi"/>
          <w:szCs w:val="24"/>
          <w:lang w:eastAsia="ru-RU"/>
        </w:rPr>
        <w:t>лікової оцінки згідно з таблицею</w:t>
      </w:r>
    </w:p>
    <w:p w14:paraId="0C3C84B2" w14:textId="77777777" w:rsidR="002133D5" w:rsidRPr="003765AA" w:rsidRDefault="002133D5" w:rsidP="004936CA">
      <w:pPr>
        <w:shd w:val="clear" w:color="auto" w:fill="FCFCFC"/>
        <w:spacing w:line="240" w:lineRule="auto"/>
        <w:jc w:val="both"/>
        <w:rPr>
          <w:rFonts w:asciiTheme="minorHAnsi" w:eastAsia="Times New Roman" w:hAnsiTheme="minorHAnsi" w:cstheme="minorHAnsi"/>
          <w:szCs w:val="24"/>
          <w:lang w:eastAsia="ru-RU"/>
        </w:rPr>
      </w:pPr>
    </w:p>
    <w:tbl>
      <w:tblPr>
        <w:tblStyle w:val="TableGrid"/>
        <w:tblW w:w="8486" w:type="dxa"/>
        <w:jc w:val="center"/>
        <w:tblLook w:val="04A0" w:firstRow="1" w:lastRow="0" w:firstColumn="1" w:lastColumn="0" w:noHBand="0" w:noVBand="1"/>
      </w:tblPr>
      <w:tblGrid>
        <w:gridCol w:w="5516"/>
        <w:gridCol w:w="2970"/>
      </w:tblGrid>
      <w:tr w:rsidR="00891098" w:rsidRPr="003765AA" w14:paraId="0C3C84B5" w14:textId="77777777" w:rsidTr="00061C1A">
        <w:trPr>
          <w:jc w:val="center"/>
        </w:trPr>
        <w:tc>
          <w:tcPr>
            <w:tcW w:w="0" w:type="auto"/>
            <w:hideMark/>
          </w:tcPr>
          <w:p w14:paraId="0C3C84B3"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Кількість балів</w:t>
            </w:r>
          </w:p>
        </w:tc>
        <w:tc>
          <w:tcPr>
            <w:tcW w:w="0" w:type="auto"/>
            <w:hideMark/>
          </w:tcPr>
          <w:p w14:paraId="0C3C84B4"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Оцінка</w:t>
            </w:r>
          </w:p>
        </w:tc>
      </w:tr>
      <w:tr w:rsidR="00891098" w:rsidRPr="003765AA" w14:paraId="0C3C84B8" w14:textId="77777777" w:rsidTr="00061C1A">
        <w:trPr>
          <w:jc w:val="center"/>
        </w:trPr>
        <w:tc>
          <w:tcPr>
            <w:tcW w:w="0" w:type="auto"/>
            <w:hideMark/>
          </w:tcPr>
          <w:p w14:paraId="0C3C84B6"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100-95</w:t>
            </w:r>
          </w:p>
        </w:tc>
        <w:tc>
          <w:tcPr>
            <w:tcW w:w="0" w:type="auto"/>
            <w:hideMark/>
          </w:tcPr>
          <w:p w14:paraId="0C3C84B7"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Відмінно</w:t>
            </w:r>
          </w:p>
        </w:tc>
      </w:tr>
      <w:tr w:rsidR="00891098" w:rsidRPr="003765AA" w14:paraId="0C3C84BB" w14:textId="77777777" w:rsidTr="00061C1A">
        <w:trPr>
          <w:jc w:val="center"/>
        </w:trPr>
        <w:tc>
          <w:tcPr>
            <w:tcW w:w="0" w:type="auto"/>
            <w:hideMark/>
          </w:tcPr>
          <w:p w14:paraId="0C3C84B9"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94-85</w:t>
            </w:r>
          </w:p>
        </w:tc>
        <w:tc>
          <w:tcPr>
            <w:tcW w:w="0" w:type="auto"/>
            <w:hideMark/>
          </w:tcPr>
          <w:p w14:paraId="0C3C84BA"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Дуже добре</w:t>
            </w:r>
          </w:p>
        </w:tc>
      </w:tr>
      <w:tr w:rsidR="00891098" w:rsidRPr="003765AA" w14:paraId="0C3C84BE" w14:textId="77777777" w:rsidTr="00061C1A">
        <w:trPr>
          <w:jc w:val="center"/>
        </w:trPr>
        <w:tc>
          <w:tcPr>
            <w:tcW w:w="0" w:type="auto"/>
            <w:hideMark/>
          </w:tcPr>
          <w:p w14:paraId="0C3C84BC"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84-75</w:t>
            </w:r>
          </w:p>
        </w:tc>
        <w:tc>
          <w:tcPr>
            <w:tcW w:w="0" w:type="auto"/>
            <w:hideMark/>
          </w:tcPr>
          <w:p w14:paraId="0C3C84BD"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Добре</w:t>
            </w:r>
          </w:p>
        </w:tc>
      </w:tr>
      <w:tr w:rsidR="00891098" w:rsidRPr="003765AA" w14:paraId="0C3C84C1" w14:textId="77777777" w:rsidTr="00061C1A">
        <w:trPr>
          <w:jc w:val="center"/>
        </w:trPr>
        <w:tc>
          <w:tcPr>
            <w:tcW w:w="0" w:type="auto"/>
            <w:hideMark/>
          </w:tcPr>
          <w:p w14:paraId="0C3C84BF"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74-65</w:t>
            </w:r>
          </w:p>
        </w:tc>
        <w:tc>
          <w:tcPr>
            <w:tcW w:w="0" w:type="auto"/>
            <w:hideMark/>
          </w:tcPr>
          <w:p w14:paraId="0C3C84C0"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Задовільно</w:t>
            </w:r>
          </w:p>
        </w:tc>
      </w:tr>
      <w:tr w:rsidR="00891098" w:rsidRPr="003765AA" w14:paraId="0C3C84C4" w14:textId="77777777" w:rsidTr="00061C1A">
        <w:trPr>
          <w:jc w:val="center"/>
        </w:trPr>
        <w:tc>
          <w:tcPr>
            <w:tcW w:w="0" w:type="auto"/>
            <w:hideMark/>
          </w:tcPr>
          <w:p w14:paraId="0C3C84C2"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64-60</w:t>
            </w:r>
          </w:p>
        </w:tc>
        <w:tc>
          <w:tcPr>
            <w:tcW w:w="0" w:type="auto"/>
            <w:hideMark/>
          </w:tcPr>
          <w:p w14:paraId="0C3C84C3"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Достатньо</w:t>
            </w:r>
          </w:p>
        </w:tc>
      </w:tr>
      <w:tr w:rsidR="00891098" w:rsidRPr="003765AA" w14:paraId="0C3C84C7" w14:textId="77777777" w:rsidTr="00061C1A">
        <w:trPr>
          <w:jc w:val="center"/>
        </w:trPr>
        <w:tc>
          <w:tcPr>
            <w:tcW w:w="0" w:type="auto"/>
            <w:hideMark/>
          </w:tcPr>
          <w:p w14:paraId="0C3C84C5"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Менше 60</w:t>
            </w:r>
          </w:p>
        </w:tc>
        <w:tc>
          <w:tcPr>
            <w:tcW w:w="0" w:type="auto"/>
            <w:hideMark/>
          </w:tcPr>
          <w:p w14:paraId="0C3C84C6"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Незадовільно</w:t>
            </w:r>
          </w:p>
        </w:tc>
      </w:tr>
      <w:tr w:rsidR="00891098" w:rsidRPr="003765AA" w14:paraId="0C3C84CA" w14:textId="77777777" w:rsidTr="00061C1A">
        <w:trPr>
          <w:jc w:val="center"/>
        </w:trPr>
        <w:tc>
          <w:tcPr>
            <w:tcW w:w="0" w:type="auto"/>
            <w:hideMark/>
          </w:tcPr>
          <w:p w14:paraId="0C3C84C8"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Не виконані умови допуску</w:t>
            </w:r>
          </w:p>
        </w:tc>
        <w:tc>
          <w:tcPr>
            <w:tcW w:w="0" w:type="auto"/>
            <w:hideMark/>
          </w:tcPr>
          <w:p w14:paraId="0C3C84C9" w14:textId="77777777" w:rsidR="00891098" w:rsidRPr="003765AA" w:rsidRDefault="00891098" w:rsidP="004936CA">
            <w:pPr>
              <w:spacing w:line="240" w:lineRule="auto"/>
              <w:jc w:val="both"/>
              <w:rPr>
                <w:rFonts w:asciiTheme="minorHAnsi" w:eastAsia="Times New Roman" w:hAnsiTheme="minorHAnsi" w:cstheme="minorHAnsi"/>
                <w:sz w:val="24"/>
                <w:szCs w:val="24"/>
                <w:lang w:eastAsia="ru-RU"/>
              </w:rPr>
            </w:pPr>
            <w:r w:rsidRPr="003765AA">
              <w:rPr>
                <w:rFonts w:asciiTheme="minorHAnsi" w:eastAsia="Times New Roman" w:hAnsiTheme="minorHAnsi" w:cstheme="minorHAnsi"/>
                <w:sz w:val="24"/>
                <w:szCs w:val="24"/>
                <w:lang w:eastAsia="ru-RU"/>
              </w:rPr>
              <w:t>Не допущено</w:t>
            </w:r>
          </w:p>
        </w:tc>
      </w:tr>
    </w:tbl>
    <w:p w14:paraId="0C3C84CB" w14:textId="77777777" w:rsidR="00891098" w:rsidRPr="003765AA" w:rsidRDefault="00061C1A" w:rsidP="004936CA">
      <w:pPr>
        <w:shd w:val="clear" w:color="auto" w:fill="FCFCFC"/>
        <w:tabs>
          <w:tab w:val="right" w:pos="9638"/>
        </w:tabs>
        <w:spacing w:line="240" w:lineRule="auto"/>
        <w:jc w:val="both"/>
        <w:rPr>
          <w:rFonts w:asciiTheme="minorHAnsi" w:eastAsia="Times New Roman" w:hAnsiTheme="minorHAnsi" w:cstheme="minorHAnsi"/>
          <w:szCs w:val="24"/>
          <w:lang w:eastAsia="ru-RU"/>
        </w:rPr>
      </w:pPr>
      <w:r w:rsidRPr="003765AA">
        <w:rPr>
          <w:rFonts w:asciiTheme="minorHAnsi" w:eastAsia="Times New Roman" w:hAnsiTheme="minorHAnsi" w:cstheme="minorHAnsi"/>
          <w:szCs w:val="24"/>
          <w:lang w:eastAsia="ru-RU"/>
        </w:rPr>
        <w:tab/>
      </w:r>
    </w:p>
    <w:p w14:paraId="0C3C84CC" w14:textId="77777777" w:rsidR="00061C1A" w:rsidRDefault="00061C1A" w:rsidP="004936CA">
      <w:pPr>
        <w:spacing w:line="240" w:lineRule="auto"/>
        <w:jc w:val="both"/>
        <w:rPr>
          <w:rFonts w:asciiTheme="minorHAnsi" w:hAnsiTheme="minorHAnsi" w:cstheme="minorHAnsi"/>
          <w:b/>
          <w:bCs/>
          <w:szCs w:val="24"/>
        </w:rPr>
      </w:pPr>
      <w:r w:rsidRPr="003765AA">
        <w:rPr>
          <w:rFonts w:asciiTheme="minorHAnsi" w:hAnsiTheme="minorHAnsi" w:cstheme="minorHAnsi"/>
          <w:b/>
          <w:bCs/>
          <w:szCs w:val="24"/>
        </w:rPr>
        <w:t xml:space="preserve">Робочу програму </w:t>
      </w:r>
      <w:r w:rsidR="00752864">
        <w:rPr>
          <w:rFonts w:asciiTheme="minorHAnsi" w:hAnsiTheme="minorHAnsi" w:cstheme="minorHAnsi"/>
          <w:b/>
          <w:bCs/>
          <w:szCs w:val="24"/>
        </w:rPr>
        <w:t>освітнього компонента</w:t>
      </w:r>
      <w:r w:rsidRPr="003765AA">
        <w:rPr>
          <w:rFonts w:asciiTheme="minorHAnsi" w:hAnsiTheme="minorHAnsi" w:cstheme="minorHAnsi"/>
          <w:b/>
          <w:bCs/>
          <w:szCs w:val="24"/>
        </w:rPr>
        <w:t xml:space="preserve"> (силабус) склав:</w:t>
      </w:r>
    </w:p>
    <w:p w14:paraId="0C3C84CD" w14:textId="77777777" w:rsidR="00696C36" w:rsidRPr="003765AA" w:rsidRDefault="00696C36" w:rsidP="004936CA">
      <w:pPr>
        <w:spacing w:line="240" w:lineRule="auto"/>
        <w:jc w:val="both"/>
        <w:rPr>
          <w:rFonts w:asciiTheme="minorHAnsi" w:hAnsiTheme="minorHAnsi" w:cstheme="minorHAnsi"/>
          <w:b/>
          <w:bCs/>
          <w:szCs w:val="24"/>
        </w:rPr>
      </w:pPr>
    </w:p>
    <w:p w14:paraId="0C3C84CE" w14:textId="77777777" w:rsidR="00061C1A" w:rsidRDefault="0098635A" w:rsidP="004936CA">
      <w:pPr>
        <w:spacing w:line="240" w:lineRule="auto"/>
        <w:jc w:val="both"/>
        <w:rPr>
          <w:rFonts w:asciiTheme="minorHAnsi" w:hAnsiTheme="minorHAnsi" w:cstheme="minorHAnsi"/>
          <w:szCs w:val="24"/>
        </w:rPr>
      </w:pPr>
      <w:r>
        <w:rPr>
          <w:rFonts w:asciiTheme="minorHAnsi" w:hAnsiTheme="minorHAnsi" w:cstheme="minorHAnsi"/>
          <w:szCs w:val="24"/>
        </w:rPr>
        <w:t>Зав. кафедри, доцент, д.т.н.</w:t>
      </w:r>
      <w:r w:rsidR="004936CA" w:rsidRPr="003765AA">
        <w:rPr>
          <w:rFonts w:asciiTheme="minorHAnsi" w:hAnsiTheme="minorHAnsi" w:cstheme="minorHAnsi"/>
          <w:szCs w:val="24"/>
        </w:rPr>
        <w:t xml:space="preserve"> </w:t>
      </w:r>
      <w:r w:rsidR="00061C1A" w:rsidRPr="003765AA">
        <w:rPr>
          <w:rFonts w:asciiTheme="minorHAnsi" w:hAnsiTheme="minorHAnsi" w:cstheme="minorHAnsi"/>
          <w:szCs w:val="24"/>
        </w:rPr>
        <w:t xml:space="preserve"> </w:t>
      </w:r>
      <w:r>
        <w:rPr>
          <w:rFonts w:asciiTheme="minorHAnsi" w:hAnsiTheme="minorHAnsi" w:cstheme="minorHAnsi"/>
          <w:szCs w:val="24"/>
        </w:rPr>
        <w:t>Олександр ОХРІМЕНКО</w:t>
      </w:r>
    </w:p>
    <w:p w14:paraId="0C3C84CF" w14:textId="77777777" w:rsidR="00696C36" w:rsidRDefault="00696C36" w:rsidP="004936CA">
      <w:pPr>
        <w:spacing w:line="240" w:lineRule="auto"/>
        <w:jc w:val="both"/>
        <w:rPr>
          <w:rFonts w:asciiTheme="minorHAnsi" w:hAnsiTheme="minorHAnsi" w:cstheme="minorHAnsi"/>
          <w:szCs w:val="24"/>
        </w:rPr>
      </w:pPr>
    </w:p>
    <w:p w14:paraId="0C3C84D0" w14:textId="77777777" w:rsidR="00696C36" w:rsidRDefault="00696C36" w:rsidP="00696C36">
      <w:pPr>
        <w:spacing w:line="240" w:lineRule="auto"/>
        <w:jc w:val="both"/>
        <w:rPr>
          <w:rFonts w:asciiTheme="minorHAnsi" w:hAnsiTheme="minorHAnsi" w:cstheme="minorHAnsi"/>
          <w:szCs w:val="24"/>
        </w:rPr>
      </w:pPr>
    </w:p>
    <w:p w14:paraId="0C3C84D1" w14:textId="77777777" w:rsidR="00061C1A" w:rsidRPr="003765AA" w:rsidRDefault="00061C1A" w:rsidP="004936CA">
      <w:pPr>
        <w:spacing w:line="240" w:lineRule="auto"/>
        <w:jc w:val="both"/>
        <w:rPr>
          <w:rFonts w:asciiTheme="minorHAnsi" w:hAnsiTheme="minorHAnsi" w:cstheme="minorHAnsi"/>
          <w:b/>
          <w:bCs/>
          <w:sz w:val="16"/>
          <w:szCs w:val="24"/>
        </w:rPr>
      </w:pPr>
    </w:p>
    <w:p w14:paraId="0C3C84D2" w14:textId="1ABCE66D" w:rsidR="00061C1A" w:rsidRPr="003765AA" w:rsidRDefault="00061C1A" w:rsidP="004936CA">
      <w:pPr>
        <w:spacing w:line="240" w:lineRule="auto"/>
        <w:jc w:val="both"/>
        <w:rPr>
          <w:rFonts w:asciiTheme="minorHAnsi" w:hAnsiTheme="minorHAnsi" w:cstheme="minorHAnsi"/>
          <w:szCs w:val="24"/>
        </w:rPr>
      </w:pPr>
      <w:r w:rsidRPr="003765AA">
        <w:rPr>
          <w:rFonts w:asciiTheme="minorHAnsi" w:hAnsiTheme="minorHAnsi" w:cstheme="minorHAnsi"/>
          <w:b/>
          <w:bCs/>
          <w:szCs w:val="24"/>
        </w:rPr>
        <w:t>Ухвалено</w:t>
      </w:r>
      <w:r w:rsidRPr="003765AA">
        <w:rPr>
          <w:rFonts w:asciiTheme="minorHAnsi" w:hAnsiTheme="minorHAnsi" w:cstheme="minorHAnsi"/>
          <w:szCs w:val="24"/>
        </w:rPr>
        <w:t xml:space="preserve"> кафедрою </w:t>
      </w:r>
      <w:r w:rsidR="00867E54">
        <w:rPr>
          <w:rFonts w:asciiTheme="minorHAnsi" w:hAnsiTheme="minorHAnsi" w:cstheme="minorHAnsi"/>
          <w:szCs w:val="24"/>
        </w:rPr>
        <w:t xml:space="preserve">технології машинобудування </w:t>
      </w:r>
      <w:r w:rsidRPr="003765AA">
        <w:rPr>
          <w:rFonts w:asciiTheme="minorHAnsi" w:hAnsiTheme="minorHAnsi" w:cstheme="minorHAnsi"/>
          <w:szCs w:val="24"/>
        </w:rPr>
        <w:t xml:space="preserve">(Протокол </w:t>
      </w:r>
      <w:r w:rsidR="00867E54" w:rsidRPr="00867E54">
        <w:rPr>
          <w:rFonts w:asciiTheme="minorHAnsi" w:hAnsiTheme="minorHAnsi" w:cstheme="minorHAnsi"/>
          <w:szCs w:val="24"/>
        </w:rPr>
        <w:t>№1 від 29.08.202</w:t>
      </w:r>
      <w:r w:rsidR="00D234C9">
        <w:rPr>
          <w:rFonts w:asciiTheme="minorHAnsi" w:hAnsiTheme="minorHAnsi" w:cstheme="minorHAnsi"/>
          <w:szCs w:val="24"/>
        </w:rPr>
        <w:t>4</w:t>
      </w:r>
      <w:r w:rsidRPr="003765AA">
        <w:rPr>
          <w:rFonts w:asciiTheme="minorHAnsi" w:hAnsiTheme="minorHAnsi" w:cstheme="minorHAnsi"/>
          <w:szCs w:val="24"/>
        </w:rPr>
        <w:t>)</w:t>
      </w:r>
    </w:p>
    <w:p w14:paraId="0C3C84D3" w14:textId="77777777" w:rsidR="004936CA" w:rsidRPr="003765AA" w:rsidRDefault="004936CA" w:rsidP="004936CA">
      <w:pPr>
        <w:spacing w:line="240" w:lineRule="auto"/>
        <w:jc w:val="both"/>
        <w:rPr>
          <w:rFonts w:asciiTheme="minorHAnsi" w:hAnsiTheme="minorHAnsi" w:cstheme="minorHAnsi"/>
          <w:sz w:val="16"/>
          <w:szCs w:val="24"/>
        </w:rPr>
      </w:pPr>
    </w:p>
    <w:p w14:paraId="0C3C84D4" w14:textId="77777777" w:rsidR="004936CA" w:rsidRPr="003765AA" w:rsidRDefault="00061C1A" w:rsidP="004936CA">
      <w:pPr>
        <w:spacing w:line="240" w:lineRule="auto"/>
        <w:jc w:val="both"/>
        <w:rPr>
          <w:rFonts w:asciiTheme="minorHAnsi" w:hAnsiTheme="minorHAnsi" w:cstheme="minorHAnsi"/>
          <w:szCs w:val="24"/>
        </w:rPr>
      </w:pPr>
      <w:r w:rsidRPr="003765AA">
        <w:rPr>
          <w:rFonts w:asciiTheme="minorHAnsi" w:hAnsiTheme="minorHAnsi" w:cstheme="minorHAnsi"/>
          <w:b/>
          <w:bCs/>
          <w:szCs w:val="24"/>
        </w:rPr>
        <w:t xml:space="preserve">Погоджено </w:t>
      </w:r>
      <w:r w:rsidRPr="003765AA">
        <w:rPr>
          <w:rFonts w:asciiTheme="minorHAnsi" w:hAnsiTheme="minorHAnsi" w:cstheme="minorHAnsi"/>
          <w:szCs w:val="24"/>
        </w:rPr>
        <w:t xml:space="preserve">методичною комісією  навчально-наукового </w:t>
      </w:r>
    </w:p>
    <w:p w14:paraId="0C3C84D5" w14:textId="537215AB" w:rsidR="00E70669" w:rsidRPr="003765AA" w:rsidRDefault="00061C1A" w:rsidP="003C73DB">
      <w:pPr>
        <w:spacing w:line="240" w:lineRule="auto"/>
        <w:jc w:val="both"/>
        <w:rPr>
          <w:rFonts w:asciiTheme="minorHAnsi" w:hAnsiTheme="minorHAnsi" w:cstheme="minorHAnsi"/>
          <w:b/>
          <w:bCs/>
          <w:szCs w:val="24"/>
        </w:rPr>
      </w:pPr>
      <w:r w:rsidRPr="003765AA">
        <w:rPr>
          <w:rFonts w:asciiTheme="minorHAnsi" w:hAnsiTheme="minorHAnsi" w:cstheme="minorHAnsi"/>
          <w:szCs w:val="24"/>
        </w:rPr>
        <w:t>механіко-машинобудівного інституту</w:t>
      </w:r>
      <w:r w:rsidRPr="003765AA">
        <w:rPr>
          <w:rFonts w:asciiTheme="minorHAnsi" w:hAnsiTheme="minorHAnsi" w:cstheme="minorHAnsi"/>
          <w:szCs w:val="24"/>
        </w:rPr>
        <w:tab/>
        <w:t>(Протокол №</w:t>
      </w:r>
      <w:r w:rsidR="00BB57D5" w:rsidRPr="007E4B6B">
        <w:rPr>
          <w:rFonts w:asciiTheme="minorHAnsi" w:hAnsiTheme="minorHAnsi" w:cstheme="minorHAnsi"/>
          <w:szCs w:val="24"/>
          <w:lang w:val="ru-RU"/>
        </w:rPr>
        <w:t>1</w:t>
      </w:r>
      <w:r w:rsidRPr="003765AA">
        <w:rPr>
          <w:rFonts w:asciiTheme="minorHAnsi" w:hAnsiTheme="minorHAnsi" w:cstheme="minorHAnsi"/>
          <w:szCs w:val="24"/>
        </w:rPr>
        <w:t xml:space="preserve"> від </w:t>
      </w:r>
      <w:r w:rsidR="006137BE" w:rsidRPr="004953F4">
        <w:rPr>
          <w:rFonts w:asciiTheme="minorHAnsi" w:hAnsiTheme="minorHAnsi" w:cstheme="minorHAnsi"/>
          <w:szCs w:val="24"/>
          <w:lang w:val="ru-RU"/>
        </w:rPr>
        <w:t>30</w:t>
      </w:r>
      <w:r w:rsidRPr="003765AA">
        <w:rPr>
          <w:rFonts w:asciiTheme="minorHAnsi" w:hAnsiTheme="minorHAnsi" w:cstheme="minorHAnsi"/>
          <w:szCs w:val="24"/>
        </w:rPr>
        <w:t>.</w:t>
      </w:r>
      <w:r w:rsidR="00190083" w:rsidRPr="003765AA">
        <w:rPr>
          <w:rFonts w:asciiTheme="minorHAnsi" w:hAnsiTheme="minorHAnsi" w:cstheme="minorHAnsi"/>
          <w:szCs w:val="24"/>
        </w:rPr>
        <w:t>08</w:t>
      </w:r>
      <w:r w:rsidRPr="003765AA">
        <w:rPr>
          <w:rFonts w:asciiTheme="minorHAnsi" w:hAnsiTheme="minorHAnsi" w:cstheme="minorHAnsi"/>
          <w:szCs w:val="24"/>
        </w:rPr>
        <w:t>.202</w:t>
      </w:r>
      <w:r w:rsidR="00D234C9">
        <w:rPr>
          <w:rFonts w:asciiTheme="minorHAnsi" w:hAnsiTheme="minorHAnsi" w:cstheme="minorHAnsi"/>
          <w:szCs w:val="24"/>
        </w:rPr>
        <w:t>4</w:t>
      </w:r>
      <w:r w:rsidRPr="003765AA">
        <w:rPr>
          <w:rFonts w:asciiTheme="minorHAnsi" w:hAnsiTheme="minorHAnsi" w:cstheme="minorHAnsi"/>
          <w:szCs w:val="24"/>
        </w:rPr>
        <w:t xml:space="preserve"> р.)</w:t>
      </w:r>
    </w:p>
    <w:sectPr w:rsidR="00E70669" w:rsidRPr="003765AA" w:rsidSect="00DD5D6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71BDA" w14:textId="77777777" w:rsidR="005810D6" w:rsidRDefault="005810D6" w:rsidP="004E0EDF">
      <w:pPr>
        <w:spacing w:line="240" w:lineRule="auto"/>
      </w:pPr>
      <w:r>
        <w:separator/>
      </w:r>
    </w:p>
  </w:endnote>
  <w:endnote w:type="continuationSeparator" w:id="0">
    <w:p w14:paraId="5309D95C" w14:textId="77777777" w:rsidR="005810D6" w:rsidRDefault="005810D6"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BA0D4" w14:textId="77777777" w:rsidR="005810D6" w:rsidRDefault="005810D6" w:rsidP="004E0EDF">
      <w:pPr>
        <w:spacing w:line="240" w:lineRule="auto"/>
      </w:pPr>
      <w:r>
        <w:separator/>
      </w:r>
    </w:p>
  </w:footnote>
  <w:footnote w:type="continuationSeparator" w:id="0">
    <w:p w14:paraId="28B17343" w14:textId="77777777" w:rsidR="005810D6" w:rsidRDefault="005810D6" w:rsidP="004E0E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722"/>
    <w:multiLevelType w:val="hybridMultilevel"/>
    <w:tmpl w:val="E8DE17F6"/>
    <w:lvl w:ilvl="0" w:tplc="812CF4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26132"/>
    <w:multiLevelType w:val="hybridMultilevel"/>
    <w:tmpl w:val="001A544A"/>
    <w:lvl w:ilvl="0" w:tplc="812CF47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12477C5"/>
    <w:multiLevelType w:val="hybridMultilevel"/>
    <w:tmpl w:val="001C9344"/>
    <w:lvl w:ilvl="0" w:tplc="812C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572CE1"/>
    <w:multiLevelType w:val="hybridMultilevel"/>
    <w:tmpl w:val="B97A0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5D1611"/>
    <w:multiLevelType w:val="multilevel"/>
    <w:tmpl w:val="0910FC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D082E"/>
    <w:multiLevelType w:val="multilevel"/>
    <w:tmpl w:val="0910FC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53220E"/>
    <w:multiLevelType w:val="hybridMultilevel"/>
    <w:tmpl w:val="4796B224"/>
    <w:lvl w:ilvl="0" w:tplc="90348C64">
      <w:start w:val="1"/>
      <w:numFmt w:val="bullet"/>
      <w:lvlText w:val=""/>
      <w:lvlJc w:val="left"/>
      <w:pPr>
        <w:ind w:left="2344" w:hanging="360"/>
      </w:pPr>
      <w:rPr>
        <w:rFonts w:ascii="Symbol" w:hAnsi="Symbol" w:hint="default"/>
      </w:rPr>
    </w:lvl>
    <w:lvl w:ilvl="1" w:tplc="04190003" w:tentative="1">
      <w:start w:val="1"/>
      <w:numFmt w:val="bullet"/>
      <w:lvlText w:val="o"/>
      <w:lvlJc w:val="left"/>
      <w:pPr>
        <w:ind w:left="3076" w:hanging="360"/>
      </w:pPr>
      <w:rPr>
        <w:rFonts w:ascii="Courier New" w:hAnsi="Courier New" w:cs="Courier New" w:hint="default"/>
      </w:rPr>
    </w:lvl>
    <w:lvl w:ilvl="2" w:tplc="04190005" w:tentative="1">
      <w:start w:val="1"/>
      <w:numFmt w:val="bullet"/>
      <w:lvlText w:val=""/>
      <w:lvlJc w:val="left"/>
      <w:pPr>
        <w:ind w:left="3796" w:hanging="360"/>
      </w:pPr>
      <w:rPr>
        <w:rFonts w:ascii="Wingdings" w:hAnsi="Wingdings" w:hint="default"/>
      </w:rPr>
    </w:lvl>
    <w:lvl w:ilvl="3" w:tplc="04190001" w:tentative="1">
      <w:start w:val="1"/>
      <w:numFmt w:val="bullet"/>
      <w:lvlText w:val=""/>
      <w:lvlJc w:val="left"/>
      <w:pPr>
        <w:ind w:left="4516" w:hanging="360"/>
      </w:pPr>
      <w:rPr>
        <w:rFonts w:ascii="Symbol" w:hAnsi="Symbol" w:hint="default"/>
      </w:rPr>
    </w:lvl>
    <w:lvl w:ilvl="4" w:tplc="04190003" w:tentative="1">
      <w:start w:val="1"/>
      <w:numFmt w:val="bullet"/>
      <w:lvlText w:val="o"/>
      <w:lvlJc w:val="left"/>
      <w:pPr>
        <w:ind w:left="5236" w:hanging="360"/>
      </w:pPr>
      <w:rPr>
        <w:rFonts w:ascii="Courier New" w:hAnsi="Courier New" w:cs="Courier New" w:hint="default"/>
      </w:rPr>
    </w:lvl>
    <w:lvl w:ilvl="5" w:tplc="04190005" w:tentative="1">
      <w:start w:val="1"/>
      <w:numFmt w:val="bullet"/>
      <w:lvlText w:val=""/>
      <w:lvlJc w:val="left"/>
      <w:pPr>
        <w:ind w:left="5956" w:hanging="360"/>
      </w:pPr>
      <w:rPr>
        <w:rFonts w:ascii="Wingdings" w:hAnsi="Wingdings" w:hint="default"/>
      </w:rPr>
    </w:lvl>
    <w:lvl w:ilvl="6" w:tplc="04190001" w:tentative="1">
      <w:start w:val="1"/>
      <w:numFmt w:val="bullet"/>
      <w:lvlText w:val=""/>
      <w:lvlJc w:val="left"/>
      <w:pPr>
        <w:ind w:left="6676" w:hanging="360"/>
      </w:pPr>
      <w:rPr>
        <w:rFonts w:ascii="Symbol" w:hAnsi="Symbol" w:hint="default"/>
      </w:rPr>
    </w:lvl>
    <w:lvl w:ilvl="7" w:tplc="04190003" w:tentative="1">
      <w:start w:val="1"/>
      <w:numFmt w:val="bullet"/>
      <w:lvlText w:val="o"/>
      <w:lvlJc w:val="left"/>
      <w:pPr>
        <w:ind w:left="7396" w:hanging="360"/>
      </w:pPr>
      <w:rPr>
        <w:rFonts w:ascii="Courier New" w:hAnsi="Courier New" w:cs="Courier New" w:hint="default"/>
      </w:rPr>
    </w:lvl>
    <w:lvl w:ilvl="8" w:tplc="04190005" w:tentative="1">
      <w:start w:val="1"/>
      <w:numFmt w:val="bullet"/>
      <w:lvlText w:val=""/>
      <w:lvlJc w:val="left"/>
      <w:pPr>
        <w:ind w:left="8116" w:hanging="360"/>
      </w:pPr>
      <w:rPr>
        <w:rFonts w:ascii="Wingdings" w:hAnsi="Wingdings" w:hint="default"/>
      </w:rPr>
    </w:lvl>
  </w:abstractNum>
  <w:abstractNum w:abstractNumId="7" w15:restartNumberingAfterBreak="0">
    <w:nsid w:val="10180CE4"/>
    <w:multiLevelType w:val="multilevel"/>
    <w:tmpl w:val="62444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F11C5A"/>
    <w:multiLevelType w:val="hybridMultilevel"/>
    <w:tmpl w:val="A658205A"/>
    <w:lvl w:ilvl="0" w:tplc="812C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430013"/>
    <w:multiLevelType w:val="multilevel"/>
    <w:tmpl w:val="293435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F4D78"/>
    <w:multiLevelType w:val="hybridMultilevel"/>
    <w:tmpl w:val="8A2AE2A2"/>
    <w:lvl w:ilvl="0" w:tplc="812C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6E1341"/>
    <w:multiLevelType w:val="multilevel"/>
    <w:tmpl w:val="0910FC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E576C"/>
    <w:multiLevelType w:val="hybridMultilevel"/>
    <w:tmpl w:val="1B50265C"/>
    <w:lvl w:ilvl="0" w:tplc="FC6EA3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3144FF"/>
    <w:multiLevelType w:val="hybridMultilevel"/>
    <w:tmpl w:val="2DBA9E9E"/>
    <w:lvl w:ilvl="0" w:tplc="0422000F">
      <w:numFmt w:val="bullet"/>
      <w:lvlText w:val="-"/>
      <w:lvlJc w:val="left"/>
      <w:pPr>
        <w:tabs>
          <w:tab w:val="num" w:pos="902"/>
        </w:tabs>
        <w:ind w:left="902" w:hanging="360"/>
      </w:pPr>
      <w:rPr>
        <w:rFonts w:ascii="Times New Roman" w:eastAsia="Times New Roman" w:hAnsi="Times New Roman" w:cs="Times New Roman" w:hint="default"/>
      </w:rPr>
    </w:lvl>
    <w:lvl w:ilvl="1" w:tplc="04220019" w:tentative="1">
      <w:start w:val="1"/>
      <w:numFmt w:val="bullet"/>
      <w:lvlText w:val="o"/>
      <w:lvlJc w:val="left"/>
      <w:pPr>
        <w:tabs>
          <w:tab w:val="num" w:pos="1622"/>
        </w:tabs>
        <w:ind w:left="1622" w:hanging="360"/>
      </w:pPr>
      <w:rPr>
        <w:rFonts w:ascii="Courier New" w:hAnsi="Courier New" w:cs="Courier New" w:hint="default"/>
      </w:rPr>
    </w:lvl>
    <w:lvl w:ilvl="2" w:tplc="0422001B" w:tentative="1">
      <w:start w:val="1"/>
      <w:numFmt w:val="bullet"/>
      <w:lvlText w:val=""/>
      <w:lvlJc w:val="left"/>
      <w:pPr>
        <w:tabs>
          <w:tab w:val="num" w:pos="2342"/>
        </w:tabs>
        <w:ind w:left="2342" w:hanging="360"/>
      </w:pPr>
      <w:rPr>
        <w:rFonts w:ascii="Wingdings" w:hAnsi="Wingdings" w:hint="default"/>
      </w:rPr>
    </w:lvl>
    <w:lvl w:ilvl="3" w:tplc="0422000F" w:tentative="1">
      <w:start w:val="1"/>
      <w:numFmt w:val="bullet"/>
      <w:lvlText w:val=""/>
      <w:lvlJc w:val="left"/>
      <w:pPr>
        <w:tabs>
          <w:tab w:val="num" w:pos="3062"/>
        </w:tabs>
        <w:ind w:left="3062" w:hanging="360"/>
      </w:pPr>
      <w:rPr>
        <w:rFonts w:ascii="Symbol" w:hAnsi="Symbol" w:hint="default"/>
      </w:rPr>
    </w:lvl>
    <w:lvl w:ilvl="4" w:tplc="04220019" w:tentative="1">
      <w:start w:val="1"/>
      <w:numFmt w:val="bullet"/>
      <w:lvlText w:val="o"/>
      <w:lvlJc w:val="left"/>
      <w:pPr>
        <w:tabs>
          <w:tab w:val="num" w:pos="3782"/>
        </w:tabs>
        <w:ind w:left="3782" w:hanging="360"/>
      </w:pPr>
      <w:rPr>
        <w:rFonts w:ascii="Courier New" w:hAnsi="Courier New" w:cs="Courier New" w:hint="default"/>
      </w:rPr>
    </w:lvl>
    <w:lvl w:ilvl="5" w:tplc="0422001B" w:tentative="1">
      <w:start w:val="1"/>
      <w:numFmt w:val="bullet"/>
      <w:lvlText w:val=""/>
      <w:lvlJc w:val="left"/>
      <w:pPr>
        <w:tabs>
          <w:tab w:val="num" w:pos="4502"/>
        </w:tabs>
        <w:ind w:left="4502" w:hanging="360"/>
      </w:pPr>
      <w:rPr>
        <w:rFonts w:ascii="Wingdings" w:hAnsi="Wingdings" w:hint="default"/>
      </w:rPr>
    </w:lvl>
    <w:lvl w:ilvl="6" w:tplc="0422000F" w:tentative="1">
      <w:start w:val="1"/>
      <w:numFmt w:val="bullet"/>
      <w:lvlText w:val=""/>
      <w:lvlJc w:val="left"/>
      <w:pPr>
        <w:tabs>
          <w:tab w:val="num" w:pos="5222"/>
        </w:tabs>
        <w:ind w:left="5222" w:hanging="360"/>
      </w:pPr>
      <w:rPr>
        <w:rFonts w:ascii="Symbol" w:hAnsi="Symbol" w:hint="default"/>
      </w:rPr>
    </w:lvl>
    <w:lvl w:ilvl="7" w:tplc="04220019" w:tentative="1">
      <w:start w:val="1"/>
      <w:numFmt w:val="bullet"/>
      <w:lvlText w:val="o"/>
      <w:lvlJc w:val="left"/>
      <w:pPr>
        <w:tabs>
          <w:tab w:val="num" w:pos="5942"/>
        </w:tabs>
        <w:ind w:left="5942" w:hanging="360"/>
      </w:pPr>
      <w:rPr>
        <w:rFonts w:ascii="Courier New" w:hAnsi="Courier New" w:cs="Courier New" w:hint="default"/>
      </w:rPr>
    </w:lvl>
    <w:lvl w:ilvl="8" w:tplc="0422001B" w:tentative="1">
      <w:start w:val="1"/>
      <w:numFmt w:val="bullet"/>
      <w:lvlText w:val=""/>
      <w:lvlJc w:val="left"/>
      <w:pPr>
        <w:tabs>
          <w:tab w:val="num" w:pos="6662"/>
        </w:tabs>
        <w:ind w:left="6662" w:hanging="360"/>
      </w:pPr>
      <w:rPr>
        <w:rFonts w:ascii="Wingdings" w:hAnsi="Wingdings" w:hint="default"/>
      </w:rPr>
    </w:lvl>
  </w:abstractNum>
  <w:abstractNum w:abstractNumId="14" w15:restartNumberingAfterBreak="0">
    <w:nsid w:val="1FFF31B9"/>
    <w:multiLevelType w:val="multilevel"/>
    <w:tmpl w:val="0910FC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14ABD"/>
    <w:multiLevelType w:val="multilevel"/>
    <w:tmpl w:val="0910FC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3B1600"/>
    <w:multiLevelType w:val="hybridMultilevel"/>
    <w:tmpl w:val="70B4435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1E0978"/>
    <w:multiLevelType w:val="multilevel"/>
    <w:tmpl w:val="F7DE97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5760E"/>
    <w:multiLevelType w:val="multilevel"/>
    <w:tmpl w:val="6E622572"/>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Segoe UI" w:eastAsia="Times New Roman" w:hAnsi="Segoe UI" w:cs="Segoe U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6C2C1F"/>
    <w:multiLevelType w:val="multilevel"/>
    <w:tmpl w:val="D53A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F6659"/>
    <w:multiLevelType w:val="hybridMultilevel"/>
    <w:tmpl w:val="4AA4D0C6"/>
    <w:lvl w:ilvl="0" w:tplc="90348C64">
      <w:start w:val="1"/>
      <w:numFmt w:val="bullet"/>
      <w:lvlText w:val=""/>
      <w:lvlJc w:val="left"/>
      <w:pPr>
        <w:ind w:left="1776"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1" w15:restartNumberingAfterBreak="0">
    <w:nsid w:val="4C076AF9"/>
    <w:multiLevelType w:val="multilevel"/>
    <w:tmpl w:val="1D1E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873B3"/>
    <w:multiLevelType w:val="multilevel"/>
    <w:tmpl w:val="0910FC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C47CEB"/>
    <w:multiLevelType w:val="hybridMultilevel"/>
    <w:tmpl w:val="0CF43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DC5512"/>
    <w:multiLevelType w:val="multilevel"/>
    <w:tmpl w:val="BF90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91152A"/>
    <w:multiLevelType w:val="hybridMultilevel"/>
    <w:tmpl w:val="330E2AE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2B51388"/>
    <w:multiLevelType w:val="hybridMultilevel"/>
    <w:tmpl w:val="198ED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B72327"/>
    <w:multiLevelType w:val="hybridMultilevel"/>
    <w:tmpl w:val="A4C82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970426"/>
    <w:multiLevelType w:val="multilevel"/>
    <w:tmpl w:val="A3D2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BE3CC9"/>
    <w:multiLevelType w:val="multilevel"/>
    <w:tmpl w:val="0910FC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B30FD0"/>
    <w:multiLevelType w:val="hybridMultilevel"/>
    <w:tmpl w:val="18CEDD74"/>
    <w:lvl w:ilvl="0" w:tplc="90348C64">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31" w15:restartNumberingAfterBreak="0">
    <w:nsid w:val="70872D67"/>
    <w:multiLevelType w:val="hybridMultilevel"/>
    <w:tmpl w:val="C3D09CD6"/>
    <w:lvl w:ilvl="0" w:tplc="90348C64">
      <w:start w:val="1"/>
      <w:numFmt w:val="bullet"/>
      <w:lvlText w:val=""/>
      <w:lvlJc w:val="left"/>
      <w:pPr>
        <w:ind w:left="2125"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2" w15:restartNumberingAfterBreak="0">
    <w:nsid w:val="73A306F8"/>
    <w:multiLevelType w:val="hybridMultilevel"/>
    <w:tmpl w:val="18781CC6"/>
    <w:lvl w:ilvl="0" w:tplc="90348C64">
      <w:start w:val="1"/>
      <w:numFmt w:val="bullet"/>
      <w:lvlText w:val=""/>
      <w:lvlJc w:val="left"/>
      <w:pPr>
        <w:ind w:left="2125"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3" w15:restartNumberingAfterBreak="0">
    <w:nsid w:val="761D13E9"/>
    <w:multiLevelType w:val="multilevel"/>
    <w:tmpl w:val="2228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2F4542"/>
    <w:multiLevelType w:val="hybridMultilevel"/>
    <w:tmpl w:val="72E2A4D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7CFE7292"/>
    <w:multiLevelType w:val="hybridMultilevel"/>
    <w:tmpl w:val="2D160F66"/>
    <w:lvl w:ilvl="0" w:tplc="2C7AC812">
      <w:start w:val="1"/>
      <w:numFmt w:val="decimal"/>
      <w:pStyle w:val="Heading1"/>
      <w:lvlText w:val="%1."/>
      <w:lvlJc w:val="left"/>
      <w:pPr>
        <w:ind w:left="720" w:hanging="360"/>
      </w:pPr>
      <w:rPr>
        <w:rFonts w:hint="default"/>
      </w:rPr>
    </w:lvl>
    <w:lvl w:ilvl="1" w:tplc="E764A396" w:tentative="1">
      <w:start w:val="1"/>
      <w:numFmt w:val="lowerLetter"/>
      <w:lvlText w:val="%2."/>
      <w:lvlJc w:val="left"/>
      <w:pPr>
        <w:ind w:left="1440" w:hanging="360"/>
      </w:pPr>
    </w:lvl>
    <w:lvl w:ilvl="2" w:tplc="5022BC08" w:tentative="1">
      <w:start w:val="1"/>
      <w:numFmt w:val="lowerRoman"/>
      <w:lvlText w:val="%3."/>
      <w:lvlJc w:val="right"/>
      <w:pPr>
        <w:ind w:left="2160" w:hanging="180"/>
      </w:pPr>
    </w:lvl>
    <w:lvl w:ilvl="3" w:tplc="122C7850" w:tentative="1">
      <w:start w:val="1"/>
      <w:numFmt w:val="decimal"/>
      <w:lvlText w:val="%4."/>
      <w:lvlJc w:val="left"/>
      <w:pPr>
        <w:ind w:left="2880" w:hanging="360"/>
      </w:pPr>
    </w:lvl>
    <w:lvl w:ilvl="4" w:tplc="361427EA" w:tentative="1">
      <w:start w:val="1"/>
      <w:numFmt w:val="lowerLetter"/>
      <w:lvlText w:val="%5."/>
      <w:lvlJc w:val="left"/>
      <w:pPr>
        <w:ind w:left="3600" w:hanging="360"/>
      </w:pPr>
    </w:lvl>
    <w:lvl w:ilvl="5" w:tplc="829AC8BE" w:tentative="1">
      <w:start w:val="1"/>
      <w:numFmt w:val="lowerRoman"/>
      <w:lvlText w:val="%6."/>
      <w:lvlJc w:val="right"/>
      <w:pPr>
        <w:ind w:left="4320" w:hanging="180"/>
      </w:pPr>
    </w:lvl>
    <w:lvl w:ilvl="6" w:tplc="A32C6CAC" w:tentative="1">
      <w:start w:val="1"/>
      <w:numFmt w:val="decimal"/>
      <w:lvlText w:val="%7."/>
      <w:lvlJc w:val="left"/>
      <w:pPr>
        <w:ind w:left="5040" w:hanging="360"/>
      </w:pPr>
    </w:lvl>
    <w:lvl w:ilvl="7" w:tplc="6DD645F4" w:tentative="1">
      <w:start w:val="1"/>
      <w:numFmt w:val="lowerLetter"/>
      <w:lvlText w:val="%8."/>
      <w:lvlJc w:val="left"/>
      <w:pPr>
        <w:ind w:left="5760" w:hanging="360"/>
      </w:pPr>
    </w:lvl>
    <w:lvl w:ilvl="8" w:tplc="20F2544C" w:tentative="1">
      <w:start w:val="1"/>
      <w:numFmt w:val="lowerRoman"/>
      <w:lvlText w:val="%9."/>
      <w:lvlJc w:val="right"/>
      <w:pPr>
        <w:ind w:left="6480" w:hanging="180"/>
      </w:pPr>
    </w:lvl>
  </w:abstractNum>
  <w:abstractNum w:abstractNumId="36" w15:restartNumberingAfterBreak="0">
    <w:nsid w:val="7FA07FD2"/>
    <w:multiLevelType w:val="hybridMultilevel"/>
    <w:tmpl w:val="CE76328A"/>
    <w:lvl w:ilvl="0" w:tplc="90348C64">
      <w:start w:val="1"/>
      <w:numFmt w:val="bullet"/>
      <w:lvlText w:val=""/>
      <w:lvlJc w:val="left"/>
      <w:pPr>
        <w:ind w:left="2125"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num w:numId="1" w16cid:durableId="599873788">
    <w:abstractNumId w:val="35"/>
  </w:num>
  <w:num w:numId="2" w16cid:durableId="2019959623">
    <w:abstractNumId w:val="13"/>
  </w:num>
  <w:num w:numId="3" w16cid:durableId="882864267">
    <w:abstractNumId w:val="30"/>
  </w:num>
  <w:num w:numId="4" w16cid:durableId="67580788">
    <w:abstractNumId w:val="27"/>
  </w:num>
  <w:num w:numId="5" w16cid:durableId="1349285316">
    <w:abstractNumId w:val="3"/>
  </w:num>
  <w:num w:numId="6" w16cid:durableId="1772582142">
    <w:abstractNumId w:val="16"/>
  </w:num>
  <w:num w:numId="7" w16cid:durableId="1525171027">
    <w:abstractNumId w:val="10"/>
  </w:num>
  <w:num w:numId="8" w16cid:durableId="685332693">
    <w:abstractNumId w:val="1"/>
  </w:num>
  <w:num w:numId="9" w16cid:durableId="744451116">
    <w:abstractNumId w:val="20"/>
  </w:num>
  <w:num w:numId="10" w16cid:durableId="136461459">
    <w:abstractNumId w:val="31"/>
  </w:num>
  <w:num w:numId="11" w16cid:durableId="1218394542">
    <w:abstractNumId w:val="32"/>
  </w:num>
  <w:num w:numId="12" w16cid:durableId="1418018686">
    <w:abstractNumId w:val="36"/>
  </w:num>
  <w:num w:numId="13" w16cid:durableId="14118351">
    <w:abstractNumId w:val="6"/>
  </w:num>
  <w:num w:numId="14" w16cid:durableId="1612279527">
    <w:abstractNumId w:val="0"/>
  </w:num>
  <w:num w:numId="15" w16cid:durableId="1683235977">
    <w:abstractNumId w:val="2"/>
  </w:num>
  <w:num w:numId="16" w16cid:durableId="537006976">
    <w:abstractNumId w:val="8"/>
  </w:num>
  <w:num w:numId="17" w16cid:durableId="904022642">
    <w:abstractNumId w:val="26"/>
  </w:num>
  <w:num w:numId="18" w16cid:durableId="2051375046">
    <w:abstractNumId w:val="12"/>
  </w:num>
  <w:num w:numId="19" w16cid:durableId="160314881">
    <w:abstractNumId w:val="34"/>
  </w:num>
  <w:num w:numId="20" w16cid:durableId="1675187623">
    <w:abstractNumId w:val="25"/>
  </w:num>
  <w:num w:numId="21" w16cid:durableId="907574831">
    <w:abstractNumId w:val="9"/>
  </w:num>
  <w:num w:numId="22" w16cid:durableId="1317345855">
    <w:abstractNumId w:val="19"/>
  </w:num>
  <w:num w:numId="23" w16cid:durableId="1865826892">
    <w:abstractNumId w:val="23"/>
  </w:num>
  <w:num w:numId="24" w16cid:durableId="510527708">
    <w:abstractNumId w:val="15"/>
  </w:num>
  <w:num w:numId="25" w16cid:durableId="619801549">
    <w:abstractNumId w:val="4"/>
  </w:num>
  <w:num w:numId="26" w16cid:durableId="1425413877">
    <w:abstractNumId w:val="5"/>
  </w:num>
  <w:num w:numId="27" w16cid:durableId="470444075">
    <w:abstractNumId w:val="29"/>
  </w:num>
  <w:num w:numId="28" w16cid:durableId="24986272">
    <w:abstractNumId w:val="22"/>
  </w:num>
  <w:num w:numId="29" w16cid:durableId="1268200778">
    <w:abstractNumId w:val="11"/>
  </w:num>
  <w:num w:numId="30" w16cid:durableId="1057825429">
    <w:abstractNumId w:val="18"/>
  </w:num>
  <w:num w:numId="31" w16cid:durableId="1205756352">
    <w:abstractNumId w:val="7"/>
  </w:num>
  <w:num w:numId="32" w16cid:durableId="1491292121">
    <w:abstractNumId w:val="21"/>
  </w:num>
  <w:num w:numId="33" w16cid:durableId="2107727232">
    <w:abstractNumId w:val="14"/>
  </w:num>
  <w:num w:numId="34" w16cid:durableId="1730420941">
    <w:abstractNumId w:val="17"/>
  </w:num>
  <w:num w:numId="35" w16cid:durableId="100028477">
    <w:abstractNumId w:val="33"/>
  </w:num>
  <w:num w:numId="36" w16cid:durableId="1532300906">
    <w:abstractNumId w:val="28"/>
  </w:num>
  <w:num w:numId="37" w16cid:durableId="16977485">
    <w:abstractNumId w:val="24"/>
  </w:num>
  <w:num w:numId="38" w16cid:durableId="1146166477">
    <w:abstractNumId w:val="35"/>
    <w:lvlOverride w:ilvl="0">
      <w:startOverride w:val="1"/>
    </w:lvlOverride>
  </w:num>
  <w:num w:numId="39" w16cid:durableId="2028750242">
    <w:abstractNumId w:val="35"/>
    <w:lvlOverride w:ilvl="0">
      <w:startOverride w:val="1"/>
    </w:lvlOverride>
  </w:num>
  <w:num w:numId="40" w16cid:durableId="1673527749">
    <w:abstractNumId w:val="35"/>
    <w:lvlOverride w:ilvl="0">
      <w:startOverride w:val="1"/>
    </w:lvlOverride>
  </w:num>
  <w:num w:numId="41" w16cid:durableId="1665357854">
    <w:abstractNumId w:val="35"/>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6336"/>
    <w:rsid w:val="00013437"/>
    <w:rsid w:val="00020BBD"/>
    <w:rsid w:val="000349E3"/>
    <w:rsid w:val="0005723F"/>
    <w:rsid w:val="00057824"/>
    <w:rsid w:val="00061C1A"/>
    <w:rsid w:val="00070537"/>
    <w:rsid w:val="000710BB"/>
    <w:rsid w:val="00077477"/>
    <w:rsid w:val="0008615E"/>
    <w:rsid w:val="00087AFC"/>
    <w:rsid w:val="00087BB0"/>
    <w:rsid w:val="000973DC"/>
    <w:rsid w:val="000A234A"/>
    <w:rsid w:val="000A6AB2"/>
    <w:rsid w:val="000A6E6D"/>
    <w:rsid w:val="000B697A"/>
    <w:rsid w:val="000C40A0"/>
    <w:rsid w:val="000C4898"/>
    <w:rsid w:val="000C4D91"/>
    <w:rsid w:val="000D06B9"/>
    <w:rsid w:val="000D079F"/>
    <w:rsid w:val="000D1599"/>
    <w:rsid w:val="000D1F73"/>
    <w:rsid w:val="000D2EF5"/>
    <w:rsid w:val="000F01A9"/>
    <w:rsid w:val="000F30B6"/>
    <w:rsid w:val="00112C56"/>
    <w:rsid w:val="00130303"/>
    <w:rsid w:val="0013403C"/>
    <w:rsid w:val="00134EAF"/>
    <w:rsid w:val="00136C09"/>
    <w:rsid w:val="0014089E"/>
    <w:rsid w:val="001435BE"/>
    <w:rsid w:val="00143FDF"/>
    <w:rsid w:val="00144836"/>
    <w:rsid w:val="00146B68"/>
    <w:rsid w:val="00162238"/>
    <w:rsid w:val="00181031"/>
    <w:rsid w:val="00190083"/>
    <w:rsid w:val="001906C6"/>
    <w:rsid w:val="001935B6"/>
    <w:rsid w:val="001943AA"/>
    <w:rsid w:val="001962B4"/>
    <w:rsid w:val="00197103"/>
    <w:rsid w:val="001A10AC"/>
    <w:rsid w:val="001A2BD5"/>
    <w:rsid w:val="001A3584"/>
    <w:rsid w:val="001A5CFD"/>
    <w:rsid w:val="001A61A6"/>
    <w:rsid w:val="001B13BE"/>
    <w:rsid w:val="001C4729"/>
    <w:rsid w:val="001D56C1"/>
    <w:rsid w:val="001D68AB"/>
    <w:rsid w:val="00205DCB"/>
    <w:rsid w:val="002061F7"/>
    <w:rsid w:val="002110C8"/>
    <w:rsid w:val="002125A6"/>
    <w:rsid w:val="00212DDF"/>
    <w:rsid w:val="002133D5"/>
    <w:rsid w:val="002240B9"/>
    <w:rsid w:val="00226A3B"/>
    <w:rsid w:val="0023533A"/>
    <w:rsid w:val="0024717A"/>
    <w:rsid w:val="002472CD"/>
    <w:rsid w:val="00251374"/>
    <w:rsid w:val="00253BCC"/>
    <w:rsid w:val="00262A04"/>
    <w:rsid w:val="00270675"/>
    <w:rsid w:val="0027546B"/>
    <w:rsid w:val="0027569C"/>
    <w:rsid w:val="00281CDA"/>
    <w:rsid w:val="0028267C"/>
    <w:rsid w:val="0029469D"/>
    <w:rsid w:val="002A1434"/>
    <w:rsid w:val="002A22DE"/>
    <w:rsid w:val="002A3430"/>
    <w:rsid w:val="002B4C89"/>
    <w:rsid w:val="002C0AFF"/>
    <w:rsid w:val="002C5AC6"/>
    <w:rsid w:val="002D67E3"/>
    <w:rsid w:val="002E18A5"/>
    <w:rsid w:val="002E475D"/>
    <w:rsid w:val="002E705D"/>
    <w:rsid w:val="002F49BF"/>
    <w:rsid w:val="002F5360"/>
    <w:rsid w:val="00300E01"/>
    <w:rsid w:val="00304BA6"/>
    <w:rsid w:val="00306C33"/>
    <w:rsid w:val="00307EBF"/>
    <w:rsid w:val="00315EF1"/>
    <w:rsid w:val="0032177F"/>
    <w:rsid w:val="00335147"/>
    <w:rsid w:val="00344E66"/>
    <w:rsid w:val="00366764"/>
    <w:rsid w:val="003732C5"/>
    <w:rsid w:val="003765AA"/>
    <w:rsid w:val="00384530"/>
    <w:rsid w:val="00385332"/>
    <w:rsid w:val="00386373"/>
    <w:rsid w:val="0038740C"/>
    <w:rsid w:val="00387476"/>
    <w:rsid w:val="00394C00"/>
    <w:rsid w:val="00396BBC"/>
    <w:rsid w:val="00396CCA"/>
    <w:rsid w:val="003A02B0"/>
    <w:rsid w:val="003A42E9"/>
    <w:rsid w:val="003A64A2"/>
    <w:rsid w:val="003B769D"/>
    <w:rsid w:val="003C0259"/>
    <w:rsid w:val="003C1370"/>
    <w:rsid w:val="003C4F7A"/>
    <w:rsid w:val="003C70D8"/>
    <w:rsid w:val="003C73DB"/>
    <w:rsid w:val="003D280E"/>
    <w:rsid w:val="003D35CF"/>
    <w:rsid w:val="003D5398"/>
    <w:rsid w:val="003D5F4C"/>
    <w:rsid w:val="003F0A41"/>
    <w:rsid w:val="00404692"/>
    <w:rsid w:val="004064B2"/>
    <w:rsid w:val="0042679E"/>
    <w:rsid w:val="00430121"/>
    <w:rsid w:val="00431D42"/>
    <w:rsid w:val="00437E4F"/>
    <w:rsid w:val="00440208"/>
    <w:rsid w:val="004442EE"/>
    <w:rsid w:val="004501E1"/>
    <w:rsid w:val="0046632F"/>
    <w:rsid w:val="00466A6E"/>
    <w:rsid w:val="00473769"/>
    <w:rsid w:val="00487CE7"/>
    <w:rsid w:val="004936CA"/>
    <w:rsid w:val="00494B8C"/>
    <w:rsid w:val="004953F4"/>
    <w:rsid w:val="00497F3B"/>
    <w:rsid w:val="004A0CBE"/>
    <w:rsid w:val="004A627B"/>
    <w:rsid w:val="004A6312"/>
    <w:rsid w:val="004A6336"/>
    <w:rsid w:val="004A6892"/>
    <w:rsid w:val="004B5AB4"/>
    <w:rsid w:val="004B5C93"/>
    <w:rsid w:val="004B6BF4"/>
    <w:rsid w:val="004D1575"/>
    <w:rsid w:val="004D2D9E"/>
    <w:rsid w:val="004D4823"/>
    <w:rsid w:val="004D5AC3"/>
    <w:rsid w:val="004D60F9"/>
    <w:rsid w:val="004D744C"/>
    <w:rsid w:val="004E0EDF"/>
    <w:rsid w:val="004E4A7C"/>
    <w:rsid w:val="004E5E39"/>
    <w:rsid w:val="004F0414"/>
    <w:rsid w:val="004F6918"/>
    <w:rsid w:val="00504D27"/>
    <w:rsid w:val="005103B5"/>
    <w:rsid w:val="005129F6"/>
    <w:rsid w:val="005154FB"/>
    <w:rsid w:val="00524168"/>
    <w:rsid w:val="005251A5"/>
    <w:rsid w:val="00526F95"/>
    <w:rsid w:val="00530BFF"/>
    <w:rsid w:val="00534CA7"/>
    <w:rsid w:val="00536E73"/>
    <w:rsid w:val="005413FF"/>
    <w:rsid w:val="00554B09"/>
    <w:rsid w:val="00555C8B"/>
    <w:rsid w:val="00556E26"/>
    <w:rsid w:val="005638F8"/>
    <w:rsid w:val="00566D1B"/>
    <w:rsid w:val="00570794"/>
    <w:rsid w:val="00572D55"/>
    <w:rsid w:val="005810D6"/>
    <w:rsid w:val="0058431F"/>
    <w:rsid w:val="00592399"/>
    <w:rsid w:val="00597733"/>
    <w:rsid w:val="005B36CD"/>
    <w:rsid w:val="005B52EC"/>
    <w:rsid w:val="005C2F0D"/>
    <w:rsid w:val="005C7887"/>
    <w:rsid w:val="005D4DA7"/>
    <w:rsid w:val="005D764D"/>
    <w:rsid w:val="005E4BAD"/>
    <w:rsid w:val="005E5D62"/>
    <w:rsid w:val="005E5F94"/>
    <w:rsid w:val="005F3C84"/>
    <w:rsid w:val="005F4692"/>
    <w:rsid w:val="005F5980"/>
    <w:rsid w:val="00603112"/>
    <w:rsid w:val="00604B3E"/>
    <w:rsid w:val="00611BDD"/>
    <w:rsid w:val="006137BE"/>
    <w:rsid w:val="006273BF"/>
    <w:rsid w:val="00627921"/>
    <w:rsid w:val="006435B2"/>
    <w:rsid w:val="0065496C"/>
    <w:rsid w:val="0065628B"/>
    <w:rsid w:val="006655A0"/>
    <w:rsid w:val="00666098"/>
    <w:rsid w:val="006757B0"/>
    <w:rsid w:val="00676A8B"/>
    <w:rsid w:val="00685426"/>
    <w:rsid w:val="006866EF"/>
    <w:rsid w:val="00696C36"/>
    <w:rsid w:val="00697CFC"/>
    <w:rsid w:val="006A2B96"/>
    <w:rsid w:val="006B17EE"/>
    <w:rsid w:val="006B30A9"/>
    <w:rsid w:val="006C4EFC"/>
    <w:rsid w:val="006C79BA"/>
    <w:rsid w:val="006D26FD"/>
    <w:rsid w:val="006E0171"/>
    <w:rsid w:val="006E4678"/>
    <w:rsid w:val="006E65B0"/>
    <w:rsid w:val="006F5C29"/>
    <w:rsid w:val="006F5C88"/>
    <w:rsid w:val="00714AB2"/>
    <w:rsid w:val="007244E1"/>
    <w:rsid w:val="00752864"/>
    <w:rsid w:val="007667E3"/>
    <w:rsid w:val="00773010"/>
    <w:rsid w:val="00774233"/>
    <w:rsid w:val="0077700A"/>
    <w:rsid w:val="007771D6"/>
    <w:rsid w:val="00782BF9"/>
    <w:rsid w:val="00783D39"/>
    <w:rsid w:val="00786C7A"/>
    <w:rsid w:val="00791855"/>
    <w:rsid w:val="007925B4"/>
    <w:rsid w:val="00797A33"/>
    <w:rsid w:val="007A0851"/>
    <w:rsid w:val="007B096F"/>
    <w:rsid w:val="007C5387"/>
    <w:rsid w:val="007D3B00"/>
    <w:rsid w:val="007E3190"/>
    <w:rsid w:val="007E4B6B"/>
    <w:rsid w:val="007E7F74"/>
    <w:rsid w:val="007F2176"/>
    <w:rsid w:val="007F7C45"/>
    <w:rsid w:val="008000ED"/>
    <w:rsid w:val="0080061E"/>
    <w:rsid w:val="00800AFB"/>
    <w:rsid w:val="00802DE3"/>
    <w:rsid w:val="0082166F"/>
    <w:rsid w:val="00824C7B"/>
    <w:rsid w:val="0082568E"/>
    <w:rsid w:val="00826998"/>
    <w:rsid w:val="00827130"/>
    <w:rsid w:val="00832BD8"/>
    <w:rsid w:val="00832CCE"/>
    <w:rsid w:val="00866489"/>
    <w:rsid w:val="00867B57"/>
    <w:rsid w:val="00867E54"/>
    <w:rsid w:val="00876A01"/>
    <w:rsid w:val="00877FBD"/>
    <w:rsid w:val="00880196"/>
    <w:rsid w:val="00880FD0"/>
    <w:rsid w:val="00883821"/>
    <w:rsid w:val="008864C7"/>
    <w:rsid w:val="00891098"/>
    <w:rsid w:val="00894491"/>
    <w:rsid w:val="008960C2"/>
    <w:rsid w:val="008A03A1"/>
    <w:rsid w:val="008A0E09"/>
    <w:rsid w:val="008A1ECB"/>
    <w:rsid w:val="008A38D1"/>
    <w:rsid w:val="008A4024"/>
    <w:rsid w:val="008A67EB"/>
    <w:rsid w:val="008B16FE"/>
    <w:rsid w:val="008B616E"/>
    <w:rsid w:val="008B6F40"/>
    <w:rsid w:val="008B782D"/>
    <w:rsid w:val="008D0FE9"/>
    <w:rsid w:val="008D1B2D"/>
    <w:rsid w:val="008D37B8"/>
    <w:rsid w:val="008D6842"/>
    <w:rsid w:val="008E53B9"/>
    <w:rsid w:val="008E5C14"/>
    <w:rsid w:val="008E5E62"/>
    <w:rsid w:val="008E76C8"/>
    <w:rsid w:val="008F2550"/>
    <w:rsid w:val="008F5DBD"/>
    <w:rsid w:val="00911F8F"/>
    <w:rsid w:val="00917E46"/>
    <w:rsid w:val="00922217"/>
    <w:rsid w:val="009303AC"/>
    <w:rsid w:val="009339CE"/>
    <w:rsid w:val="0093494E"/>
    <w:rsid w:val="00937A88"/>
    <w:rsid w:val="00941384"/>
    <w:rsid w:val="00946613"/>
    <w:rsid w:val="00954E57"/>
    <w:rsid w:val="009565E9"/>
    <w:rsid w:val="00961C3E"/>
    <w:rsid w:val="00962C2E"/>
    <w:rsid w:val="009655CA"/>
    <w:rsid w:val="00971079"/>
    <w:rsid w:val="009719CE"/>
    <w:rsid w:val="00980C58"/>
    <w:rsid w:val="0098635A"/>
    <w:rsid w:val="00987153"/>
    <w:rsid w:val="009A645E"/>
    <w:rsid w:val="009B1DB0"/>
    <w:rsid w:val="009B2DDB"/>
    <w:rsid w:val="009D1DBA"/>
    <w:rsid w:val="009E1261"/>
    <w:rsid w:val="009E2697"/>
    <w:rsid w:val="009F0739"/>
    <w:rsid w:val="009F69B9"/>
    <w:rsid w:val="009F751E"/>
    <w:rsid w:val="009F7CAA"/>
    <w:rsid w:val="00A02B7B"/>
    <w:rsid w:val="00A044C9"/>
    <w:rsid w:val="00A055F9"/>
    <w:rsid w:val="00A115B1"/>
    <w:rsid w:val="00A12C5D"/>
    <w:rsid w:val="00A2464E"/>
    <w:rsid w:val="00A258B2"/>
    <w:rsid w:val="00A25DC3"/>
    <w:rsid w:val="00A27438"/>
    <w:rsid w:val="00A275C0"/>
    <w:rsid w:val="00A2798C"/>
    <w:rsid w:val="00A500C4"/>
    <w:rsid w:val="00A533FA"/>
    <w:rsid w:val="00A55F86"/>
    <w:rsid w:val="00A67B69"/>
    <w:rsid w:val="00A67C1F"/>
    <w:rsid w:val="00A87176"/>
    <w:rsid w:val="00A90398"/>
    <w:rsid w:val="00A9300C"/>
    <w:rsid w:val="00AA246A"/>
    <w:rsid w:val="00AA664B"/>
    <w:rsid w:val="00AA6B23"/>
    <w:rsid w:val="00AB05C9"/>
    <w:rsid w:val="00AB512C"/>
    <w:rsid w:val="00AB5BAD"/>
    <w:rsid w:val="00AD5593"/>
    <w:rsid w:val="00AD7F7A"/>
    <w:rsid w:val="00AE2F5F"/>
    <w:rsid w:val="00AE32DD"/>
    <w:rsid w:val="00AE41A6"/>
    <w:rsid w:val="00AE53AC"/>
    <w:rsid w:val="00AF34A7"/>
    <w:rsid w:val="00AF440A"/>
    <w:rsid w:val="00AF69FB"/>
    <w:rsid w:val="00B016CC"/>
    <w:rsid w:val="00B1393E"/>
    <w:rsid w:val="00B20824"/>
    <w:rsid w:val="00B23C83"/>
    <w:rsid w:val="00B40317"/>
    <w:rsid w:val="00B42FD8"/>
    <w:rsid w:val="00B47838"/>
    <w:rsid w:val="00B5503E"/>
    <w:rsid w:val="00B5560D"/>
    <w:rsid w:val="00B85AA3"/>
    <w:rsid w:val="00BA590A"/>
    <w:rsid w:val="00BB51CF"/>
    <w:rsid w:val="00BB57D5"/>
    <w:rsid w:val="00BC59DC"/>
    <w:rsid w:val="00BC6C21"/>
    <w:rsid w:val="00BE3DD8"/>
    <w:rsid w:val="00BF493B"/>
    <w:rsid w:val="00BF7B9D"/>
    <w:rsid w:val="00C03CFC"/>
    <w:rsid w:val="00C1247D"/>
    <w:rsid w:val="00C23056"/>
    <w:rsid w:val="00C301EF"/>
    <w:rsid w:val="00C32BA6"/>
    <w:rsid w:val="00C343EC"/>
    <w:rsid w:val="00C42A21"/>
    <w:rsid w:val="00C45A30"/>
    <w:rsid w:val="00C55C12"/>
    <w:rsid w:val="00C602F3"/>
    <w:rsid w:val="00C622A4"/>
    <w:rsid w:val="00C64F98"/>
    <w:rsid w:val="00C72CCA"/>
    <w:rsid w:val="00C755AD"/>
    <w:rsid w:val="00CB6A29"/>
    <w:rsid w:val="00CC685B"/>
    <w:rsid w:val="00CE1F94"/>
    <w:rsid w:val="00CE2654"/>
    <w:rsid w:val="00CF6A14"/>
    <w:rsid w:val="00D05879"/>
    <w:rsid w:val="00D07B3D"/>
    <w:rsid w:val="00D2172D"/>
    <w:rsid w:val="00D234C9"/>
    <w:rsid w:val="00D23E41"/>
    <w:rsid w:val="00D27DD2"/>
    <w:rsid w:val="00D32C67"/>
    <w:rsid w:val="00D3678A"/>
    <w:rsid w:val="00D42549"/>
    <w:rsid w:val="00D50F66"/>
    <w:rsid w:val="00D5100F"/>
    <w:rsid w:val="00D525C0"/>
    <w:rsid w:val="00D62939"/>
    <w:rsid w:val="00D65864"/>
    <w:rsid w:val="00D65E74"/>
    <w:rsid w:val="00D77D78"/>
    <w:rsid w:val="00D80B87"/>
    <w:rsid w:val="00D82DA7"/>
    <w:rsid w:val="00D87CB4"/>
    <w:rsid w:val="00D92509"/>
    <w:rsid w:val="00DA504E"/>
    <w:rsid w:val="00DD276F"/>
    <w:rsid w:val="00DD5D69"/>
    <w:rsid w:val="00DE685E"/>
    <w:rsid w:val="00E0088D"/>
    <w:rsid w:val="00E00B87"/>
    <w:rsid w:val="00E01EC6"/>
    <w:rsid w:val="00E04BFB"/>
    <w:rsid w:val="00E06AC5"/>
    <w:rsid w:val="00E10E57"/>
    <w:rsid w:val="00E1140F"/>
    <w:rsid w:val="00E12658"/>
    <w:rsid w:val="00E17295"/>
    <w:rsid w:val="00E17713"/>
    <w:rsid w:val="00E24E57"/>
    <w:rsid w:val="00E25A0C"/>
    <w:rsid w:val="00E272B9"/>
    <w:rsid w:val="00E35900"/>
    <w:rsid w:val="00E36CA6"/>
    <w:rsid w:val="00E41B3F"/>
    <w:rsid w:val="00E432C1"/>
    <w:rsid w:val="00E50399"/>
    <w:rsid w:val="00E521EB"/>
    <w:rsid w:val="00E6766D"/>
    <w:rsid w:val="00E70669"/>
    <w:rsid w:val="00E750BF"/>
    <w:rsid w:val="00E75F3F"/>
    <w:rsid w:val="00E82BCF"/>
    <w:rsid w:val="00E858C8"/>
    <w:rsid w:val="00E922AF"/>
    <w:rsid w:val="00E93B5A"/>
    <w:rsid w:val="00E960DF"/>
    <w:rsid w:val="00E96ACF"/>
    <w:rsid w:val="00E9738A"/>
    <w:rsid w:val="00EA0EB9"/>
    <w:rsid w:val="00EA74AE"/>
    <w:rsid w:val="00EA7869"/>
    <w:rsid w:val="00EB3227"/>
    <w:rsid w:val="00EB4F56"/>
    <w:rsid w:val="00EB7A35"/>
    <w:rsid w:val="00EC1699"/>
    <w:rsid w:val="00EC4292"/>
    <w:rsid w:val="00EC744E"/>
    <w:rsid w:val="00EE47A8"/>
    <w:rsid w:val="00EE4E68"/>
    <w:rsid w:val="00EF017E"/>
    <w:rsid w:val="00EF2BA2"/>
    <w:rsid w:val="00EF487D"/>
    <w:rsid w:val="00F0098B"/>
    <w:rsid w:val="00F01C59"/>
    <w:rsid w:val="00F162DC"/>
    <w:rsid w:val="00F1657D"/>
    <w:rsid w:val="00F25DB2"/>
    <w:rsid w:val="00F4203F"/>
    <w:rsid w:val="00F42622"/>
    <w:rsid w:val="00F43CCA"/>
    <w:rsid w:val="00F440C4"/>
    <w:rsid w:val="00F45227"/>
    <w:rsid w:val="00F519B0"/>
    <w:rsid w:val="00F51B26"/>
    <w:rsid w:val="00F5405B"/>
    <w:rsid w:val="00F64820"/>
    <w:rsid w:val="00F677B9"/>
    <w:rsid w:val="00F77E2B"/>
    <w:rsid w:val="00F870D4"/>
    <w:rsid w:val="00F90AA8"/>
    <w:rsid w:val="00F91723"/>
    <w:rsid w:val="00F91B31"/>
    <w:rsid w:val="00F95D78"/>
    <w:rsid w:val="00FA61FB"/>
    <w:rsid w:val="00FA670D"/>
    <w:rsid w:val="00FB3D31"/>
    <w:rsid w:val="00FB4780"/>
    <w:rsid w:val="00FB4862"/>
    <w:rsid w:val="00FD15FF"/>
    <w:rsid w:val="00FE0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C832E"/>
  <w15:docId w15:val="{305B416C-6F74-46F8-A5BE-28E9E91D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79E"/>
    <w:pPr>
      <w:spacing w:line="276" w:lineRule="auto"/>
      <w:ind w:firstLine="709"/>
    </w:pPr>
    <w:rPr>
      <w:rFonts w:asciiTheme="majorHAnsi" w:eastAsiaTheme="minorHAnsi" w:hAnsiTheme="majorHAnsi"/>
      <w:sz w:val="24"/>
      <w:szCs w:val="28"/>
      <w:lang w:val="uk-UA" w:eastAsia="en-US"/>
    </w:rPr>
  </w:style>
  <w:style w:type="paragraph" w:styleId="Heading1">
    <w:name w:val="heading 1"/>
    <w:basedOn w:val="ListParagraph"/>
    <w:next w:val="Normal"/>
    <w:link w:val="Heading1Char"/>
    <w:qFormat/>
    <w:rsid w:val="00D65E74"/>
    <w:pPr>
      <w:keepNext/>
      <w:numPr>
        <w:numId w:val="1"/>
      </w:numPr>
      <w:tabs>
        <w:tab w:val="left" w:pos="284"/>
      </w:tabs>
      <w:spacing w:before="120" w:after="120" w:line="240" w:lineRule="auto"/>
      <w:ind w:left="0" w:firstLine="0"/>
      <w:contextualSpacing w:val="0"/>
      <w:jc w:val="center"/>
      <w:outlineLvl w:val="0"/>
    </w:pPr>
    <w:rPr>
      <w:rFonts w:asciiTheme="minorHAnsi" w:hAnsiTheme="minorHAnsi"/>
      <w:b/>
      <w:color w:val="002060"/>
      <w:szCs w:val="24"/>
    </w:rPr>
  </w:style>
  <w:style w:type="paragraph" w:styleId="Heading2">
    <w:name w:val="heading 2"/>
    <w:basedOn w:val="Normal"/>
    <w:next w:val="Normal"/>
    <w:link w:val="Heading2Char"/>
    <w:qFormat/>
    <w:rsid w:val="00880196"/>
    <w:pPr>
      <w:keepNext/>
      <w:spacing w:before="240" w:after="60" w:line="240" w:lineRule="auto"/>
      <w:ind w:left="1416" w:hanging="708"/>
      <w:outlineLvl w:val="1"/>
    </w:pPr>
    <w:rPr>
      <w:rFonts w:ascii="Arial" w:eastAsia="Times New Roman" w:hAnsi="Arial"/>
      <w:b/>
      <w:i/>
      <w:szCs w:val="20"/>
      <w:lang w:val="ru-RU" w:eastAsia="ru-RU"/>
    </w:rPr>
  </w:style>
  <w:style w:type="paragraph" w:styleId="Heading3">
    <w:name w:val="heading 3"/>
    <w:basedOn w:val="Normal"/>
    <w:next w:val="Normal"/>
    <w:link w:val="Heading3Char"/>
    <w:qFormat/>
    <w:rsid w:val="00880196"/>
    <w:pPr>
      <w:keepNext/>
      <w:spacing w:before="240" w:after="60" w:line="240" w:lineRule="auto"/>
      <w:ind w:left="2124" w:hanging="708"/>
      <w:outlineLvl w:val="2"/>
    </w:pPr>
    <w:rPr>
      <w:rFonts w:ascii="Arial" w:eastAsia="Times New Roman" w:hAnsi="Arial"/>
      <w:szCs w:val="20"/>
      <w:lang w:val="ru-RU" w:eastAsia="ru-RU"/>
    </w:rPr>
  </w:style>
  <w:style w:type="paragraph" w:styleId="Heading4">
    <w:name w:val="heading 4"/>
    <w:basedOn w:val="Normal"/>
    <w:next w:val="Normal"/>
    <w:link w:val="Heading4Char"/>
    <w:qFormat/>
    <w:rsid w:val="00880196"/>
    <w:pPr>
      <w:keepNext/>
      <w:spacing w:before="240" w:after="60" w:line="240" w:lineRule="auto"/>
      <w:ind w:left="2832" w:hanging="708"/>
      <w:outlineLvl w:val="3"/>
    </w:pPr>
    <w:rPr>
      <w:rFonts w:ascii="Arial" w:eastAsia="Times New Roman" w:hAnsi="Arial"/>
      <w:b/>
      <w:szCs w:val="20"/>
      <w:lang w:val="ru-RU" w:eastAsia="ru-RU"/>
    </w:rPr>
  </w:style>
  <w:style w:type="paragraph" w:styleId="Heading5">
    <w:name w:val="heading 5"/>
    <w:basedOn w:val="Normal"/>
    <w:next w:val="Normal"/>
    <w:link w:val="Heading5Char"/>
    <w:qFormat/>
    <w:rsid w:val="00880196"/>
    <w:pPr>
      <w:spacing w:before="240" w:after="60" w:line="240" w:lineRule="auto"/>
      <w:ind w:left="3540" w:hanging="708"/>
      <w:outlineLvl w:val="4"/>
    </w:pPr>
    <w:rPr>
      <w:rFonts w:ascii="Arial" w:eastAsia="Times New Roman" w:hAnsi="Arial"/>
      <w:sz w:val="22"/>
      <w:szCs w:val="20"/>
      <w:lang w:val="ru-RU" w:eastAsia="ru-RU"/>
    </w:rPr>
  </w:style>
  <w:style w:type="paragraph" w:styleId="Heading6">
    <w:name w:val="heading 6"/>
    <w:basedOn w:val="Normal"/>
    <w:next w:val="Normal"/>
    <w:link w:val="Heading6Char"/>
    <w:qFormat/>
    <w:rsid w:val="00880196"/>
    <w:pPr>
      <w:spacing w:before="240" w:after="60" w:line="240" w:lineRule="auto"/>
      <w:ind w:left="4248" w:hanging="708"/>
      <w:outlineLvl w:val="5"/>
    </w:pPr>
    <w:rPr>
      <w:rFonts w:ascii="Times New Roman" w:eastAsia="Times New Roman" w:hAnsi="Times New Roman"/>
      <w:i/>
      <w:sz w:val="22"/>
      <w:szCs w:val="20"/>
      <w:lang w:val="ru-RU" w:eastAsia="ru-RU"/>
    </w:rPr>
  </w:style>
  <w:style w:type="paragraph" w:styleId="Heading7">
    <w:name w:val="heading 7"/>
    <w:basedOn w:val="Normal"/>
    <w:next w:val="Normal"/>
    <w:link w:val="Heading7Char"/>
    <w:qFormat/>
    <w:rsid w:val="00880196"/>
    <w:pPr>
      <w:spacing w:before="240" w:after="60" w:line="240" w:lineRule="auto"/>
      <w:ind w:left="4956" w:hanging="708"/>
      <w:outlineLvl w:val="6"/>
    </w:pPr>
    <w:rPr>
      <w:rFonts w:ascii="Arial" w:eastAsia="Times New Roman" w:hAnsi="Arial"/>
      <w:sz w:val="20"/>
      <w:szCs w:val="20"/>
      <w:lang w:val="ru-RU" w:eastAsia="ru-RU"/>
    </w:rPr>
  </w:style>
  <w:style w:type="paragraph" w:styleId="Heading8">
    <w:name w:val="heading 8"/>
    <w:basedOn w:val="Normal"/>
    <w:next w:val="Normal"/>
    <w:link w:val="Heading8Char"/>
    <w:qFormat/>
    <w:rsid w:val="00880196"/>
    <w:pPr>
      <w:spacing w:before="240" w:after="60" w:line="240" w:lineRule="auto"/>
      <w:ind w:left="5664" w:hanging="708"/>
      <w:outlineLvl w:val="7"/>
    </w:pPr>
    <w:rPr>
      <w:rFonts w:ascii="Arial" w:eastAsia="Times New Roman" w:hAnsi="Arial"/>
      <w:i/>
      <w:sz w:val="20"/>
      <w:szCs w:val="20"/>
      <w:lang w:val="ru-RU" w:eastAsia="ru-RU"/>
    </w:rPr>
  </w:style>
  <w:style w:type="paragraph" w:styleId="Heading9">
    <w:name w:val="heading 9"/>
    <w:basedOn w:val="Normal"/>
    <w:next w:val="Normal"/>
    <w:link w:val="Heading9Char"/>
    <w:qFormat/>
    <w:rsid w:val="00880196"/>
    <w:pPr>
      <w:spacing w:before="240" w:after="60" w:line="240" w:lineRule="auto"/>
      <w:ind w:left="6372" w:hanging="708"/>
      <w:outlineLvl w:val="8"/>
    </w:pPr>
    <w:rPr>
      <w:rFonts w:ascii="Arial" w:eastAsia="Times New Roman" w:hAnsi="Arial"/>
      <w:b/>
      <w:i/>
      <w:sz w:val="18"/>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E74"/>
    <w:rPr>
      <w:rFonts w:asciiTheme="minorHAnsi" w:eastAsiaTheme="minorHAnsi" w:hAnsiTheme="minorHAnsi"/>
      <w:b/>
      <w:color w:val="002060"/>
      <w:sz w:val="24"/>
      <w:szCs w:val="24"/>
      <w:lang w:val="uk-UA" w:eastAsia="en-US"/>
    </w:rPr>
  </w:style>
  <w:style w:type="table" w:styleId="TableGrid">
    <w:name w:val="Table Grid"/>
    <w:basedOn w:val="TableNormal"/>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6336"/>
    <w:pPr>
      <w:ind w:left="720"/>
      <w:contextualSpacing/>
    </w:pPr>
  </w:style>
  <w:style w:type="character" w:styleId="Hyperlink">
    <w:name w:val="Hyperlink"/>
    <w:basedOn w:val="DefaultParagraphFont"/>
    <w:rsid w:val="004A6336"/>
    <w:rPr>
      <w:color w:val="0000FF" w:themeColor="hyperlink"/>
      <w:u w:val="single"/>
    </w:rPr>
  </w:style>
  <w:style w:type="character" w:customStyle="1" w:styleId="1">
    <w:name w:val="Основной шрифт абзаца1"/>
    <w:rsid w:val="004A6336"/>
  </w:style>
  <w:style w:type="paragraph" w:styleId="BalloonText">
    <w:name w:val="Balloon Text"/>
    <w:basedOn w:val="Normal"/>
    <w:link w:val="BalloonTextChar"/>
    <w:rsid w:val="004A633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A6336"/>
    <w:rPr>
      <w:rFonts w:ascii="Tahoma" w:eastAsiaTheme="minorHAnsi" w:hAnsi="Tahoma" w:cs="Tahoma"/>
      <w:sz w:val="16"/>
      <w:szCs w:val="16"/>
      <w:lang w:val="uk-UA" w:eastAsia="en-US"/>
    </w:rPr>
  </w:style>
  <w:style w:type="character" w:styleId="CommentReference">
    <w:name w:val="annotation reference"/>
    <w:basedOn w:val="DefaultParagraphFont"/>
    <w:semiHidden/>
    <w:unhideWhenUsed/>
    <w:rsid w:val="00D82DA7"/>
    <w:rPr>
      <w:sz w:val="16"/>
      <w:szCs w:val="16"/>
    </w:rPr>
  </w:style>
  <w:style w:type="paragraph" w:styleId="CommentText">
    <w:name w:val="annotation text"/>
    <w:basedOn w:val="Normal"/>
    <w:link w:val="CommentTextChar"/>
    <w:semiHidden/>
    <w:unhideWhenUsed/>
    <w:rsid w:val="00D82DA7"/>
    <w:pPr>
      <w:spacing w:line="240" w:lineRule="auto"/>
    </w:pPr>
    <w:rPr>
      <w:sz w:val="20"/>
      <w:szCs w:val="20"/>
    </w:rPr>
  </w:style>
  <w:style w:type="character" w:customStyle="1" w:styleId="CommentTextChar">
    <w:name w:val="Comment Text Char"/>
    <w:basedOn w:val="DefaultParagraphFont"/>
    <w:link w:val="CommentText"/>
    <w:semiHidden/>
    <w:rsid w:val="00D82DA7"/>
    <w:rPr>
      <w:rFonts w:eastAsiaTheme="minorHAnsi"/>
      <w:lang w:val="uk-UA" w:eastAsia="en-US"/>
    </w:rPr>
  </w:style>
  <w:style w:type="paragraph" w:styleId="CommentSubject">
    <w:name w:val="annotation subject"/>
    <w:basedOn w:val="CommentText"/>
    <w:next w:val="CommentText"/>
    <w:link w:val="CommentSubjectChar"/>
    <w:semiHidden/>
    <w:unhideWhenUsed/>
    <w:rsid w:val="00D82DA7"/>
    <w:rPr>
      <w:b/>
      <w:bCs/>
    </w:rPr>
  </w:style>
  <w:style w:type="character" w:customStyle="1" w:styleId="CommentSubjectChar">
    <w:name w:val="Comment Subject Char"/>
    <w:basedOn w:val="CommentTextChar"/>
    <w:link w:val="CommentSubject"/>
    <w:semiHidden/>
    <w:rsid w:val="00D82DA7"/>
    <w:rPr>
      <w:rFonts w:eastAsiaTheme="minorHAnsi"/>
      <w:b/>
      <w:bCs/>
      <w:lang w:val="uk-UA" w:eastAsia="en-US"/>
    </w:rPr>
  </w:style>
  <w:style w:type="paragraph" w:styleId="Revision">
    <w:name w:val="Revision"/>
    <w:hidden/>
    <w:uiPriority w:val="99"/>
    <w:semiHidden/>
    <w:rsid w:val="00D82DA7"/>
    <w:rPr>
      <w:rFonts w:eastAsiaTheme="minorHAnsi"/>
      <w:sz w:val="28"/>
      <w:szCs w:val="28"/>
      <w:lang w:val="uk-UA" w:eastAsia="en-US"/>
    </w:rPr>
  </w:style>
  <w:style w:type="table" w:customStyle="1" w:styleId="-211">
    <w:name w:val="Таблиця-сітка 2 – акцент 11"/>
    <w:basedOn w:val="TableNormal"/>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semiHidden/>
    <w:unhideWhenUsed/>
    <w:rsid w:val="004E0EDF"/>
    <w:pPr>
      <w:spacing w:line="240" w:lineRule="auto"/>
    </w:pPr>
    <w:rPr>
      <w:sz w:val="20"/>
      <w:szCs w:val="20"/>
    </w:rPr>
  </w:style>
  <w:style w:type="character" w:customStyle="1" w:styleId="FootnoteTextChar">
    <w:name w:val="Footnote Text Char"/>
    <w:basedOn w:val="DefaultParagraphFont"/>
    <w:link w:val="FootnoteText"/>
    <w:semiHidden/>
    <w:rsid w:val="004E0EDF"/>
    <w:rPr>
      <w:rFonts w:eastAsiaTheme="minorHAnsi"/>
      <w:lang w:val="uk-UA" w:eastAsia="en-US"/>
    </w:rPr>
  </w:style>
  <w:style w:type="character" w:styleId="FootnoteReference">
    <w:name w:val="footnote reference"/>
    <w:basedOn w:val="DefaultParagraphFont"/>
    <w:semiHidden/>
    <w:unhideWhenUsed/>
    <w:rsid w:val="004E0EDF"/>
    <w:rPr>
      <w:vertAlign w:val="superscript"/>
    </w:rPr>
  </w:style>
  <w:style w:type="paragraph" w:styleId="BodyTextIndent2">
    <w:name w:val="Body Text Indent 2"/>
    <w:basedOn w:val="Normal"/>
    <w:link w:val="BodyTextIndent2Char"/>
    <w:rsid w:val="006435B2"/>
    <w:pPr>
      <w:spacing w:line="240" w:lineRule="auto"/>
      <w:ind w:firstLine="720"/>
    </w:pPr>
    <w:rPr>
      <w:rFonts w:eastAsia="Times New Roman"/>
      <w:szCs w:val="20"/>
      <w:lang w:eastAsia="ru-RU"/>
    </w:rPr>
  </w:style>
  <w:style w:type="character" w:customStyle="1" w:styleId="BodyTextIndent2Char">
    <w:name w:val="Body Text Indent 2 Char"/>
    <w:basedOn w:val="DefaultParagraphFont"/>
    <w:link w:val="BodyTextIndent2"/>
    <w:rsid w:val="006435B2"/>
    <w:rPr>
      <w:sz w:val="24"/>
      <w:lang w:val="uk-UA"/>
    </w:rPr>
  </w:style>
  <w:style w:type="paragraph" w:styleId="BodyTextIndent">
    <w:name w:val="Body Text Indent"/>
    <w:basedOn w:val="Normal"/>
    <w:link w:val="BodyTextIndentChar"/>
    <w:unhideWhenUsed/>
    <w:rsid w:val="002C0AFF"/>
    <w:pPr>
      <w:spacing w:after="120"/>
      <w:ind w:left="283"/>
    </w:pPr>
  </w:style>
  <w:style w:type="character" w:customStyle="1" w:styleId="BodyTextIndentChar">
    <w:name w:val="Body Text Indent Char"/>
    <w:basedOn w:val="DefaultParagraphFont"/>
    <w:link w:val="BodyTextIndent"/>
    <w:rsid w:val="002C0AFF"/>
    <w:rPr>
      <w:rFonts w:eastAsiaTheme="minorHAnsi"/>
      <w:sz w:val="28"/>
      <w:szCs w:val="28"/>
      <w:lang w:val="uk-UA" w:eastAsia="en-US"/>
    </w:rPr>
  </w:style>
  <w:style w:type="paragraph" w:styleId="BodyText">
    <w:name w:val="Body Text"/>
    <w:basedOn w:val="Normal"/>
    <w:link w:val="BodyTextChar"/>
    <w:semiHidden/>
    <w:unhideWhenUsed/>
    <w:rsid w:val="002C0AFF"/>
    <w:pPr>
      <w:spacing w:after="120"/>
    </w:pPr>
  </w:style>
  <w:style w:type="character" w:customStyle="1" w:styleId="BodyTextChar">
    <w:name w:val="Body Text Char"/>
    <w:basedOn w:val="DefaultParagraphFont"/>
    <w:link w:val="BodyText"/>
    <w:semiHidden/>
    <w:rsid w:val="002C0AFF"/>
    <w:rPr>
      <w:rFonts w:eastAsiaTheme="minorHAnsi"/>
      <w:sz w:val="28"/>
      <w:szCs w:val="28"/>
      <w:lang w:val="uk-UA" w:eastAsia="en-US"/>
    </w:rPr>
  </w:style>
  <w:style w:type="paragraph" w:styleId="PlainText">
    <w:name w:val="Plain Text"/>
    <w:basedOn w:val="Normal"/>
    <w:link w:val="PlainTextChar"/>
    <w:uiPriority w:val="99"/>
    <w:unhideWhenUsed/>
    <w:rsid w:val="006C4EFC"/>
    <w:pPr>
      <w:spacing w:line="240" w:lineRule="auto"/>
      <w:ind w:firstLine="0"/>
    </w:pPr>
    <w:rPr>
      <w:rFonts w:ascii="Consolas" w:hAnsi="Consolas" w:cstheme="minorBidi"/>
      <w:sz w:val="21"/>
      <w:szCs w:val="21"/>
      <w:lang w:val="ru-RU"/>
    </w:rPr>
  </w:style>
  <w:style w:type="character" w:customStyle="1" w:styleId="PlainTextChar">
    <w:name w:val="Plain Text Char"/>
    <w:basedOn w:val="DefaultParagraphFont"/>
    <w:link w:val="PlainText"/>
    <w:uiPriority w:val="99"/>
    <w:rsid w:val="006C4EFC"/>
    <w:rPr>
      <w:rFonts w:ascii="Consolas" w:eastAsiaTheme="minorHAnsi" w:hAnsi="Consolas" w:cstheme="minorBidi"/>
      <w:sz w:val="21"/>
      <w:szCs w:val="21"/>
      <w:lang w:eastAsia="en-US"/>
    </w:rPr>
  </w:style>
  <w:style w:type="paragraph" w:styleId="Header">
    <w:name w:val="header"/>
    <w:basedOn w:val="Normal"/>
    <w:link w:val="HeaderChar"/>
    <w:uiPriority w:val="99"/>
    <w:unhideWhenUsed/>
    <w:rsid w:val="00DD5D69"/>
    <w:pPr>
      <w:tabs>
        <w:tab w:val="center" w:pos="4677"/>
        <w:tab w:val="right" w:pos="9355"/>
      </w:tabs>
      <w:spacing w:line="240" w:lineRule="auto"/>
    </w:pPr>
  </w:style>
  <w:style w:type="character" w:customStyle="1" w:styleId="HeaderChar">
    <w:name w:val="Header Char"/>
    <w:basedOn w:val="DefaultParagraphFont"/>
    <w:link w:val="Header"/>
    <w:uiPriority w:val="99"/>
    <w:rsid w:val="00DD5D69"/>
    <w:rPr>
      <w:rFonts w:asciiTheme="majorHAnsi" w:eastAsiaTheme="minorHAnsi" w:hAnsiTheme="majorHAnsi"/>
      <w:sz w:val="24"/>
      <w:szCs w:val="28"/>
      <w:lang w:val="uk-UA" w:eastAsia="en-US"/>
    </w:rPr>
  </w:style>
  <w:style w:type="paragraph" w:styleId="Footer">
    <w:name w:val="footer"/>
    <w:basedOn w:val="Normal"/>
    <w:link w:val="FooterChar"/>
    <w:unhideWhenUsed/>
    <w:rsid w:val="00DD5D69"/>
    <w:pPr>
      <w:tabs>
        <w:tab w:val="center" w:pos="4677"/>
        <w:tab w:val="right" w:pos="9355"/>
      </w:tabs>
      <w:spacing w:line="240" w:lineRule="auto"/>
    </w:pPr>
  </w:style>
  <w:style w:type="character" w:customStyle="1" w:styleId="FooterChar">
    <w:name w:val="Footer Char"/>
    <w:basedOn w:val="DefaultParagraphFont"/>
    <w:link w:val="Footer"/>
    <w:rsid w:val="00DD5D69"/>
    <w:rPr>
      <w:rFonts w:asciiTheme="majorHAnsi" w:eastAsiaTheme="minorHAnsi" w:hAnsiTheme="majorHAnsi"/>
      <w:sz w:val="24"/>
      <w:szCs w:val="28"/>
      <w:lang w:val="uk-UA" w:eastAsia="en-US"/>
    </w:rPr>
  </w:style>
  <w:style w:type="character" w:customStyle="1" w:styleId="Heading2Char">
    <w:name w:val="Heading 2 Char"/>
    <w:basedOn w:val="DefaultParagraphFont"/>
    <w:link w:val="Heading2"/>
    <w:rsid w:val="00880196"/>
    <w:rPr>
      <w:rFonts w:ascii="Arial" w:hAnsi="Arial"/>
      <w:b/>
      <w:i/>
      <w:sz w:val="24"/>
    </w:rPr>
  </w:style>
  <w:style w:type="character" w:customStyle="1" w:styleId="Heading3Char">
    <w:name w:val="Heading 3 Char"/>
    <w:basedOn w:val="DefaultParagraphFont"/>
    <w:link w:val="Heading3"/>
    <w:rsid w:val="00880196"/>
    <w:rPr>
      <w:rFonts w:ascii="Arial" w:hAnsi="Arial"/>
      <w:sz w:val="24"/>
    </w:rPr>
  </w:style>
  <w:style w:type="character" w:customStyle="1" w:styleId="Heading4Char">
    <w:name w:val="Heading 4 Char"/>
    <w:basedOn w:val="DefaultParagraphFont"/>
    <w:link w:val="Heading4"/>
    <w:rsid w:val="00880196"/>
    <w:rPr>
      <w:rFonts w:ascii="Arial" w:hAnsi="Arial"/>
      <w:b/>
      <w:sz w:val="24"/>
    </w:rPr>
  </w:style>
  <w:style w:type="character" w:customStyle="1" w:styleId="Heading5Char">
    <w:name w:val="Heading 5 Char"/>
    <w:basedOn w:val="DefaultParagraphFont"/>
    <w:link w:val="Heading5"/>
    <w:rsid w:val="00880196"/>
    <w:rPr>
      <w:rFonts w:ascii="Arial" w:hAnsi="Arial"/>
      <w:sz w:val="22"/>
    </w:rPr>
  </w:style>
  <w:style w:type="character" w:customStyle="1" w:styleId="Heading6Char">
    <w:name w:val="Heading 6 Char"/>
    <w:basedOn w:val="DefaultParagraphFont"/>
    <w:link w:val="Heading6"/>
    <w:rsid w:val="00880196"/>
    <w:rPr>
      <w:i/>
      <w:sz w:val="22"/>
    </w:rPr>
  </w:style>
  <w:style w:type="character" w:customStyle="1" w:styleId="Heading7Char">
    <w:name w:val="Heading 7 Char"/>
    <w:basedOn w:val="DefaultParagraphFont"/>
    <w:link w:val="Heading7"/>
    <w:rsid w:val="00880196"/>
    <w:rPr>
      <w:rFonts w:ascii="Arial" w:hAnsi="Arial"/>
    </w:rPr>
  </w:style>
  <w:style w:type="character" w:customStyle="1" w:styleId="Heading8Char">
    <w:name w:val="Heading 8 Char"/>
    <w:basedOn w:val="DefaultParagraphFont"/>
    <w:link w:val="Heading8"/>
    <w:rsid w:val="00880196"/>
    <w:rPr>
      <w:rFonts w:ascii="Arial" w:hAnsi="Arial"/>
      <w:i/>
    </w:rPr>
  </w:style>
  <w:style w:type="character" w:customStyle="1" w:styleId="Heading9Char">
    <w:name w:val="Heading 9 Char"/>
    <w:basedOn w:val="DefaultParagraphFont"/>
    <w:link w:val="Heading9"/>
    <w:rsid w:val="00880196"/>
    <w:rPr>
      <w:rFonts w:ascii="Arial" w:hAnsi="Arial"/>
      <w:b/>
      <w:i/>
      <w:sz w:val="18"/>
    </w:rPr>
  </w:style>
  <w:style w:type="character" w:styleId="PlaceholderText">
    <w:name w:val="Placeholder Text"/>
    <w:basedOn w:val="DefaultParagraphFont"/>
    <w:uiPriority w:val="99"/>
    <w:semiHidden/>
    <w:rsid w:val="00D42549"/>
    <w:rPr>
      <w:color w:val="808080"/>
    </w:rPr>
  </w:style>
  <w:style w:type="paragraph" w:customStyle="1" w:styleId="Default">
    <w:name w:val="Default"/>
    <w:rsid w:val="00EA74AE"/>
    <w:pPr>
      <w:autoSpaceDE w:val="0"/>
      <w:autoSpaceDN w:val="0"/>
      <w:adjustRightInd w:val="0"/>
    </w:pPr>
    <w:rPr>
      <w:color w:val="000000"/>
      <w:sz w:val="24"/>
      <w:szCs w:val="24"/>
      <w:lang w:val="uk-UA" w:eastAsia="uk-UA"/>
    </w:rPr>
  </w:style>
  <w:style w:type="character" w:customStyle="1" w:styleId="UnresolvedMention1">
    <w:name w:val="Unresolved Mention1"/>
    <w:basedOn w:val="DefaultParagraphFont"/>
    <w:uiPriority w:val="99"/>
    <w:semiHidden/>
    <w:unhideWhenUsed/>
    <w:rsid w:val="00E25A0C"/>
    <w:rPr>
      <w:color w:val="605E5C"/>
      <w:shd w:val="clear" w:color="auto" w:fill="E1DFDD"/>
    </w:rPr>
  </w:style>
  <w:style w:type="character" w:styleId="FollowedHyperlink">
    <w:name w:val="FollowedHyperlink"/>
    <w:basedOn w:val="DefaultParagraphFont"/>
    <w:semiHidden/>
    <w:unhideWhenUsed/>
    <w:rsid w:val="00A500C4"/>
    <w:rPr>
      <w:color w:val="800080" w:themeColor="followedHyperlink"/>
      <w:u w:val="single"/>
    </w:rPr>
  </w:style>
  <w:style w:type="character" w:customStyle="1" w:styleId="fontstyle21">
    <w:name w:val="fontstyle21"/>
    <w:basedOn w:val="DefaultParagraphFont"/>
    <w:rsid w:val="004D482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ampus.kpi.ua/" TargetMode="External"/><Relationship Id="rId18" Type="http://schemas.openxmlformats.org/officeDocument/2006/relationships/hyperlink" Target="https://ela.kpi.ua/handle/123456789/47787" TargetMode="External"/><Relationship Id="rId3" Type="http://schemas.openxmlformats.org/officeDocument/2006/relationships/customXml" Target="../customXml/item3.xml"/><Relationship Id="rId21" Type="http://schemas.openxmlformats.org/officeDocument/2006/relationships/hyperlink" Target="https://osvita.kpi.ua/node/3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la.kpi.ua/handle/123456789/31542" TargetMode="External"/><Relationship Id="rId2" Type="http://schemas.openxmlformats.org/officeDocument/2006/relationships/customXml" Target="../customXml/item2.xml"/><Relationship Id="rId16" Type="http://schemas.openxmlformats.org/officeDocument/2006/relationships/hyperlink" Target="https://osvita.kpi.ua/node/37" TargetMode="External"/><Relationship Id="rId20" Type="http://schemas.openxmlformats.org/officeDocument/2006/relationships/hyperlink" Target="https://kpi.ua/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pi.ua/files/n7437.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pi.ua/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vita.kpi.ua/node/97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DD7ED-714A-41EC-9BBA-8B5A0EADD171}">
  <ds:schemaRefs>
    <ds:schemaRef ds:uri="http://schemas.openxmlformats.org/officeDocument/2006/bibliography"/>
  </ds:schemaRefs>
</ds:datastoreItem>
</file>

<file path=customXml/itemProps4.xml><?xml version="1.0" encoding="utf-8"?>
<ds:datastoreItem xmlns:ds="http://schemas.openxmlformats.org/officeDocument/2006/customXml" ds:itemID="{969D4880-1A4C-4FF6-A7F4-D55ACDF28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9</Pages>
  <Words>3462</Words>
  <Characters>19740</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NMV KPI</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volodymyr korenkov</cp:lastModifiedBy>
  <cp:revision>120</cp:revision>
  <cp:lastPrinted>2022-12-20T08:23:00Z</cp:lastPrinted>
  <dcterms:created xsi:type="dcterms:W3CDTF">2022-12-06T08:39:00Z</dcterms:created>
  <dcterms:modified xsi:type="dcterms:W3CDTF">2025-05-15T05:08:00Z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