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0A37D1" w14:paraId="0DBFEBE5" w14:textId="77777777" w:rsidTr="00914027">
        <w:trPr>
          <w:trHeight w:val="416"/>
        </w:trPr>
        <w:tc>
          <w:tcPr>
            <w:tcW w:w="5670" w:type="dxa"/>
          </w:tcPr>
          <w:p w14:paraId="39864D2A" w14:textId="5C6714F1" w:rsidR="00AE41A6" w:rsidRPr="000A37D1" w:rsidRDefault="00914027" w:rsidP="00914027">
            <w:pPr>
              <w:spacing w:before="120" w:line="240" w:lineRule="auto"/>
              <w:ind w:left="-57"/>
              <w:rPr>
                <w:rFonts w:asciiTheme="minorHAnsi" w:hAnsiTheme="minorHAnsi"/>
                <w:b/>
                <w:color w:val="002060"/>
                <w:sz w:val="24"/>
                <w:szCs w:val="24"/>
              </w:rPr>
            </w:pPr>
            <w:r w:rsidRPr="000A37D1">
              <w:rPr>
                <w:rFonts w:asciiTheme="minorHAnsi" w:hAnsiTheme="minorHAnsi"/>
                <w:noProof/>
                <w:lang w:eastAsia="uk-UA"/>
              </w:rPr>
              <w:drawing>
                <wp:inline distT="0" distB="0" distL="0" distR="0" wp14:anchorId="799B5AB5" wp14:editId="57F3C6F1">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3775CDDA" w:rsidR="00AE41A6" w:rsidRPr="000A37D1" w:rsidRDefault="00D2187C" w:rsidP="00AE41A6">
            <w:pPr>
              <w:spacing w:line="240" w:lineRule="auto"/>
              <w:ind w:left="-71"/>
              <w:jc w:val="center"/>
              <w:rPr>
                <w:rFonts w:asciiTheme="minorHAnsi" w:hAnsiTheme="minorHAnsi"/>
                <w:b/>
                <w:color w:val="0070C0"/>
                <w:sz w:val="24"/>
                <w:szCs w:val="24"/>
              </w:rPr>
            </w:pPr>
            <w:r>
              <w:rPr>
                <w:noProof/>
              </w:rPr>
              <w:drawing>
                <wp:inline distT="0" distB="0" distL="0" distR="0" wp14:anchorId="6FC37D4F" wp14:editId="75C23B9C">
                  <wp:extent cx="694055" cy="6940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vAlign w:val="center"/>
          </w:tcPr>
          <w:p w14:paraId="704B2463" w14:textId="38EEFF5F" w:rsidR="00AE41A6" w:rsidRPr="000A37D1" w:rsidRDefault="000A37D1" w:rsidP="004D5304">
            <w:pPr>
              <w:spacing w:line="240" w:lineRule="auto"/>
              <w:jc w:val="center"/>
              <w:rPr>
                <w:rFonts w:asciiTheme="minorHAnsi" w:hAnsiTheme="minorHAnsi"/>
                <w:b/>
                <w:color w:val="0070C0"/>
                <w:sz w:val="24"/>
                <w:szCs w:val="24"/>
              </w:rPr>
            </w:pPr>
            <w:r w:rsidRPr="001E1B39">
              <w:rPr>
                <w:rFonts w:asciiTheme="minorHAnsi" w:hAnsiTheme="minorHAnsi"/>
                <w:b/>
                <w:color w:val="002060"/>
                <w:sz w:val="24"/>
                <w:szCs w:val="24"/>
              </w:rPr>
              <w:t>Кафедра конструювання машин</w:t>
            </w:r>
          </w:p>
        </w:tc>
      </w:tr>
      <w:tr w:rsidR="007E3190" w:rsidRPr="000A37D1" w14:paraId="37B76EE3" w14:textId="77777777" w:rsidTr="00914027">
        <w:trPr>
          <w:trHeight w:val="628"/>
        </w:trPr>
        <w:tc>
          <w:tcPr>
            <w:tcW w:w="10206" w:type="dxa"/>
            <w:gridSpan w:val="3"/>
          </w:tcPr>
          <w:p w14:paraId="729CF7A3" w14:textId="77777777" w:rsidR="00F14FC6" w:rsidRPr="00F14FC6" w:rsidRDefault="00F14FC6" w:rsidP="00304038">
            <w:pPr>
              <w:jc w:val="center"/>
              <w:rPr>
                <w:rFonts w:asciiTheme="minorHAnsi" w:hAnsiTheme="minorHAnsi"/>
                <w:b/>
                <w:color w:val="002060"/>
                <w:sz w:val="20"/>
                <w:szCs w:val="20"/>
              </w:rPr>
            </w:pPr>
          </w:p>
          <w:p w14:paraId="46D36ADD" w14:textId="2ED3136D" w:rsidR="007E3190" w:rsidRPr="000A37D1" w:rsidRDefault="00304038" w:rsidP="00304038">
            <w:pPr>
              <w:jc w:val="center"/>
              <w:rPr>
                <w:rFonts w:asciiTheme="minorHAnsi" w:hAnsiTheme="minorHAnsi"/>
                <w:b/>
                <w:color w:val="002060"/>
                <w:sz w:val="36"/>
                <w:szCs w:val="36"/>
              </w:rPr>
            </w:pPr>
            <w:r w:rsidRPr="00304038">
              <w:rPr>
                <w:rFonts w:asciiTheme="minorHAnsi" w:hAnsiTheme="minorHAnsi"/>
                <w:b/>
                <w:color w:val="002060"/>
                <w:sz w:val="48"/>
                <w:szCs w:val="48"/>
              </w:rPr>
              <w:t>МЕТРОЛОГІЯ,</w:t>
            </w:r>
            <w:r w:rsidRPr="00304038">
              <w:rPr>
                <w:rFonts w:asciiTheme="minorHAnsi" w:hAnsiTheme="minorHAnsi"/>
                <w:b/>
                <w:color w:val="002060"/>
                <w:sz w:val="32"/>
                <w:szCs w:val="32"/>
              </w:rPr>
              <w:t xml:space="preserve"> </w:t>
            </w:r>
            <w:r w:rsidRPr="00304038">
              <w:rPr>
                <w:rFonts w:asciiTheme="minorHAnsi" w:hAnsiTheme="minorHAnsi"/>
                <w:b/>
                <w:color w:val="002060"/>
                <w:sz w:val="48"/>
                <w:szCs w:val="48"/>
              </w:rPr>
              <w:t>СТАНДАРТИЗАЦІЯ</w:t>
            </w:r>
            <w:r w:rsidRPr="00304038">
              <w:rPr>
                <w:rFonts w:asciiTheme="minorHAnsi" w:hAnsiTheme="minorHAnsi"/>
                <w:b/>
                <w:color w:val="002060"/>
                <w:sz w:val="32"/>
                <w:szCs w:val="32"/>
              </w:rPr>
              <w:t xml:space="preserve"> </w:t>
            </w:r>
            <w:r w:rsidRPr="00304038">
              <w:rPr>
                <w:rFonts w:asciiTheme="minorHAnsi" w:hAnsiTheme="minorHAnsi"/>
                <w:b/>
                <w:color w:val="002060"/>
                <w:sz w:val="48"/>
                <w:szCs w:val="48"/>
              </w:rPr>
              <w:t>І</w:t>
            </w:r>
            <w:r w:rsidRPr="00304038">
              <w:rPr>
                <w:rFonts w:asciiTheme="minorHAnsi" w:hAnsiTheme="minorHAnsi"/>
                <w:b/>
                <w:color w:val="002060"/>
                <w:sz w:val="32"/>
                <w:szCs w:val="32"/>
              </w:rPr>
              <w:t xml:space="preserve"> </w:t>
            </w:r>
            <w:r w:rsidRPr="00304038">
              <w:rPr>
                <w:rFonts w:asciiTheme="minorHAnsi" w:hAnsiTheme="minorHAnsi"/>
                <w:b/>
                <w:color w:val="002060"/>
                <w:sz w:val="48"/>
                <w:szCs w:val="48"/>
              </w:rPr>
              <w:t xml:space="preserve">СЕРТИФІКАЦІЯ  </w:t>
            </w:r>
            <w:r w:rsidR="007E3190" w:rsidRPr="000A37D1">
              <w:rPr>
                <w:rFonts w:asciiTheme="minorHAnsi" w:hAnsiTheme="minorHAnsi"/>
                <w:b/>
                <w:color w:val="002060"/>
                <w:sz w:val="36"/>
                <w:szCs w:val="36"/>
              </w:rPr>
              <w:t>Робоча програма навчальної дисципліни</w:t>
            </w:r>
            <w:r w:rsidR="00D82DA7" w:rsidRPr="000A37D1">
              <w:rPr>
                <w:rFonts w:asciiTheme="minorHAnsi" w:hAnsiTheme="minorHAnsi"/>
                <w:b/>
                <w:color w:val="002060"/>
                <w:sz w:val="36"/>
                <w:szCs w:val="36"/>
              </w:rPr>
              <w:t xml:space="preserve"> (Силабус)</w:t>
            </w:r>
          </w:p>
        </w:tc>
      </w:tr>
    </w:tbl>
    <w:p w14:paraId="2E4C324D" w14:textId="0D46D5E4" w:rsidR="00AA6B23" w:rsidRPr="000A37D1" w:rsidRDefault="00AA6B23" w:rsidP="00AA6B23">
      <w:pPr>
        <w:pStyle w:val="1"/>
        <w:numPr>
          <w:ilvl w:val="0"/>
          <w:numId w:val="0"/>
        </w:numPr>
        <w:shd w:val="clear" w:color="auto" w:fill="BFBFBF" w:themeFill="background1" w:themeFillShade="BF"/>
        <w:spacing w:line="240" w:lineRule="auto"/>
        <w:jc w:val="center"/>
      </w:pPr>
      <w:r w:rsidRPr="000A37D1">
        <w:t>Реквізити навча</w:t>
      </w:r>
      <w:r w:rsidRPr="00165B80">
        <w:t xml:space="preserve">льної </w:t>
      </w:r>
      <w:r w:rsidRPr="000A37D1">
        <w:t>дисципліни</w:t>
      </w:r>
    </w:p>
    <w:tbl>
      <w:tblPr>
        <w:tblStyle w:val="-211"/>
        <w:tblW w:w="10206" w:type="dxa"/>
        <w:tblInd w:w="108" w:type="dxa"/>
        <w:tblLook w:val="04A0" w:firstRow="1" w:lastRow="0" w:firstColumn="1" w:lastColumn="0" w:noHBand="0" w:noVBand="1"/>
      </w:tblPr>
      <w:tblGrid>
        <w:gridCol w:w="2694"/>
        <w:gridCol w:w="7512"/>
      </w:tblGrid>
      <w:tr w:rsidR="004A6336" w:rsidRPr="000A37D1"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0A37D1" w:rsidRDefault="004A6336" w:rsidP="006757B0">
            <w:pPr>
              <w:spacing w:before="20" w:after="20" w:line="240" w:lineRule="auto"/>
              <w:rPr>
                <w:rFonts w:asciiTheme="minorHAnsi" w:hAnsiTheme="minorHAnsi"/>
                <w:sz w:val="22"/>
                <w:szCs w:val="22"/>
              </w:rPr>
            </w:pPr>
            <w:r w:rsidRPr="000A37D1">
              <w:rPr>
                <w:rFonts w:asciiTheme="minorHAnsi" w:hAnsiTheme="minorHAnsi"/>
                <w:sz w:val="22"/>
                <w:szCs w:val="22"/>
              </w:rPr>
              <w:t>Рівень вищої освіти</w:t>
            </w:r>
          </w:p>
        </w:tc>
        <w:tc>
          <w:tcPr>
            <w:tcW w:w="7512" w:type="dxa"/>
          </w:tcPr>
          <w:p w14:paraId="7DD49FCF" w14:textId="46138B83" w:rsidR="004A6336" w:rsidRPr="009F4887"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Cs/>
                <w:sz w:val="22"/>
                <w:szCs w:val="22"/>
              </w:rPr>
            </w:pPr>
            <w:r w:rsidRPr="009F4887">
              <w:rPr>
                <w:rFonts w:asciiTheme="minorHAnsi" w:hAnsiTheme="minorHAnsi"/>
                <w:iCs/>
                <w:sz w:val="22"/>
                <w:szCs w:val="22"/>
              </w:rPr>
              <w:t xml:space="preserve">Перший (бакалаврський) </w:t>
            </w:r>
          </w:p>
        </w:tc>
      </w:tr>
      <w:tr w:rsidR="004A6336" w:rsidRPr="000A37D1"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0A37D1" w:rsidRDefault="004A6336" w:rsidP="006757B0">
            <w:pPr>
              <w:spacing w:before="20" w:after="20" w:line="240" w:lineRule="auto"/>
              <w:rPr>
                <w:rFonts w:asciiTheme="minorHAnsi" w:hAnsiTheme="minorHAnsi"/>
                <w:sz w:val="22"/>
                <w:szCs w:val="22"/>
              </w:rPr>
            </w:pPr>
            <w:r w:rsidRPr="000A37D1">
              <w:rPr>
                <w:rFonts w:asciiTheme="minorHAnsi" w:hAnsiTheme="minorHAnsi"/>
                <w:sz w:val="22"/>
                <w:szCs w:val="22"/>
              </w:rPr>
              <w:t>Галузь знань</w:t>
            </w:r>
          </w:p>
        </w:tc>
        <w:tc>
          <w:tcPr>
            <w:tcW w:w="7512" w:type="dxa"/>
          </w:tcPr>
          <w:p w14:paraId="04723E14" w14:textId="548182F0" w:rsidR="004A6336" w:rsidRPr="009F4887" w:rsidRDefault="0053142F"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9F4887">
              <w:rPr>
                <w:rFonts w:asciiTheme="minorHAnsi" w:hAnsiTheme="minorHAnsi"/>
                <w:iCs/>
                <w:sz w:val="22"/>
                <w:szCs w:val="22"/>
              </w:rPr>
              <w:t>13 - Механічна інженерія</w:t>
            </w:r>
          </w:p>
        </w:tc>
      </w:tr>
      <w:tr w:rsidR="004A6336" w:rsidRPr="000A37D1"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0A37D1" w:rsidRDefault="004A6336" w:rsidP="006757B0">
            <w:pPr>
              <w:spacing w:before="20" w:after="20" w:line="240" w:lineRule="auto"/>
              <w:rPr>
                <w:rFonts w:asciiTheme="minorHAnsi" w:hAnsiTheme="minorHAnsi"/>
                <w:sz w:val="22"/>
                <w:szCs w:val="22"/>
              </w:rPr>
            </w:pPr>
            <w:r w:rsidRPr="000A37D1">
              <w:rPr>
                <w:rFonts w:asciiTheme="minorHAnsi" w:hAnsiTheme="minorHAnsi"/>
                <w:sz w:val="22"/>
                <w:szCs w:val="22"/>
              </w:rPr>
              <w:t>Спеціальність</w:t>
            </w:r>
          </w:p>
        </w:tc>
        <w:tc>
          <w:tcPr>
            <w:tcW w:w="7512" w:type="dxa"/>
          </w:tcPr>
          <w:p w14:paraId="4E6EFE5C" w14:textId="2FE6184D" w:rsidR="004A6336" w:rsidRPr="009F4887" w:rsidRDefault="0053142F"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sidRPr="009F4887">
              <w:rPr>
                <w:rFonts w:asciiTheme="minorHAnsi" w:hAnsiTheme="minorHAnsi"/>
                <w:iCs/>
                <w:sz w:val="22"/>
                <w:szCs w:val="22"/>
              </w:rPr>
              <w:t>131 - Прикладна механіка</w:t>
            </w:r>
          </w:p>
        </w:tc>
      </w:tr>
      <w:tr w:rsidR="004A6336" w:rsidRPr="000A37D1"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0A37D1" w:rsidRDefault="004A6336" w:rsidP="006757B0">
            <w:pPr>
              <w:spacing w:before="20" w:after="20" w:line="240" w:lineRule="auto"/>
              <w:rPr>
                <w:rFonts w:asciiTheme="minorHAnsi" w:hAnsiTheme="minorHAnsi"/>
                <w:sz w:val="22"/>
                <w:szCs w:val="22"/>
              </w:rPr>
            </w:pPr>
            <w:r w:rsidRPr="000A37D1">
              <w:rPr>
                <w:rFonts w:asciiTheme="minorHAnsi" w:hAnsiTheme="minorHAnsi"/>
                <w:sz w:val="22"/>
                <w:szCs w:val="22"/>
              </w:rPr>
              <w:t>Освітня програма</w:t>
            </w:r>
          </w:p>
        </w:tc>
        <w:tc>
          <w:tcPr>
            <w:tcW w:w="7512" w:type="dxa"/>
          </w:tcPr>
          <w:p w14:paraId="140E67FC" w14:textId="77777777" w:rsidR="004D041A" w:rsidRDefault="004D041A"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4D041A">
              <w:rPr>
                <w:rFonts w:asciiTheme="minorHAnsi" w:hAnsiTheme="minorHAnsi"/>
                <w:iCs/>
                <w:sz w:val="22"/>
                <w:szCs w:val="22"/>
              </w:rPr>
              <w:t xml:space="preserve">Автоматизовані та роботизовані механічні системи НН ММІ, </w:t>
            </w:r>
          </w:p>
          <w:p w14:paraId="34D6ECCF" w14:textId="77777777" w:rsidR="004D041A" w:rsidRDefault="004D041A"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4D041A">
              <w:rPr>
                <w:rFonts w:asciiTheme="minorHAnsi" w:hAnsiTheme="minorHAnsi"/>
                <w:iCs/>
                <w:sz w:val="22"/>
                <w:szCs w:val="22"/>
              </w:rPr>
              <w:t xml:space="preserve">Динаміка і міцність машин НН ММІ, </w:t>
            </w:r>
          </w:p>
          <w:p w14:paraId="3A3CCDE9" w14:textId="09088105" w:rsidR="004D041A" w:rsidRDefault="00A27613"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A27613">
              <w:rPr>
                <w:rFonts w:asciiTheme="minorHAnsi" w:hAnsiTheme="minorHAnsi"/>
                <w:iCs/>
                <w:sz w:val="22"/>
                <w:szCs w:val="22"/>
              </w:rPr>
              <w:t>Конструювання та дизайн машин НН ММІ</w:t>
            </w:r>
          </w:p>
          <w:p w14:paraId="38EB8DA0" w14:textId="77777777" w:rsidR="004D041A" w:rsidRDefault="004D041A"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4D041A">
              <w:rPr>
                <w:rFonts w:asciiTheme="minorHAnsi" w:hAnsiTheme="minorHAnsi"/>
                <w:iCs/>
                <w:sz w:val="22"/>
                <w:szCs w:val="22"/>
              </w:rPr>
              <w:t xml:space="preserve">Технології виробництва літальних апаратів НН ММІ, </w:t>
            </w:r>
          </w:p>
          <w:p w14:paraId="7356B3FD" w14:textId="34479352" w:rsidR="004A6336" w:rsidRPr="009F4887" w:rsidRDefault="004D041A"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4D041A">
              <w:rPr>
                <w:rFonts w:asciiTheme="minorHAnsi" w:hAnsiTheme="minorHAnsi"/>
                <w:iCs/>
                <w:sz w:val="22"/>
                <w:szCs w:val="22"/>
              </w:rPr>
              <w:t>Технології машинобудування НН ММІ</w:t>
            </w:r>
          </w:p>
        </w:tc>
      </w:tr>
      <w:tr w:rsidR="004A6336" w:rsidRPr="000A37D1"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0A37D1" w:rsidRDefault="00AB05C9" w:rsidP="003D35CF">
            <w:pPr>
              <w:spacing w:before="20" w:after="20" w:line="240" w:lineRule="auto"/>
              <w:rPr>
                <w:rFonts w:asciiTheme="minorHAnsi" w:hAnsiTheme="minorHAnsi"/>
                <w:sz w:val="22"/>
                <w:szCs w:val="22"/>
              </w:rPr>
            </w:pPr>
            <w:r w:rsidRPr="000A37D1">
              <w:rPr>
                <w:rFonts w:asciiTheme="minorHAnsi" w:hAnsiTheme="minorHAnsi"/>
                <w:sz w:val="22"/>
                <w:szCs w:val="22"/>
              </w:rPr>
              <w:t xml:space="preserve">Статус </w:t>
            </w:r>
            <w:r w:rsidR="003D35CF" w:rsidRPr="000A37D1">
              <w:rPr>
                <w:rFonts w:asciiTheme="minorHAnsi" w:hAnsiTheme="minorHAnsi"/>
                <w:sz w:val="22"/>
                <w:szCs w:val="22"/>
              </w:rPr>
              <w:t>дисципліни</w:t>
            </w:r>
          </w:p>
        </w:tc>
        <w:tc>
          <w:tcPr>
            <w:tcW w:w="7512" w:type="dxa"/>
          </w:tcPr>
          <w:p w14:paraId="74E958CF" w14:textId="63D80D57" w:rsidR="004A6336" w:rsidRPr="009F4887"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sidRPr="009F4887">
              <w:rPr>
                <w:rFonts w:asciiTheme="minorHAnsi" w:hAnsiTheme="minorHAnsi"/>
                <w:iCs/>
                <w:sz w:val="22"/>
                <w:szCs w:val="22"/>
              </w:rPr>
              <w:t>Нормативн</w:t>
            </w:r>
            <w:r w:rsidR="007244E1" w:rsidRPr="009F4887">
              <w:rPr>
                <w:rFonts w:asciiTheme="minorHAnsi" w:hAnsiTheme="minorHAnsi"/>
                <w:iCs/>
                <w:sz w:val="22"/>
                <w:szCs w:val="22"/>
              </w:rPr>
              <w:t>а</w:t>
            </w:r>
            <w:r w:rsidR="004A6336" w:rsidRPr="009F4887">
              <w:rPr>
                <w:rFonts w:asciiTheme="minorHAnsi" w:hAnsiTheme="minorHAnsi"/>
                <w:iCs/>
                <w:sz w:val="22"/>
                <w:szCs w:val="22"/>
              </w:rPr>
              <w:t xml:space="preserve"> </w:t>
            </w:r>
          </w:p>
        </w:tc>
      </w:tr>
      <w:tr w:rsidR="00894491" w:rsidRPr="000A37D1"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0A37D1" w:rsidRDefault="00894491" w:rsidP="005A3913">
            <w:pPr>
              <w:spacing w:before="20" w:after="20" w:line="240" w:lineRule="auto"/>
              <w:rPr>
                <w:rFonts w:asciiTheme="minorHAnsi" w:hAnsiTheme="minorHAnsi"/>
                <w:sz w:val="22"/>
                <w:szCs w:val="22"/>
              </w:rPr>
            </w:pPr>
            <w:r w:rsidRPr="000A37D1">
              <w:rPr>
                <w:rFonts w:asciiTheme="minorHAnsi" w:hAnsiTheme="minorHAnsi"/>
                <w:sz w:val="22"/>
                <w:szCs w:val="22"/>
              </w:rPr>
              <w:t>Форма навчання</w:t>
            </w:r>
          </w:p>
        </w:tc>
        <w:tc>
          <w:tcPr>
            <w:tcW w:w="7512" w:type="dxa"/>
          </w:tcPr>
          <w:p w14:paraId="52CF135A" w14:textId="27AB1210" w:rsidR="00894491" w:rsidRPr="009F4887" w:rsidRDefault="00306C33" w:rsidP="005A391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sidRPr="009F4887">
              <w:rPr>
                <w:rFonts w:asciiTheme="minorHAnsi" w:hAnsiTheme="minorHAnsi"/>
                <w:iCs/>
                <w:sz w:val="22"/>
                <w:szCs w:val="22"/>
              </w:rPr>
              <w:t>о</w:t>
            </w:r>
            <w:r w:rsidR="00894491" w:rsidRPr="009F4887">
              <w:rPr>
                <w:rFonts w:asciiTheme="minorHAnsi" w:hAnsiTheme="minorHAnsi"/>
                <w:iCs/>
                <w:sz w:val="22"/>
                <w:szCs w:val="22"/>
              </w:rPr>
              <w:t>чна(денна)/дистанційна/змішана</w:t>
            </w:r>
          </w:p>
        </w:tc>
      </w:tr>
      <w:tr w:rsidR="007244E1" w:rsidRPr="000A37D1"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0A37D1" w:rsidRDefault="007244E1" w:rsidP="005A3913">
            <w:pPr>
              <w:spacing w:before="20" w:after="20" w:line="240" w:lineRule="auto"/>
              <w:rPr>
                <w:rFonts w:asciiTheme="minorHAnsi" w:hAnsiTheme="minorHAnsi"/>
                <w:sz w:val="22"/>
                <w:szCs w:val="22"/>
              </w:rPr>
            </w:pPr>
            <w:r w:rsidRPr="000A37D1">
              <w:rPr>
                <w:rFonts w:asciiTheme="minorHAnsi" w:hAnsiTheme="minorHAnsi"/>
                <w:sz w:val="22"/>
                <w:szCs w:val="22"/>
              </w:rPr>
              <w:t>Рік підготовки, семестр</w:t>
            </w:r>
          </w:p>
        </w:tc>
        <w:tc>
          <w:tcPr>
            <w:tcW w:w="7512" w:type="dxa"/>
          </w:tcPr>
          <w:p w14:paraId="2FA5512F" w14:textId="16024D62" w:rsidR="007244E1" w:rsidRPr="009F4887" w:rsidRDefault="0053142F" w:rsidP="005A391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sidRPr="009F4887">
              <w:rPr>
                <w:rFonts w:asciiTheme="minorHAnsi" w:hAnsiTheme="minorHAnsi"/>
                <w:iCs/>
                <w:sz w:val="22"/>
                <w:szCs w:val="22"/>
              </w:rPr>
              <w:t>2</w:t>
            </w:r>
            <w:r w:rsidR="007244E1" w:rsidRPr="009F4887">
              <w:rPr>
                <w:rFonts w:asciiTheme="minorHAnsi" w:hAnsiTheme="minorHAnsi"/>
                <w:iCs/>
                <w:sz w:val="22"/>
                <w:szCs w:val="22"/>
              </w:rPr>
              <w:t xml:space="preserve"> курс,  весняний семестр</w:t>
            </w:r>
          </w:p>
        </w:tc>
      </w:tr>
      <w:tr w:rsidR="004A6336" w:rsidRPr="000A37D1"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0A37D1" w:rsidRDefault="006F5C29" w:rsidP="006757B0">
            <w:pPr>
              <w:spacing w:before="20" w:after="20" w:line="240" w:lineRule="auto"/>
              <w:rPr>
                <w:rFonts w:asciiTheme="minorHAnsi" w:hAnsiTheme="minorHAnsi"/>
                <w:sz w:val="22"/>
                <w:szCs w:val="22"/>
              </w:rPr>
            </w:pPr>
            <w:r w:rsidRPr="000A37D1">
              <w:rPr>
                <w:rFonts w:asciiTheme="minorHAnsi" w:hAnsiTheme="minorHAnsi"/>
                <w:sz w:val="22"/>
                <w:szCs w:val="22"/>
              </w:rPr>
              <w:t>Обсяг дисципліни</w:t>
            </w:r>
          </w:p>
        </w:tc>
        <w:tc>
          <w:tcPr>
            <w:tcW w:w="7512" w:type="dxa"/>
          </w:tcPr>
          <w:p w14:paraId="287DB125" w14:textId="58992945" w:rsidR="004A6336" w:rsidRPr="00B718BF" w:rsidRDefault="008B386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lang w:val="ru-RU"/>
              </w:rPr>
            </w:pPr>
            <w:r w:rsidRPr="009F4887">
              <w:rPr>
                <w:rFonts w:asciiTheme="minorHAnsi" w:hAnsiTheme="minorHAnsi"/>
                <w:iCs/>
                <w:sz w:val="22"/>
                <w:szCs w:val="22"/>
              </w:rPr>
              <w:t>4</w:t>
            </w:r>
            <w:r w:rsidR="00EC273D">
              <w:rPr>
                <w:rFonts w:asciiTheme="minorHAnsi" w:hAnsiTheme="minorHAnsi"/>
                <w:iCs/>
                <w:sz w:val="22"/>
                <w:szCs w:val="22"/>
              </w:rPr>
              <w:t>,5</w:t>
            </w:r>
            <w:r w:rsidRPr="009F4887">
              <w:rPr>
                <w:rFonts w:asciiTheme="minorHAnsi" w:hAnsiTheme="minorHAnsi"/>
                <w:iCs/>
                <w:sz w:val="22"/>
                <w:szCs w:val="22"/>
              </w:rPr>
              <w:t xml:space="preserve"> кредити ЄКТС</w:t>
            </w:r>
            <w:r w:rsidR="009F4887">
              <w:rPr>
                <w:rFonts w:asciiTheme="minorHAnsi" w:hAnsiTheme="minorHAnsi"/>
                <w:iCs/>
                <w:sz w:val="22"/>
                <w:szCs w:val="22"/>
              </w:rPr>
              <w:t>, 1</w:t>
            </w:r>
            <w:r w:rsidR="00EC273D">
              <w:rPr>
                <w:rFonts w:asciiTheme="minorHAnsi" w:hAnsiTheme="minorHAnsi"/>
                <w:iCs/>
                <w:sz w:val="22"/>
                <w:szCs w:val="22"/>
              </w:rPr>
              <w:t>35</w:t>
            </w:r>
            <w:r w:rsidR="009F4887">
              <w:rPr>
                <w:rFonts w:asciiTheme="minorHAnsi" w:hAnsiTheme="minorHAnsi"/>
                <w:iCs/>
                <w:sz w:val="22"/>
                <w:szCs w:val="22"/>
              </w:rPr>
              <w:t xml:space="preserve"> год.</w:t>
            </w:r>
            <w:r w:rsidR="00B718BF">
              <w:rPr>
                <w:rFonts w:asciiTheme="minorHAnsi" w:hAnsiTheme="minorHAnsi"/>
                <w:iCs/>
                <w:sz w:val="22"/>
                <w:szCs w:val="22"/>
              </w:rPr>
              <w:t xml:space="preserve">, </w:t>
            </w:r>
            <w:r w:rsidR="00B718BF" w:rsidRPr="00B718BF">
              <w:rPr>
                <w:rFonts w:asciiTheme="minorHAnsi" w:hAnsiTheme="minorHAnsi"/>
                <w:iCs/>
                <w:sz w:val="22"/>
                <w:szCs w:val="22"/>
              </w:rPr>
              <w:t>Лекції – 36 год., практичні – 18 год., лабораторні – 18 год.</w:t>
            </w:r>
            <w:r w:rsidR="00B718BF">
              <w:rPr>
                <w:rFonts w:asciiTheme="minorHAnsi" w:hAnsiTheme="minorHAnsi"/>
                <w:iCs/>
                <w:sz w:val="22"/>
                <w:szCs w:val="22"/>
              </w:rPr>
              <w:t xml:space="preserve">, СРС </w:t>
            </w:r>
            <w:r w:rsidR="00111D09">
              <w:rPr>
                <w:rFonts w:asciiTheme="minorHAnsi" w:hAnsiTheme="minorHAnsi"/>
                <w:iCs/>
                <w:sz w:val="22"/>
                <w:szCs w:val="22"/>
              </w:rPr>
              <w:t>–</w:t>
            </w:r>
            <w:r w:rsidR="00B718BF">
              <w:rPr>
                <w:rFonts w:asciiTheme="minorHAnsi" w:hAnsiTheme="minorHAnsi"/>
                <w:iCs/>
                <w:sz w:val="22"/>
                <w:szCs w:val="22"/>
              </w:rPr>
              <w:t xml:space="preserve"> </w:t>
            </w:r>
            <w:r w:rsidR="00111D09">
              <w:rPr>
                <w:rFonts w:asciiTheme="minorHAnsi" w:hAnsiTheme="minorHAnsi"/>
                <w:iCs/>
                <w:sz w:val="22"/>
                <w:szCs w:val="22"/>
              </w:rPr>
              <w:t>63 год.</w:t>
            </w:r>
          </w:p>
        </w:tc>
      </w:tr>
      <w:tr w:rsidR="007244E1" w:rsidRPr="000A37D1"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0A37D1" w:rsidRDefault="007244E1" w:rsidP="005A3913">
            <w:pPr>
              <w:spacing w:before="20" w:after="20" w:line="240" w:lineRule="auto"/>
              <w:rPr>
                <w:rFonts w:asciiTheme="minorHAnsi" w:hAnsiTheme="minorHAnsi"/>
                <w:sz w:val="22"/>
                <w:szCs w:val="22"/>
              </w:rPr>
            </w:pPr>
            <w:r w:rsidRPr="000A37D1">
              <w:rPr>
                <w:rFonts w:asciiTheme="minorHAnsi" w:hAnsiTheme="minorHAnsi"/>
                <w:sz w:val="22"/>
                <w:szCs w:val="22"/>
              </w:rPr>
              <w:t>Семестровий контроль/ контрольні заходи</w:t>
            </w:r>
          </w:p>
        </w:tc>
        <w:tc>
          <w:tcPr>
            <w:tcW w:w="7512" w:type="dxa"/>
          </w:tcPr>
          <w:p w14:paraId="3CADA6BC" w14:textId="7D377632" w:rsidR="007244E1" w:rsidRPr="009F4887" w:rsidRDefault="00B85220" w:rsidP="005A391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Pr>
                <w:rFonts w:asciiTheme="minorHAnsi" w:hAnsiTheme="minorHAnsi"/>
                <w:iCs/>
                <w:sz w:val="22"/>
                <w:szCs w:val="22"/>
              </w:rPr>
              <w:t>Екзамен</w:t>
            </w:r>
            <w:r w:rsidR="009F4887">
              <w:rPr>
                <w:rFonts w:asciiTheme="minorHAnsi" w:hAnsiTheme="minorHAnsi"/>
                <w:iCs/>
                <w:sz w:val="22"/>
                <w:szCs w:val="22"/>
              </w:rPr>
              <w:t>, МКР, РГР</w:t>
            </w:r>
          </w:p>
        </w:tc>
      </w:tr>
      <w:tr w:rsidR="007E3190" w:rsidRPr="000A37D1"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0A37D1" w:rsidRDefault="004A6336" w:rsidP="006757B0">
            <w:pPr>
              <w:spacing w:before="20" w:after="20" w:line="240" w:lineRule="auto"/>
              <w:rPr>
                <w:rFonts w:asciiTheme="minorHAnsi" w:hAnsiTheme="minorHAnsi"/>
                <w:sz w:val="22"/>
                <w:szCs w:val="22"/>
              </w:rPr>
            </w:pPr>
            <w:r w:rsidRPr="000A37D1">
              <w:rPr>
                <w:rFonts w:asciiTheme="minorHAnsi" w:hAnsiTheme="minorHAnsi"/>
                <w:sz w:val="22"/>
                <w:szCs w:val="22"/>
              </w:rPr>
              <w:t>Розклад занять</w:t>
            </w:r>
          </w:p>
        </w:tc>
        <w:tc>
          <w:tcPr>
            <w:tcW w:w="7512" w:type="dxa"/>
          </w:tcPr>
          <w:p w14:paraId="3B68E03D" w14:textId="6ACFA120" w:rsidR="004A6336" w:rsidRPr="009F4887" w:rsidRDefault="00B718BF"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Pr>
                <w:rFonts w:asciiTheme="minorHAnsi" w:hAnsiTheme="minorHAnsi"/>
                <w:iCs/>
                <w:sz w:val="22"/>
                <w:szCs w:val="22"/>
              </w:rPr>
              <w:t>З</w:t>
            </w:r>
            <w:r w:rsidR="009F4887" w:rsidRPr="009F4887">
              <w:rPr>
                <w:rFonts w:asciiTheme="minorHAnsi" w:hAnsiTheme="minorHAnsi"/>
                <w:iCs/>
                <w:sz w:val="22"/>
                <w:szCs w:val="22"/>
              </w:rPr>
              <w:t xml:space="preserve">а розкладом </w:t>
            </w:r>
            <w:r>
              <w:rPr>
                <w:rFonts w:asciiTheme="minorHAnsi" w:hAnsiTheme="minorHAnsi"/>
                <w:iCs/>
                <w:sz w:val="22"/>
                <w:szCs w:val="22"/>
              </w:rPr>
              <w:t>університету</w:t>
            </w:r>
            <w:r w:rsidR="00182E66">
              <w:rPr>
                <w:rFonts w:asciiTheme="minorHAnsi" w:hAnsiTheme="minorHAnsi"/>
                <w:iCs/>
                <w:sz w:val="22"/>
                <w:szCs w:val="22"/>
              </w:rPr>
              <w:t xml:space="preserve">  </w:t>
            </w:r>
            <w:hyperlink r:id="rId13" w:history="1">
              <w:r w:rsidR="00182E66" w:rsidRPr="00146312">
                <w:rPr>
                  <w:rStyle w:val="a5"/>
                  <w:rFonts w:asciiTheme="minorHAnsi" w:hAnsiTheme="minorHAnsi"/>
                  <w:iCs/>
                  <w:sz w:val="22"/>
                  <w:szCs w:val="22"/>
                </w:rPr>
                <w:t>https://schedule.kpi.ua/</w:t>
              </w:r>
            </w:hyperlink>
          </w:p>
        </w:tc>
      </w:tr>
      <w:tr w:rsidR="004A6336" w:rsidRPr="000A37D1"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0A37D1" w:rsidRDefault="004A6336" w:rsidP="006757B0">
            <w:pPr>
              <w:spacing w:before="20" w:after="20" w:line="240" w:lineRule="auto"/>
              <w:rPr>
                <w:rFonts w:asciiTheme="minorHAnsi" w:hAnsiTheme="minorHAnsi"/>
                <w:sz w:val="22"/>
                <w:szCs w:val="22"/>
              </w:rPr>
            </w:pPr>
            <w:r w:rsidRPr="000A37D1">
              <w:rPr>
                <w:rFonts w:asciiTheme="minorHAnsi" w:hAnsiTheme="minorHAnsi"/>
                <w:sz w:val="22"/>
                <w:szCs w:val="22"/>
              </w:rPr>
              <w:t>Мова викладання</w:t>
            </w:r>
          </w:p>
        </w:tc>
        <w:tc>
          <w:tcPr>
            <w:tcW w:w="7512" w:type="dxa"/>
          </w:tcPr>
          <w:p w14:paraId="4BABE680" w14:textId="2E661930" w:rsidR="004A6336" w:rsidRPr="009F4887"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r w:rsidRPr="009F4887">
              <w:rPr>
                <w:rFonts w:asciiTheme="minorHAnsi" w:hAnsiTheme="minorHAnsi"/>
                <w:iCs/>
                <w:sz w:val="22"/>
                <w:szCs w:val="22"/>
              </w:rPr>
              <w:t>Українська</w:t>
            </w:r>
          </w:p>
        </w:tc>
      </w:tr>
      <w:tr w:rsidR="004A6336" w:rsidRPr="000A37D1"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6035B34F" w:rsidR="004A6336" w:rsidRPr="000A37D1" w:rsidRDefault="006F5C29" w:rsidP="006757B0">
            <w:pPr>
              <w:spacing w:before="20" w:after="20" w:line="240" w:lineRule="auto"/>
              <w:rPr>
                <w:rFonts w:asciiTheme="minorHAnsi" w:hAnsiTheme="minorHAnsi"/>
                <w:sz w:val="22"/>
                <w:szCs w:val="22"/>
              </w:rPr>
            </w:pPr>
            <w:r w:rsidRPr="000A37D1">
              <w:rPr>
                <w:rFonts w:asciiTheme="minorHAnsi" w:hAnsiTheme="minorHAnsi"/>
                <w:sz w:val="22"/>
                <w:szCs w:val="22"/>
              </w:rPr>
              <w:t xml:space="preserve">Інформація про </w:t>
            </w:r>
            <w:r w:rsidRPr="000A37D1">
              <w:rPr>
                <w:rFonts w:asciiTheme="minorHAnsi" w:hAnsiTheme="minorHAnsi"/>
                <w:sz w:val="22"/>
                <w:szCs w:val="22"/>
              </w:rPr>
              <w:br/>
              <w:t>к</w:t>
            </w:r>
            <w:r w:rsidR="00D82DA7" w:rsidRPr="000A37D1">
              <w:rPr>
                <w:rFonts w:asciiTheme="minorHAnsi" w:hAnsiTheme="minorHAnsi"/>
                <w:sz w:val="22"/>
                <w:szCs w:val="22"/>
              </w:rPr>
              <w:t>ерівник</w:t>
            </w:r>
            <w:r w:rsidRPr="000A37D1">
              <w:rPr>
                <w:rFonts w:asciiTheme="minorHAnsi" w:hAnsiTheme="minorHAnsi"/>
                <w:sz w:val="22"/>
                <w:szCs w:val="22"/>
              </w:rPr>
              <w:t>а</w:t>
            </w:r>
            <w:r w:rsidR="00D82DA7" w:rsidRPr="000A37D1">
              <w:rPr>
                <w:rFonts w:asciiTheme="minorHAnsi" w:hAnsiTheme="minorHAnsi"/>
                <w:sz w:val="22"/>
                <w:szCs w:val="22"/>
              </w:rPr>
              <w:t xml:space="preserve"> курсу/ викладачі</w:t>
            </w:r>
            <w:r w:rsidR="007244E1" w:rsidRPr="000A37D1">
              <w:rPr>
                <w:rFonts w:asciiTheme="minorHAnsi" w:hAnsiTheme="minorHAnsi"/>
                <w:sz w:val="22"/>
                <w:szCs w:val="22"/>
              </w:rPr>
              <w:t>в</w:t>
            </w:r>
          </w:p>
        </w:tc>
        <w:tc>
          <w:tcPr>
            <w:tcW w:w="7512" w:type="dxa"/>
          </w:tcPr>
          <w:p w14:paraId="2DDAA21E" w14:textId="709830BF" w:rsidR="008B386E"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A37D1">
              <w:rPr>
                <w:rFonts w:asciiTheme="minorHAnsi" w:hAnsiTheme="minorHAnsi"/>
                <w:sz w:val="22"/>
                <w:szCs w:val="22"/>
              </w:rPr>
              <w:t>Лектор</w:t>
            </w:r>
            <w:r w:rsidR="00914060">
              <w:rPr>
                <w:rFonts w:asciiTheme="minorHAnsi" w:hAnsiTheme="minorHAnsi"/>
                <w:sz w:val="22"/>
                <w:szCs w:val="22"/>
              </w:rPr>
              <w:t>и</w:t>
            </w:r>
            <w:r w:rsidR="004A6336" w:rsidRPr="000A37D1">
              <w:rPr>
                <w:rFonts w:asciiTheme="minorHAnsi" w:hAnsiTheme="minorHAnsi"/>
                <w:sz w:val="22"/>
                <w:szCs w:val="22"/>
              </w:rPr>
              <w:t xml:space="preserve">: </w:t>
            </w:r>
            <w:r w:rsidR="008B386E">
              <w:rPr>
                <w:rFonts w:asciiTheme="minorHAnsi" w:hAnsiTheme="minorHAnsi"/>
                <w:sz w:val="22"/>
                <w:szCs w:val="22"/>
              </w:rPr>
              <w:t>кандидат технічних наук, доцент Адаменко Юрій Іванович</w:t>
            </w:r>
          </w:p>
          <w:p w14:paraId="4713902B" w14:textId="48D7B00D" w:rsidR="008B386E" w:rsidRDefault="008B386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Кафедра: Корпус КПІ 22, кімната 611, тел. </w:t>
            </w:r>
            <w:r w:rsidRPr="008B386E">
              <w:rPr>
                <w:rFonts w:asciiTheme="minorHAnsi" w:hAnsiTheme="minorHAnsi"/>
                <w:sz w:val="22"/>
                <w:szCs w:val="22"/>
              </w:rPr>
              <w:t>(044)</w:t>
            </w:r>
            <w:r w:rsidR="00160158">
              <w:rPr>
                <w:rFonts w:asciiTheme="minorHAnsi" w:hAnsiTheme="minorHAnsi"/>
                <w:sz w:val="22"/>
                <w:szCs w:val="22"/>
              </w:rPr>
              <w:t xml:space="preserve"> </w:t>
            </w:r>
            <w:r w:rsidRPr="008B386E">
              <w:rPr>
                <w:rFonts w:asciiTheme="minorHAnsi" w:hAnsiTheme="minorHAnsi"/>
                <w:sz w:val="22"/>
                <w:szCs w:val="22"/>
              </w:rPr>
              <w:t>204-82-55</w:t>
            </w:r>
          </w:p>
          <w:p w14:paraId="580CBC9D" w14:textId="6F7BAA3B" w:rsidR="008B386E" w:rsidRDefault="008B386E" w:rsidP="008B386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Pr>
                <w:rFonts w:asciiTheme="minorHAnsi" w:hAnsiTheme="minorHAnsi"/>
                <w:i/>
                <w:color w:val="0070C0"/>
                <w:sz w:val="22"/>
                <w:szCs w:val="22"/>
              </w:rPr>
              <w:t xml:space="preserve"> </w:t>
            </w:r>
            <w:hyperlink r:id="rId14" w:history="1">
              <w:r w:rsidRPr="005A6452">
                <w:rPr>
                  <w:rStyle w:val="a5"/>
                  <w:rFonts w:asciiTheme="minorHAnsi" w:hAnsiTheme="minorHAnsi"/>
                  <w:iCs/>
                  <w:sz w:val="22"/>
                  <w:szCs w:val="22"/>
                </w:rPr>
                <w:t>yuriy.adamenko@ukr.net</w:t>
              </w:r>
            </w:hyperlink>
            <w:r w:rsidRPr="00456F57">
              <w:rPr>
                <w:rFonts w:asciiTheme="minorHAnsi" w:hAnsiTheme="minorHAnsi"/>
                <w:i/>
                <w:sz w:val="22"/>
                <w:szCs w:val="22"/>
              </w:rPr>
              <w:t xml:space="preserve">, </w:t>
            </w:r>
            <w:r w:rsidRPr="00456F57">
              <w:rPr>
                <w:rFonts w:asciiTheme="minorHAnsi" w:hAnsiTheme="minorHAnsi"/>
                <w:iCs/>
                <w:sz w:val="22"/>
                <w:szCs w:val="22"/>
              </w:rPr>
              <w:t>т</w:t>
            </w:r>
            <w:r w:rsidRPr="008C5E2C">
              <w:rPr>
                <w:rFonts w:asciiTheme="minorHAnsi" w:hAnsiTheme="minorHAnsi"/>
                <w:iCs/>
                <w:color w:val="002060"/>
                <w:sz w:val="22"/>
                <w:szCs w:val="22"/>
              </w:rPr>
              <w:t xml:space="preserve">ел. </w:t>
            </w:r>
            <w:r w:rsidRPr="008C5E2C">
              <w:rPr>
                <w:rFonts w:asciiTheme="minorHAnsi" w:hAnsiTheme="minorHAnsi"/>
                <w:iCs/>
                <w:sz w:val="22"/>
                <w:szCs w:val="22"/>
              </w:rPr>
              <w:t>+380 66 123 3377</w:t>
            </w:r>
          </w:p>
          <w:p w14:paraId="532C19AF" w14:textId="4E4323DF" w:rsidR="00914060" w:rsidRDefault="00914060" w:rsidP="0091406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кандидат технічних наук, доцент Мініцька Наталія Валентинівна</w:t>
            </w:r>
          </w:p>
          <w:p w14:paraId="5DE2311A" w14:textId="77777777" w:rsidR="00914060" w:rsidRDefault="00914060" w:rsidP="0091406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Кафедра: Корпус КПІ 22, кімната 611, тел. </w:t>
            </w:r>
            <w:r w:rsidRPr="008B386E">
              <w:rPr>
                <w:rFonts w:asciiTheme="minorHAnsi" w:hAnsiTheme="minorHAnsi"/>
                <w:sz w:val="22"/>
                <w:szCs w:val="22"/>
              </w:rPr>
              <w:t>(044)</w:t>
            </w:r>
            <w:r>
              <w:rPr>
                <w:rFonts w:asciiTheme="minorHAnsi" w:hAnsiTheme="minorHAnsi"/>
                <w:sz w:val="22"/>
                <w:szCs w:val="22"/>
              </w:rPr>
              <w:t xml:space="preserve"> </w:t>
            </w:r>
            <w:r w:rsidRPr="008B386E">
              <w:rPr>
                <w:rFonts w:asciiTheme="minorHAnsi" w:hAnsiTheme="minorHAnsi"/>
                <w:sz w:val="22"/>
                <w:szCs w:val="22"/>
              </w:rPr>
              <w:t>204-82-55</w:t>
            </w:r>
          </w:p>
          <w:p w14:paraId="185499E3" w14:textId="764BB66B" w:rsidR="00DF217D" w:rsidRDefault="00914060" w:rsidP="0091406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sz w:val="22"/>
                <w:szCs w:val="22"/>
              </w:rPr>
              <w:t>пошта</w:t>
            </w:r>
            <w:r>
              <w:rPr>
                <w:rFonts w:asciiTheme="minorHAnsi" w:hAnsiTheme="minorHAnsi"/>
                <w:i/>
                <w:color w:val="0070C0"/>
                <w:sz w:val="22"/>
                <w:szCs w:val="22"/>
              </w:rPr>
              <w:t>:</w:t>
            </w:r>
            <w:r w:rsidR="00DF217D">
              <w:rPr>
                <w:rFonts w:asciiTheme="minorHAnsi" w:hAnsiTheme="minorHAnsi"/>
                <w:i/>
                <w:color w:val="0070C0"/>
                <w:sz w:val="22"/>
                <w:szCs w:val="22"/>
              </w:rPr>
              <w:t xml:space="preserve"> </w:t>
            </w:r>
            <w:hyperlink r:id="rId15" w:history="1">
              <w:r w:rsidR="00DF217D" w:rsidRPr="005C30FF">
                <w:rPr>
                  <w:rStyle w:val="a5"/>
                  <w:rFonts w:asciiTheme="minorHAnsi" w:hAnsiTheme="minorHAnsi"/>
                  <w:i/>
                  <w:sz w:val="22"/>
                  <w:szCs w:val="22"/>
                </w:rPr>
                <w:t>minitska27@gmail.com</w:t>
              </w:r>
            </w:hyperlink>
            <w:r w:rsidR="00DF217D" w:rsidRPr="00456F57">
              <w:rPr>
                <w:rFonts w:asciiTheme="minorHAnsi" w:hAnsiTheme="minorHAnsi"/>
                <w:iCs/>
                <w:sz w:val="22"/>
                <w:szCs w:val="22"/>
              </w:rPr>
              <w:t xml:space="preserve"> </w:t>
            </w:r>
            <w:r w:rsidR="00DF217D">
              <w:rPr>
                <w:rFonts w:asciiTheme="minorHAnsi" w:hAnsiTheme="minorHAnsi"/>
                <w:iCs/>
                <w:sz w:val="22"/>
                <w:szCs w:val="22"/>
              </w:rPr>
              <w:t xml:space="preserve"> </w:t>
            </w:r>
            <w:r w:rsidR="00DF217D" w:rsidRPr="00456F57">
              <w:rPr>
                <w:rFonts w:asciiTheme="minorHAnsi" w:hAnsiTheme="minorHAnsi"/>
                <w:iCs/>
                <w:sz w:val="22"/>
                <w:szCs w:val="22"/>
              </w:rPr>
              <w:t>т</w:t>
            </w:r>
            <w:r w:rsidR="00DF217D" w:rsidRPr="008C5E2C">
              <w:rPr>
                <w:rFonts w:asciiTheme="minorHAnsi" w:hAnsiTheme="minorHAnsi"/>
                <w:iCs/>
                <w:color w:val="002060"/>
                <w:sz w:val="22"/>
                <w:szCs w:val="22"/>
              </w:rPr>
              <w:t xml:space="preserve">ел. </w:t>
            </w:r>
            <w:r w:rsidR="002C392E" w:rsidRPr="002C392E">
              <w:rPr>
                <w:rFonts w:asciiTheme="minorHAnsi" w:hAnsiTheme="minorHAnsi"/>
                <w:iCs/>
                <w:sz w:val="22"/>
                <w:szCs w:val="22"/>
              </w:rPr>
              <w:t>+380 67 775 59 41</w:t>
            </w:r>
          </w:p>
          <w:p w14:paraId="7DFBCF05" w14:textId="77777777" w:rsidR="00F53CE0"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A37D1">
              <w:rPr>
                <w:rFonts w:asciiTheme="minorHAnsi" w:hAnsiTheme="minorHAnsi"/>
                <w:sz w:val="22"/>
                <w:szCs w:val="22"/>
              </w:rPr>
              <w:t>Практичні</w:t>
            </w:r>
            <w:r w:rsidR="008514A8">
              <w:rPr>
                <w:rFonts w:asciiTheme="minorHAnsi" w:hAnsiTheme="minorHAnsi"/>
                <w:sz w:val="22"/>
                <w:szCs w:val="22"/>
              </w:rPr>
              <w:t xml:space="preserve"> та лабораторні</w:t>
            </w:r>
            <w:r w:rsidRPr="000A37D1">
              <w:rPr>
                <w:rFonts w:asciiTheme="minorHAnsi" w:hAnsiTheme="minorHAnsi"/>
                <w:sz w:val="22"/>
                <w:szCs w:val="22"/>
              </w:rPr>
              <w:t xml:space="preserve">: </w:t>
            </w:r>
          </w:p>
          <w:p w14:paraId="1D513C6D" w14:textId="2F69840E" w:rsidR="004A6336" w:rsidRDefault="006F13F8"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канд</w:t>
            </w:r>
            <w:r w:rsidR="00596974">
              <w:rPr>
                <w:rFonts w:asciiTheme="minorHAnsi" w:hAnsiTheme="minorHAnsi"/>
                <w:sz w:val="22"/>
                <w:szCs w:val="22"/>
              </w:rPr>
              <w:t>идат</w:t>
            </w:r>
            <w:r>
              <w:rPr>
                <w:rFonts w:asciiTheme="minorHAnsi" w:hAnsiTheme="minorHAnsi"/>
                <w:sz w:val="22"/>
                <w:szCs w:val="22"/>
              </w:rPr>
              <w:t xml:space="preserve"> техн</w:t>
            </w:r>
            <w:r w:rsidR="00596974">
              <w:rPr>
                <w:rFonts w:asciiTheme="minorHAnsi" w:hAnsiTheme="minorHAnsi"/>
                <w:sz w:val="22"/>
                <w:szCs w:val="22"/>
              </w:rPr>
              <w:t>ічних наук,</w:t>
            </w:r>
            <w:r>
              <w:rPr>
                <w:rFonts w:asciiTheme="minorHAnsi" w:hAnsiTheme="minorHAnsi"/>
                <w:sz w:val="22"/>
                <w:szCs w:val="22"/>
              </w:rPr>
              <w:t xml:space="preserve"> доц</w:t>
            </w:r>
            <w:r w:rsidR="00596974">
              <w:rPr>
                <w:rFonts w:asciiTheme="minorHAnsi" w:hAnsiTheme="minorHAnsi"/>
                <w:sz w:val="22"/>
                <w:szCs w:val="22"/>
              </w:rPr>
              <w:t>ент</w:t>
            </w:r>
            <w:r>
              <w:rPr>
                <w:rFonts w:asciiTheme="minorHAnsi" w:hAnsiTheme="minorHAnsi"/>
                <w:sz w:val="22"/>
                <w:szCs w:val="22"/>
              </w:rPr>
              <w:t xml:space="preserve"> Адаменко Ю.І.</w:t>
            </w:r>
          </w:p>
          <w:p w14:paraId="6DC3D56A" w14:textId="2B971750" w:rsidR="00F53CE0" w:rsidRDefault="00F53CE0" w:rsidP="00F53CE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кандидат технічних наук, доцент Мініцька Н.В.</w:t>
            </w:r>
          </w:p>
          <w:p w14:paraId="11518F97" w14:textId="77777777" w:rsidR="003C0E65" w:rsidRDefault="00F53CE0" w:rsidP="00F53CE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кандидат технічних наук, старший викладач Майданюк С.В.</w:t>
            </w:r>
          </w:p>
          <w:p w14:paraId="4C3B1634" w14:textId="1737479D" w:rsidR="00232918" w:rsidRDefault="00171472" w:rsidP="00F53CE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6" w:history="1">
              <w:r w:rsidR="00023907" w:rsidRPr="005C30FF">
                <w:rPr>
                  <w:rStyle w:val="a5"/>
                  <w:rFonts w:asciiTheme="minorHAnsi" w:hAnsiTheme="minorHAnsi"/>
                  <w:sz w:val="22"/>
                  <w:szCs w:val="22"/>
                </w:rPr>
                <w:t>maysv3@gmail.com</w:t>
              </w:r>
            </w:hyperlink>
            <w:r w:rsidR="00023907">
              <w:rPr>
                <w:rFonts w:asciiTheme="minorHAnsi" w:hAnsiTheme="minorHAnsi"/>
                <w:sz w:val="22"/>
                <w:szCs w:val="22"/>
              </w:rPr>
              <w:t xml:space="preserve"> </w:t>
            </w:r>
            <w:r w:rsidR="00023907" w:rsidRPr="00456F57">
              <w:rPr>
                <w:rFonts w:asciiTheme="minorHAnsi" w:hAnsiTheme="minorHAnsi"/>
                <w:iCs/>
                <w:sz w:val="22"/>
                <w:szCs w:val="22"/>
              </w:rPr>
              <w:t>т</w:t>
            </w:r>
            <w:r w:rsidR="00023907" w:rsidRPr="008C5E2C">
              <w:rPr>
                <w:rFonts w:asciiTheme="minorHAnsi" w:hAnsiTheme="minorHAnsi"/>
                <w:iCs/>
                <w:color w:val="002060"/>
                <w:sz w:val="22"/>
                <w:szCs w:val="22"/>
              </w:rPr>
              <w:t xml:space="preserve">ел. </w:t>
            </w:r>
            <w:r w:rsidR="00822F1F">
              <w:t xml:space="preserve"> </w:t>
            </w:r>
            <w:r w:rsidR="00822F1F" w:rsidRPr="00822F1F">
              <w:rPr>
                <w:rFonts w:asciiTheme="minorHAnsi" w:hAnsiTheme="minorHAnsi"/>
                <w:iCs/>
                <w:sz w:val="22"/>
                <w:szCs w:val="22"/>
              </w:rPr>
              <w:t>+380 96 607 64 87</w:t>
            </w:r>
          </w:p>
          <w:p w14:paraId="4A65FC69" w14:textId="77777777" w:rsidR="008514A8" w:rsidRDefault="003C0E65" w:rsidP="003C0E6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кандидат технічних наук, старший викладач Парненко В.С.</w:t>
            </w:r>
          </w:p>
          <w:p w14:paraId="5087E867" w14:textId="48C1C1BB" w:rsidR="00B716B2" w:rsidRPr="003C0E65" w:rsidRDefault="00171472" w:rsidP="00B716B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7" w:history="1">
              <w:r w:rsidR="00B716B2" w:rsidRPr="005C30FF">
                <w:rPr>
                  <w:rStyle w:val="a5"/>
                  <w:rFonts w:asciiTheme="minorHAnsi" w:hAnsiTheme="minorHAnsi"/>
                  <w:sz w:val="22"/>
                  <w:szCs w:val="22"/>
                </w:rPr>
                <w:t>art@artograph.com.ua</w:t>
              </w:r>
            </w:hyperlink>
          </w:p>
        </w:tc>
      </w:tr>
      <w:tr w:rsidR="004A6336" w:rsidRPr="000A37D1"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0A37D1" w:rsidRDefault="006F5C29" w:rsidP="006F5C29">
            <w:pPr>
              <w:spacing w:before="20" w:after="20" w:line="240" w:lineRule="auto"/>
              <w:rPr>
                <w:rFonts w:asciiTheme="minorHAnsi" w:hAnsiTheme="minorHAnsi"/>
                <w:sz w:val="22"/>
                <w:szCs w:val="22"/>
              </w:rPr>
            </w:pPr>
            <w:r w:rsidRPr="000A37D1">
              <w:rPr>
                <w:rFonts w:asciiTheme="minorHAnsi" w:hAnsiTheme="minorHAnsi"/>
                <w:sz w:val="22"/>
                <w:szCs w:val="22"/>
              </w:rPr>
              <w:t>Розміщення курсу</w:t>
            </w:r>
          </w:p>
        </w:tc>
        <w:tc>
          <w:tcPr>
            <w:tcW w:w="7512" w:type="dxa"/>
          </w:tcPr>
          <w:p w14:paraId="5CDD1149" w14:textId="13C004F7" w:rsidR="007E3190" w:rsidRPr="000A37D1" w:rsidRDefault="00592A53"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56F57">
              <w:rPr>
                <w:rFonts w:asciiTheme="minorHAnsi" w:hAnsiTheme="minorHAnsi"/>
                <w:sz w:val="22"/>
                <w:szCs w:val="22"/>
              </w:rPr>
              <w:t>Р</w:t>
            </w:r>
            <w:r w:rsidR="006F5C29" w:rsidRPr="00456F57">
              <w:rPr>
                <w:rFonts w:asciiTheme="minorHAnsi" w:hAnsiTheme="minorHAnsi"/>
                <w:sz w:val="22"/>
                <w:szCs w:val="22"/>
              </w:rPr>
              <w:t>есурс</w:t>
            </w:r>
            <w:r w:rsidRPr="00456F57">
              <w:rPr>
                <w:rFonts w:asciiTheme="minorHAnsi" w:hAnsiTheme="minorHAnsi"/>
                <w:sz w:val="22"/>
                <w:szCs w:val="22"/>
              </w:rPr>
              <w:t xml:space="preserve"> «Електронний кампус»</w:t>
            </w:r>
          </w:p>
        </w:tc>
      </w:tr>
    </w:tbl>
    <w:p w14:paraId="488F9975" w14:textId="78917BE2" w:rsidR="004A6336" w:rsidRPr="000A37D1" w:rsidRDefault="00AA6B23" w:rsidP="00AA6B23">
      <w:pPr>
        <w:pStyle w:val="1"/>
        <w:numPr>
          <w:ilvl w:val="0"/>
          <w:numId w:val="0"/>
        </w:numPr>
        <w:shd w:val="clear" w:color="auto" w:fill="BFBFBF" w:themeFill="background1" w:themeFillShade="BF"/>
        <w:spacing w:line="240" w:lineRule="auto"/>
        <w:jc w:val="center"/>
      </w:pPr>
      <w:r w:rsidRPr="000A37D1">
        <w:t>Програма навчальної дисципліни</w:t>
      </w:r>
    </w:p>
    <w:p w14:paraId="47FEEEF3" w14:textId="2D38F14A" w:rsidR="004A6336" w:rsidRPr="000A37D1" w:rsidRDefault="004D1575" w:rsidP="006F5C29">
      <w:pPr>
        <w:pStyle w:val="1"/>
      </w:pPr>
      <w:r w:rsidRPr="000A37D1">
        <w:t>Опис</w:t>
      </w:r>
      <w:r w:rsidR="004A6336" w:rsidRPr="000A37D1">
        <w:t xml:space="preserve"> </w:t>
      </w:r>
      <w:r w:rsidR="00AA6B23" w:rsidRPr="000A37D1">
        <w:t xml:space="preserve">навчальної </w:t>
      </w:r>
      <w:r w:rsidR="004A6336" w:rsidRPr="000A37D1">
        <w:t>дисципліни</w:t>
      </w:r>
      <w:r w:rsidR="006F5C29" w:rsidRPr="000A37D1">
        <w:t>, її мета, предмет вивчання та результати навчання</w:t>
      </w:r>
    </w:p>
    <w:p w14:paraId="129D7828" w14:textId="3AAA7A6A" w:rsidR="00912EF4" w:rsidRDefault="00912EF4" w:rsidP="0008274E">
      <w:pPr>
        <w:spacing w:line="240" w:lineRule="auto"/>
        <w:ind w:firstLine="567"/>
        <w:jc w:val="both"/>
        <w:rPr>
          <w:rFonts w:asciiTheme="minorHAnsi" w:hAnsiTheme="minorHAnsi"/>
          <w:iCs/>
          <w:sz w:val="24"/>
          <w:szCs w:val="24"/>
        </w:rPr>
      </w:pPr>
      <w:r>
        <w:rPr>
          <w:rFonts w:asciiTheme="minorHAnsi" w:hAnsiTheme="minorHAnsi"/>
          <w:iCs/>
          <w:sz w:val="24"/>
          <w:szCs w:val="24"/>
        </w:rPr>
        <w:t xml:space="preserve">Дисципліна </w:t>
      </w:r>
      <w:r w:rsidR="00AA2275">
        <w:rPr>
          <w:rFonts w:asciiTheme="minorHAnsi" w:hAnsiTheme="minorHAnsi"/>
          <w:iCs/>
          <w:sz w:val="24"/>
          <w:szCs w:val="24"/>
        </w:rPr>
        <w:t>«М</w:t>
      </w:r>
      <w:r w:rsidR="00AA2275" w:rsidRPr="00AA2275">
        <w:rPr>
          <w:rFonts w:asciiTheme="minorHAnsi" w:hAnsiTheme="minorHAnsi"/>
          <w:iCs/>
          <w:sz w:val="24"/>
          <w:szCs w:val="24"/>
        </w:rPr>
        <w:t>етрологія, стандартизація і сертифікація</w:t>
      </w:r>
      <w:r w:rsidR="00AA2275">
        <w:rPr>
          <w:rFonts w:asciiTheme="minorHAnsi" w:hAnsiTheme="minorHAnsi"/>
          <w:iCs/>
          <w:sz w:val="24"/>
          <w:szCs w:val="24"/>
        </w:rPr>
        <w:t>»</w:t>
      </w:r>
      <w:r w:rsidR="00AA2275" w:rsidRPr="00AA2275">
        <w:rPr>
          <w:rFonts w:asciiTheme="minorHAnsi" w:hAnsiTheme="minorHAnsi"/>
          <w:iCs/>
          <w:sz w:val="24"/>
          <w:szCs w:val="24"/>
        </w:rPr>
        <w:t xml:space="preserve"> </w:t>
      </w:r>
      <w:r>
        <w:rPr>
          <w:rFonts w:asciiTheme="minorHAnsi" w:hAnsiTheme="minorHAnsi"/>
          <w:iCs/>
          <w:sz w:val="24"/>
          <w:szCs w:val="24"/>
        </w:rPr>
        <w:t xml:space="preserve">є </w:t>
      </w:r>
      <w:r w:rsidR="00FF2700">
        <w:rPr>
          <w:rFonts w:asciiTheme="minorHAnsi" w:hAnsiTheme="minorHAnsi"/>
          <w:iCs/>
          <w:sz w:val="24"/>
          <w:szCs w:val="24"/>
        </w:rPr>
        <w:t>нормативн</w:t>
      </w:r>
      <w:r w:rsidR="00515C9B">
        <w:rPr>
          <w:rFonts w:asciiTheme="minorHAnsi" w:hAnsiTheme="minorHAnsi"/>
          <w:iCs/>
          <w:sz w:val="24"/>
          <w:szCs w:val="24"/>
        </w:rPr>
        <w:t>им</w:t>
      </w:r>
      <w:r w:rsidR="00FF2700" w:rsidRPr="00FF2700">
        <w:rPr>
          <w:rFonts w:asciiTheme="minorHAnsi" w:hAnsiTheme="minorHAnsi"/>
          <w:iCs/>
          <w:sz w:val="24"/>
          <w:szCs w:val="24"/>
        </w:rPr>
        <w:t xml:space="preserve"> освітн</w:t>
      </w:r>
      <w:r w:rsidR="00515C9B">
        <w:rPr>
          <w:rFonts w:asciiTheme="minorHAnsi" w:hAnsiTheme="minorHAnsi"/>
          <w:iCs/>
          <w:sz w:val="24"/>
          <w:szCs w:val="24"/>
        </w:rPr>
        <w:t>ім</w:t>
      </w:r>
      <w:r w:rsidR="00FF2700" w:rsidRPr="00FF2700">
        <w:rPr>
          <w:rFonts w:asciiTheme="minorHAnsi" w:hAnsiTheme="minorHAnsi"/>
          <w:iCs/>
          <w:sz w:val="24"/>
          <w:szCs w:val="24"/>
        </w:rPr>
        <w:t xml:space="preserve"> компонен</w:t>
      </w:r>
      <w:r w:rsidR="008E6BC9">
        <w:rPr>
          <w:rFonts w:asciiTheme="minorHAnsi" w:hAnsiTheme="minorHAnsi"/>
          <w:iCs/>
          <w:sz w:val="24"/>
          <w:szCs w:val="24"/>
        </w:rPr>
        <w:t>-</w:t>
      </w:r>
      <w:r w:rsidR="00FF2700" w:rsidRPr="00FF2700">
        <w:rPr>
          <w:rFonts w:asciiTheme="minorHAnsi" w:hAnsiTheme="minorHAnsi"/>
          <w:iCs/>
          <w:sz w:val="24"/>
          <w:szCs w:val="24"/>
        </w:rPr>
        <w:t>т</w:t>
      </w:r>
      <w:r w:rsidR="00515C9B">
        <w:rPr>
          <w:rFonts w:asciiTheme="minorHAnsi" w:hAnsiTheme="minorHAnsi"/>
          <w:iCs/>
          <w:sz w:val="24"/>
          <w:szCs w:val="24"/>
        </w:rPr>
        <w:t>ом</w:t>
      </w:r>
      <w:r w:rsidR="00A6796B">
        <w:rPr>
          <w:rFonts w:asciiTheme="minorHAnsi" w:hAnsiTheme="minorHAnsi"/>
          <w:iCs/>
          <w:sz w:val="24"/>
          <w:szCs w:val="24"/>
        </w:rPr>
        <w:t xml:space="preserve"> </w:t>
      </w:r>
      <w:r w:rsidR="00A669F7">
        <w:rPr>
          <w:rFonts w:asciiTheme="minorHAnsi" w:hAnsiTheme="minorHAnsi"/>
          <w:iCs/>
          <w:sz w:val="24"/>
          <w:szCs w:val="24"/>
        </w:rPr>
        <w:t>циклу професійної підготовки</w:t>
      </w:r>
      <w:r w:rsidR="0008274E">
        <w:rPr>
          <w:rFonts w:asciiTheme="minorHAnsi" w:hAnsiTheme="minorHAnsi"/>
          <w:iCs/>
          <w:sz w:val="24"/>
          <w:szCs w:val="24"/>
        </w:rPr>
        <w:t xml:space="preserve"> і одн</w:t>
      </w:r>
      <w:r w:rsidR="009D30B0">
        <w:rPr>
          <w:rFonts w:asciiTheme="minorHAnsi" w:hAnsiTheme="minorHAnsi"/>
          <w:iCs/>
          <w:sz w:val="24"/>
          <w:szCs w:val="24"/>
        </w:rPr>
        <w:t xml:space="preserve">им </w:t>
      </w:r>
      <w:r w:rsidR="0008274E">
        <w:rPr>
          <w:rFonts w:asciiTheme="minorHAnsi" w:hAnsiTheme="minorHAnsi"/>
          <w:iCs/>
          <w:sz w:val="24"/>
          <w:szCs w:val="24"/>
        </w:rPr>
        <w:t>з</w:t>
      </w:r>
      <w:r w:rsidR="009D30B0">
        <w:rPr>
          <w:rFonts w:asciiTheme="minorHAnsi" w:hAnsiTheme="minorHAnsi"/>
          <w:iCs/>
          <w:sz w:val="24"/>
          <w:szCs w:val="24"/>
        </w:rPr>
        <w:t xml:space="preserve"> </w:t>
      </w:r>
      <w:r>
        <w:rPr>
          <w:rFonts w:asciiTheme="minorHAnsi" w:hAnsiTheme="minorHAnsi"/>
          <w:iCs/>
          <w:sz w:val="24"/>
          <w:szCs w:val="24"/>
        </w:rPr>
        <w:t xml:space="preserve">базових у структурі підготовки бакалаврів у галузі механічної інженерії. </w:t>
      </w:r>
    </w:p>
    <w:p w14:paraId="27398713" w14:textId="77777777" w:rsidR="00F14FC6" w:rsidRDefault="00F14FC6" w:rsidP="00982823">
      <w:pPr>
        <w:spacing w:before="120" w:line="240" w:lineRule="auto"/>
        <w:ind w:firstLine="567"/>
        <w:jc w:val="both"/>
        <w:rPr>
          <w:rFonts w:asciiTheme="minorHAnsi" w:hAnsiTheme="minorHAnsi"/>
          <w:b/>
          <w:bCs/>
          <w:iCs/>
          <w:sz w:val="24"/>
          <w:szCs w:val="24"/>
        </w:rPr>
      </w:pPr>
    </w:p>
    <w:p w14:paraId="407586D6" w14:textId="77777777" w:rsidR="00F14FC6" w:rsidRDefault="00F14FC6" w:rsidP="00982823">
      <w:pPr>
        <w:spacing w:before="120" w:line="240" w:lineRule="auto"/>
        <w:ind w:firstLine="567"/>
        <w:jc w:val="both"/>
        <w:rPr>
          <w:rFonts w:asciiTheme="minorHAnsi" w:hAnsiTheme="minorHAnsi"/>
          <w:b/>
          <w:bCs/>
          <w:iCs/>
          <w:sz w:val="24"/>
          <w:szCs w:val="24"/>
        </w:rPr>
      </w:pPr>
    </w:p>
    <w:p w14:paraId="60106977" w14:textId="64FFB2A6" w:rsidR="00912EF4" w:rsidRDefault="00912EF4" w:rsidP="00982823">
      <w:pPr>
        <w:spacing w:before="120" w:line="240" w:lineRule="auto"/>
        <w:ind w:firstLine="567"/>
        <w:jc w:val="both"/>
        <w:rPr>
          <w:rFonts w:asciiTheme="minorHAnsi" w:hAnsiTheme="minorHAnsi"/>
          <w:iCs/>
          <w:sz w:val="24"/>
          <w:szCs w:val="24"/>
        </w:rPr>
      </w:pPr>
      <w:r w:rsidRPr="00912EF4">
        <w:rPr>
          <w:rFonts w:asciiTheme="minorHAnsi" w:hAnsiTheme="minorHAnsi"/>
          <w:b/>
          <w:bCs/>
          <w:iCs/>
          <w:sz w:val="24"/>
          <w:szCs w:val="24"/>
        </w:rPr>
        <w:lastRenderedPageBreak/>
        <w:t>Метою дисципліни</w:t>
      </w:r>
      <w:r>
        <w:rPr>
          <w:rFonts w:asciiTheme="minorHAnsi" w:hAnsiTheme="minorHAnsi"/>
          <w:iCs/>
          <w:sz w:val="24"/>
          <w:szCs w:val="24"/>
        </w:rPr>
        <w:t xml:space="preserve"> є знання основ метрології, </w:t>
      </w:r>
      <w:r w:rsidR="00F71B5B">
        <w:rPr>
          <w:rFonts w:asciiTheme="minorHAnsi" w:hAnsiTheme="minorHAnsi"/>
          <w:iCs/>
          <w:sz w:val="24"/>
          <w:szCs w:val="24"/>
        </w:rPr>
        <w:t>стандартизації</w:t>
      </w:r>
      <w:r w:rsidR="002D4338">
        <w:rPr>
          <w:rFonts w:asciiTheme="minorHAnsi" w:hAnsiTheme="minorHAnsi"/>
          <w:iCs/>
          <w:sz w:val="24"/>
          <w:szCs w:val="24"/>
        </w:rPr>
        <w:t>, сертифікації</w:t>
      </w:r>
      <w:r w:rsidR="00F71B5B">
        <w:rPr>
          <w:rFonts w:asciiTheme="minorHAnsi" w:hAnsiTheme="minorHAnsi"/>
          <w:iCs/>
          <w:sz w:val="24"/>
          <w:szCs w:val="24"/>
        </w:rPr>
        <w:t xml:space="preserve"> </w:t>
      </w:r>
      <w:r>
        <w:rPr>
          <w:rFonts w:asciiTheme="minorHAnsi" w:hAnsiTheme="minorHAnsi"/>
          <w:iCs/>
          <w:sz w:val="24"/>
          <w:szCs w:val="24"/>
        </w:rPr>
        <w:t xml:space="preserve">та уміння застосовувати </w:t>
      </w:r>
      <w:r w:rsidR="009732B8">
        <w:rPr>
          <w:rFonts w:asciiTheme="minorHAnsi" w:hAnsiTheme="minorHAnsi"/>
          <w:iCs/>
          <w:sz w:val="24"/>
          <w:szCs w:val="24"/>
        </w:rPr>
        <w:t>технічну</w:t>
      </w:r>
      <w:r>
        <w:rPr>
          <w:rFonts w:asciiTheme="minorHAnsi" w:hAnsiTheme="minorHAnsi"/>
          <w:iCs/>
          <w:sz w:val="24"/>
          <w:szCs w:val="24"/>
        </w:rPr>
        <w:t xml:space="preserve"> документацію з </w:t>
      </w:r>
      <w:r w:rsidR="002D3F40">
        <w:rPr>
          <w:rFonts w:asciiTheme="minorHAnsi" w:hAnsiTheme="minorHAnsi"/>
          <w:iCs/>
          <w:sz w:val="24"/>
          <w:szCs w:val="24"/>
        </w:rPr>
        <w:t xml:space="preserve">нормування точності </w:t>
      </w:r>
      <w:r w:rsidR="00AA2275">
        <w:rPr>
          <w:rFonts w:asciiTheme="minorHAnsi" w:hAnsiTheme="minorHAnsi"/>
          <w:iCs/>
          <w:sz w:val="24"/>
          <w:szCs w:val="24"/>
        </w:rPr>
        <w:t>деталей</w:t>
      </w:r>
      <w:r>
        <w:rPr>
          <w:rFonts w:asciiTheme="minorHAnsi" w:hAnsiTheme="minorHAnsi"/>
          <w:iCs/>
          <w:sz w:val="24"/>
          <w:szCs w:val="24"/>
        </w:rPr>
        <w:t xml:space="preserve"> </w:t>
      </w:r>
      <w:r w:rsidR="003D36A5">
        <w:rPr>
          <w:rFonts w:asciiTheme="minorHAnsi" w:hAnsiTheme="minorHAnsi"/>
          <w:iCs/>
          <w:sz w:val="24"/>
          <w:szCs w:val="24"/>
        </w:rPr>
        <w:t xml:space="preserve">механізмів </w:t>
      </w:r>
      <w:r>
        <w:rPr>
          <w:rFonts w:asciiTheme="minorHAnsi" w:hAnsiTheme="minorHAnsi"/>
          <w:iCs/>
          <w:sz w:val="24"/>
          <w:szCs w:val="24"/>
        </w:rPr>
        <w:t>у своїй практичній діяльності під час проектування, виготовлення</w:t>
      </w:r>
      <w:r w:rsidR="003D36A5">
        <w:rPr>
          <w:rFonts w:asciiTheme="minorHAnsi" w:hAnsiTheme="minorHAnsi"/>
          <w:iCs/>
          <w:sz w:val="24"/>
          <w:szCs w:val="24"/>
        </w:rPr>
        <w:t>, сертифікації</w:t>
      </w:r>
      <w:r>
        <w:rPr>
          <w:rFonts w:asciiTheme="minorHAnsi" w:hAnsiTheme="minorHAnsi"/>
          <w:iCs/>
          <w:sz w:val="24"/>
          <w:szCs w:val="24"/>
        </w:rPr>
        <w:t xml:space="preserve"> та експлуатації виробів машино</w:t>
      </w:r>
      <w:r w:rsidR="00A335D5">
        <w:rPr>
          <w:rFonts w:asciiTheme="minorHAnsi" w:hAnsiTheme="minorHAnsi"/>
          <w:iCs/>
          <w:sz w:val="24"/>
          <w:szCs w:val="24"/>
        </w:rPr>
        <w:t>-</w:t>
      </w:r>
      <w:r>
        <w:rPr>
          <w:rFonts w:asciiTheme="minorHAnsi" w:hAnsiTheme="minorHAnsi"/>
          <w:iCs/>
          <w:sz w:val="24"/>
          <w:szCs w:val="24"/>
        </w:rPr>
        <w:t>будування.</w:t>
      </w:r>
      <w:r w:rsidR="00A335D5">
        <w:rPr>
          <w:rFonts w:asciiTheme="minorHAnsi" w:hAnsiTheme="minorHAnsi"/>
          <w:iCs/>
          <w:sz w:val="24"/>
          <w:szCs w:val="24"/>
        </w:rPr>
        <w:t xml:space="preserve"> </w:t>
      </w:r>
    </w:p>
    <w:p w14:paraId="247AE4E3" w14:textId="6B9059A9" w:rsidR="003D36A5" w:rsidRPr="003D36A5" w:rsidRDefault="00F71B5B" w:rsidP="00982823">
      <w:pPr>
        <w:spacing w:before="120" w:line="240" w:lineRule="auto"/>
        <w:ind w:firstLine="567"/>
        <w:jc w:val="both"/>
        <w:rPr>
          <w:rFonts w:asciiTheme="minorHAnsi" w:hAnsiTheme="minorHAnsi"/>
          <w:iCs/>
          <w:sz w:val="24"/>
          <w:szCs w:val="24"/>
        </w:rPr>
      </w:pPr>
      <w:r>
        <w:rPr>
          <w:rFonts w:asciiTheme="minorHAnsi" w:hAnsiTheme="minorHAnsi"/>
          <w:b/>
          <w:bCs/>
          <w:iCs/>
          <w:sz w:val="24"/>
          <w:szCs w:val="24"/>
        </w:rPr>
        <w:t>Предмет навчальної дисципліни</w:t>
      </w:r>
      <w:r w:rsidR="003D36A5">
        <w:rPr>
          <w:rFonts w:asciiTheme="minorHAnsi" w:hAnsiTheme="minorHAnsi"/>
          <w:b/>
          <w:bCs/>
          <w:iCs/>
          <w:sz w:val="24"/>
          <w:szCs w:val="24"/>
        </w:rPr>
        <w:t xml:space="preserve">. </w:t>
      </w:r>
      <w:r w:rsidR="003D36A5" w:rsidRPr="003D36A5">
        <w:rPr>
          <w:rFonts w:asciiTheme="minorHAnsi" w:hAnsiTheme="minorHAnsi"/>
          <w:iCs/>
          <w:sz w:val="24"/>
          <w:szCs w:val="24"/>
        </w:rPr>
        <w:t>Основи метрології, стандартизації,</w:t>
      </w:r>
      <w:r w:rsidR="00F2564A">
        <w:rPr>
          <w:rFonts w:asciiTheme="minorHAnsi" w:hAnsiTheme="minorHAnsi"/>
          <w:iCs/>
          <w:sz w:val="24"/>
          <w:szCs w:val="24"/>
        </w:rPr>
        <w:t xml:space="preserve"> </w:t>
      </w:r>
      <w:r w:rsidR="003D36A5" w:rsidRPr="003D36A5">
        <w:rPr>
          <w:rFonts w:asciiTheme="minorHAnsi" w:hAnsiTheme="minorHAnsi"/>
          <w:iCs/>
          <w:sz w:val="24"/>
          <w:szCs w:val="24"/>
        </w:rPr>
        <w:t>основні норми взаємо</w:t>
      </w:r>
      <w:r w:rsidR="00C53ABE">
        <w:rPr>
          <w:rFonts w:asciiTheme="minorHAnsi" w:hAnsiTheme="minorHAnsi"/>
          <w:iCs/>
          <w:sz w:val="24"/>
          <w:szCs w:val="24"/>
        </w:rPr>
        <w:t>-</w:t>
      </w:r>
      <w:r w:rsidR="003D36A5" w:rsidRPr="003D36A5">
        <w:rPr>
          <w:rFonts w:asciiTheme="minorHAnsi" w:hAnsiTheme="minorHAnsi"/>
          <w:iCs/>
          <w:sz w:val="24"/>
          <w:szCs w:val="24"/>
        </w:rPr>
        <w:t>замінності, положення державної системи стандартизації, нормування параметрів точності, методів і засобів контролю розмірів, відхилень форми, розташування та шорсткості поверхонь деталей</w:t>
      </w:r>
      <w:r w:rsidR="003D36A5">
        <w:rPr>
          <w:rFonts w:asciiTheme="minorHAnsi" w:hAnsiTheme="minorHAnsi"/>
          <w:iCs/>
          <w:sz w:val="24"/>
          <w:szCs w:val="24"/>
        </w:rPr>
        <w:t>, якість та сертифікація продукції.</w:t>
      </w:r>
    </w:p>
    <w:p w14:paraId="4A0328DA" w14:textId="0F8F8E5D" w:rsidR="00982823" w:rsidRDefault="00F71B5B" w:rsidP="00FF6EF2">
      <w:pPr>
        <w:spacing w:before="120" w:line="240" w:lineRule="auto"/>
        <w:ind w:firstLine="567"/>
        <w:jc w:val="both"/>
        <w:rPr>
          <w:rFonts w:asciiTheme="minorHAnsi" w:hAnsiTheme="minorHAnsi"/>
          <w:iCs/>
          <w:sz w:val="24"/>
          <w:szCs w:val="24"/>
        </w:rPr>
      </w:pPr>
      <w:r>
        <w:rPr>
          <w:rFonts w:asciiTheme="minorHAnsi" w:hAnsiTheme="minorHAnsi"/>
          <w:iCs/>
          <w:sz w:val="24"/>
          <w:szCs w:val="24"/>
        </w:rPr>
        <w:t xml:space="preserve"> </w:t>
      </w:r>
      <w:r w:rsidR="00982823">
        <w:rPr>
          <w:rFonts w:asciiTheme="minorHAnsi" w:hAnsiTheme="minorHAnsi"/>
          <w:iCs/>
          <w:sz w:val="24"/>
          <w:szCs w:val="24"/>
        </w:rPr>
        <w:t>У результаті вивчення дисципліни студент набуде наступних компетентносте</w:t>
      </w:r>
      <w:r w:rsidR="00597FB8">
        <w:rPr>
          <w:rFonts w:asciiTheme="minorHAnsi" w:hAnsiTheme="minorHAnsi"/>
          <w:iCs/>
          <w:sz w:val="24"/>
          <w:szCs w:val="24"/>
        </w:rPr>
        <w:t>й</w:t>
      </w:r>
      <w:r w:rsidR="00982823">
        <w:rPr>
          <w:rFonts w:asciiTheme="minorHAnsi" w:hAnsiTheme="minorHAnsi"/>
          <w:iCs/>
          <w:sz w:val="24"/>
          <w:szCs w:val="24"/>
        </w:rPr>
        <w:t>:</w:t>
      </w:r>
    </w:p>
    <w:p w14:paraId="6A608225" w14:textId="5B144C0D" w:rsidR="0085400A" w:rsidRDefault="0052739B" w:rsidP="00FF6EF2">
      <w:pPr>
        <w:spacing w:line="240" w:lineRule="auto"/>
        <w:ind w:firstLine="567"/>
        <w:jc w:val="both"/>
        <w:rPr>
          <w:rFonts w:asciiTheme="minorHAnsi" w:hAnsiTheme="minorHAnsi"/>
          <w:b/>
          <w:bCs/>
          <w:iCs/>
          <w:sz w:val="24"/>
          <w:szCs w:val="24"/>
        </w:rPr>
      </w:pPr>
      <w:r w:rsidRPr="0052739B">
        <w:rPr>
          <w:rFonts w:asciiTheme="minorHAnsi" w:hAnsiTheme="minorHAnsi"/>
          <w:b/>
          <w:bCs/>
          <w:iCs/>
          <w:sz w:val="24"/>
          <w:szCs w:val="24"/>
        </w:rPr>
        <w:t>Загальні</w:t>
      </w:r>
      <w:r>
        <w:rPr>
          <w:rFonts w:asciiTheme="minorHAnsi" w:hAnsiTheme="minorHAnsi"/>
          <w:b/>
          <w:bCs/>
          <w:iCs/>
          <w:sz w:val="24"/>
          <w:szCs w:val="24"/>
        </w:rPr>
        <w:t xml:space="preserve"> </w:t>
      </w:r>
      <w:r w:rsidR="0085400A" w:rsidRPr="00FB227F">
        <w:rPr>
          <w:rFonts w:asciiTheme="minorHAnsi" w:hAnsiTheme="minorHAnsi"/>
          <w:b/>
          <w:bCs/>
          <w:iCs/>
          <w:sz w:val="24"/>
          <w:szCs w:val="24"/>
        </w:rPr>
        <w:t>компетентності</w:t>
      </w:r>
    </w:p>
    <w:p w14:paraId="56EFB5CD" w14:textId="11AE5287" w:rsidR="0052739B" w:rsidRPr="0052739B" w:rsidRDefault="0052739B" w:rsidP="006625C1">
      <w:pPr>
        <w:spacing w:line="240" w:lineRule="auto"/>
        <w:jc w:val="both"/>
        <w:rPr>
          <w:rFonts w:asciiTheme="minorHAnsi" w:hAnsiTheme="minorHAnsi"/>
          <w:iCs/>
          <w:sz w:val="24"/>
          <w:szCs w:val="24"/>
        </w:rPr>
      </w:pPr>
      <w:r w:rsidRPr="0052739B">
        <w:rPr>
          <w:rFonts w:asciiTheme="minorHAnsi" w:hAnsiTheme="minorHAnsi"/>
          <w:iCs/>
          <w:sz w:val="24"/>
          <w:szCs w:val="24"/>
        </w:rPr>
        <w:t>ЗК13. Здатність оцінювати та забезпечувати якість виконуваних робіт.</w:t>
      </w:r>
    </w:p>
    <w:p w14:paraId="2807C5CB" w14:textId="77777777" w:rsidR="00023D1F" w:rsidRDefault="00023D1F" w:rsidP="00B0095E">
      <w:pPr>
        <w:spacing w:before="120" w:line="240" w:lineRule="auto"/>
        <w:ind w:firstLine="567"/>
        <w:jc w:val="both"/>
        <w:rPr>
          <w:rFonts w:asciiTheme="minorHAnsi" w:hAnsiTheme="minorHAnsi"/>
          <w:b/>
          <w:bCs/>
          <w:iCs/>
          <w:sz w:val="24"/>
          <w:szCs w:val="24"/>
        </w:rPr>
      </w:pPr>
      <w:r w:rsidRPr="00FB227F">
        <w:rPr>
          <w:rFonts w:asciiTheme="minorHAnsi" w:hAnsiTheme="minorHAnsi"/>
          <w:b/>
          <w:bCs/>
          <w:iCs/>
          <w:sz w:val="24"/>
          <w:szCs w:val="24"/>
        </w:rPr>
        <w:t>Фахові компетентності</w:t>
      </w:r>
    </w:p>
    <w:p w14:paraId="3BA3374F" w14:textId="095F50B7" w:rsidR="00597FB8" w:rsidRDefault="008F0741" w:rsidP="00B52D08">
      <w:pPr>
        <w:spacing w:line="240" w:lineRule="auto"/>
        <w:ind w:left="567" w:hanging="567"/>
        <w:rPr>
          <w:rFonts w:asciiTheme="minorHAnsi" w:hAnsiTheme="minorHAnsi"/>
          <w:iCs/>
          <w:noProof/>
          <w:sz w:val="24"/>
          <w:szCs w:val="24"/>
        </w:rPr>
      </w:pPr>
      <w:r w:rsidRPr="008F0741">
        <w:rPr>
          <w:rFonts w:asciiTheme="minorHAnsi" w:hAnsiTheme="minorHAnsi"/>
          <w:iCs/>
          <w:noProof/>
          <w:sz w:val="24"/>
          <w:szCs w:val="24"/>
        </w:rPr>
        <w:t>ФК6. Здатність виконувати технічні вимірювання, одержувати, аналізувати та критично оцінювати результати вимірювань.</w:t>
      </w:r>
    </w:p>
    <w:p w14:paraId="5819521B" w14:textId="3FC67A4C" w:rsidR="008F0741" w:rsidRDefault="00050AD2" w:rsidP="00B52D08">
      <w:pPr>
        <w:spacing w:before="120" w:line="240" w:lineRule="auto"/>
        <w:ind w:left="567" w:hanging="567"/>
        <w:rPr>
          <w:rFonts w:asciiTheme="minorHAnsi" w:hAnsiTheme="minorHAnsi"/>
          <w:iCs/>
          <w:noProof/>
          <w:sz w:val="24"/>
          <w:szCs w:val="24"/>
        </w:rPr>
      </w:pPr>
      <w:r w:rsidRPr="00050AD2">
        <w:rPr>
          <w:rFonts w:asciiTheme="minorHAnsi" w:hAnsiTheme="minorHAnsi"/>
          <w:iCs/>
          <w:noProof/>
          <w:sz w:val="24"/>
          <w:szCs w:val="24"/>
        </w:rPr>
        <w:t>ФК9. Здатність представлення результатів своєї інженерної діяльності з дотриманням загальноприйнятих норм і стандартів.</w:t>
      </w:r>
    </w:p>
    <w:p w14:paraId="2BB70DE7" w14:textId="408EF024" w:rsidR="00050AD2" w:rsidRDefault="009C33C9" w:rsidP="00982823">
      <w:pPr>
        <w:spacing w:before="120" w:line="240" w:lineRule="auto"/>
        <w:ind w:firstLine="567"/>
        <w:jc w:val="both"/>
        <w:rPr>
          <w:rFonts w:asciiTheme="minorHAnsi" w:hAnsiTheme="minorHAnsi"/>
          <w:iCs/>
          <w:noProof/>
          <w:sz w:val="24"/>
          <w:szCs w:val="24"/>
        </w:rPr>
      </w:pPr>
      <w:r w:rsidRPr="009C33C9">
        <w:rPr>
          <w:rFonts w:asciiTheme="minorHAnsi" w:hAnsiTheme="minorHAnsi"/>
          <w:b/>
          <w:bCs/>
          <w:iCs/>
          <w:sz w:val="24"/>
          <w:szCs w:val="24"/>
        </w:rPr>
        <w:t>Завершитись навчання повинно наступними програмними результатами:</w:t>
      </w:r>
    </w:p>
    <w:p w14:paraId="7E0A8697" w14:textId="35D9A7D0" w:rsidR="00796419" w:rsidRDefault="00796419" w:rsidP="00003B70">
      <w:pPr>
        <w:spacing w:before="120" w:line="240" w:lineRule="auto"/>
        <w:ind w:left="567" w:hanging="567"/>
        <w:rPr>
          <w:rFonts w:asciiTheme="minorHAnsi" w:hAnsiTheme="minorHAnsi"/>
          <w:iCs/>
          <w:noProof/>
          <w:sz w:val="24"/>
          <w:szCs w:val="24"/>
        </w:rPr>
      </w:pPr>
      <w:r w:rsidRPr="00796419">
        <w:rPr>
          <w:rFonts w:asciiTheme="minorHAnsi" w:hAnsiTheme="minorHAnsi"/>
          <w:iCs/>
          <w:noProof/>
          <w:sz w:val="24"/>
          <w:szCs w:val="24"/>
        </w:rPr>
        <w:t xml:space="preserve">РН5. </w:t>
      </w:r>
      <w:r w:rsidR="00003B70">
        <w:rPr>
          <w:rFonts w:asciiTheme="minorHAnsi" w:hAnsiTheme="minorHAnsi"/>
          <w:iCs/>
          <w:noProof/>
          <w:sz w:val="24"/>
          <w:szCs w:val="24"/>
        </w:rPr>
        <w:t xml:space="preserve"> </w:t>
      </w:r>
      <w:r w:rsidRPr="00796419">
        <w:rPr>
          <w:rFonts w:asciiTheme="minorHAnsi" w:hAnsiTheme="minorHAnsi"/>
          <w:iCs/>
          <w:noProof/>
          <w:sz w:val="24"/>
          <w:szCs w:val="24"/>
        </w:rPr>
        <w:t xml:space="preserve">Виконувати геометричне моделювання деталей, механізмів і конструкцій у вигляді просторових моделей і проекційних зображень та оформлювати результат у виді технічних і робочих креслень. </w:t>
      </w:r>
    </w:p>
    <w:p w14:paraId="7839EB9F" w14:textId="7A07AAB4" w:rsidR="00796419" w:rsidRDefault="00796419" w:rsidP="00003B70">
      <w:pPr>
        <w:spacing w:before="120" w:line="240" w:lineRule="auto"/>
        <w:ind w:left="567" w:hanging="567"/>
        <w:rPr>
          <w:rFonts w:asciiTheme="minorHAnsi" w:hAnsiTheme="minorHAnsi"/>
          <w:iCs/>
          <w:noProof/>
          <w:sz w:val="24"/>
          <w:szCs w:val="24"/>
        </w:rPr>
      </w:pPr>
      <w:r w:rsidRPr="00796419">
        <w:rPr>
          <w:rFonts w:asciiTheme="minorHAnsi" w:hAnsiTheme="minorHAnsi"/>
          <w:iCs/>
          <w:noProof/>
          <w:sz w:val="24"/>
          <w:szCs w:val="24"/>
        </w:rPr>
        <w:t xml:space="preserve">РН6. </w:t>
      </w:r>
      <w:r w:rsidR="00003B70">
        <w:rPr>
          <w:rFonts w:asciiTheme="minorHAnsi" w:hAnsiTheme="minorHAnsi"/>
          <w:iCs/>
          <w:noProof/>
          <w:sz w:val="24"/>
          <w:szCs w:val="24"/>
        </w:rPr>
        <w:t xml:space="preserve"> </w:t>
      </w:r>
      <w:r w:rsidRPr="00796419">
        <w:rPr>
          <w:rFonts w:asciiTheme="minorHAnsi" w:hAnsiTheme="minorHAnsi"/>
          <w:iCs/>
          <w:noProof/>
          <w:sz w:val="24"/>
          <w:szCs w:val="24"/>
        </w:rPr>
        <w:t xml:space="preserve">Створювати і теоретично обґрунтовувати конструкції машин, механізмів та їх елементів на основі методів прикладної механіки, загальних принципів конструювання, теорії взаємозамінності, стандартних методик розрахунку деталей машин. </w:t>
      </w:r>
    </w:p>
    <w:p w14:paraId="2C904BC3" w14:textId="78BE413D" w:rsidR="00050AD2" w:rsidRPr="008F0741" w:rsidRDefault="00796419" w:rsidP="00003B70">
      <w:pPr>
        <w:spacing w:before="120" w:line="240" w:lineRule="auto"/>
        <w:ind w:left="567" w:hanging="567"/>
        <w:rPr>
          <w:rFonts w:asciiTheme="minorHAnsi" w:hAnsiTheme="minorHAnsi"/>
          <w:iCs/>
          <w:noProof/>
          <w:sz w:val="24"/>
          <w:szCs w:val="24"/>
        </w:rPr>
      </w:pPr>
      <w:r w:rsidRPr="00796419">
        <w:rPr>
          <w:rFonts w:asciiTheme="minorHAnsi" w:hAnsiTheme="minorHAnsi"/>
          <w:iCs/>
          <w:noProof/>
          <w:sz w:val="24"/>
          <w:szCs w:val="24"/>
        </w:rPr>
        <w:t xml:space="preserve">РН7. </w:t>
      </w:r>
      <w:r w:rsidR="00003B70">
        <w:rPr>
          <w:rFonts w:asciiTheme="minorHAnsi" w:hAnsiTheme="minorHAnsi"/>
          <w:iCs/>
          <w:noProof/>
          <w:sz w:val="24"/>
          <w:szCs w:val="24"/>
        </w:rPr>
        <w:t xml:space="preserve"> </w:t>
      </w:r>
      <w:r w:rsidRPr="00796419">
        <w:rPr>
          <w:rFonts w:asciiTheme="minorHAnsi" w:hAnsiTheme="minorHAnsi"/>
          <w:iCs/>
          <w:noProof/>
          <w:sz w:val="24"/>
          <w:szCs w:val="24"/>
        </w:rPr>
        <w:t>Застосовувати нормативні та довідкові дані для контролю відповідності технічної документації, виробів і технологій стандартам, технічним умовам та іншим нормативним документам.</w:t>
      </w:r>
    </w:p>
    <w:p w14:paraId="6DA26C36" w14:textId="46574B9A" w:rsidR="004A6336" w:rsidRPr="000A37D1" w:rsidRDefault="004A6336" w:rsidP="00AB6360">
      <w:pPr>
        <w:pStyle w:val="1"/>
        <w:spacing w:before="240" w:line="240" w:lineRule="auto"/>
        <w:ind w:left="714" w:hanging="357"/>
        <w:rPr>
          <w:noProof/>
        </w:rPr>
      </w:pPr>
      <w:r w:rsidRPr="000A37D1">
        <w:rPr>
          <w:noProof/>
        </w:rPr>
        <w:t>Пререквізити та постреквізити дисципліни (місце в структурно-логічній схемі навчання за відповідною освітньою програмою)</w:t>
      </w:r>
    </w:p>
    <w:p w14:paraId="4DEB1212" w14:textId="176B5B62" w:rsidR="002E2B84" w:rsidRDefault="002E2B84" w:rsidP="00AB6360">
      <w:pPr>
        <w:spacing w:line="240" w:lineRule="auto"/>
        <w:jc w:val="both"/>
        <w:rPr>
          <w:rFonts w:asciiTheme="minorHAnsi" w:hAnsiTheme="minorHAnsi"/>
          <w:iCs/>
          <w:sz w:val="24"/>
          <w:szCs w:val="24"/>
        </w:rPr>
      </w:pPr>
      <w:r w:rsidRPr="002E2B84">
        <w:rPr>
          <w:rFonts w:asciiTheme="minorHAnsi" w:hAnsiTheme="minorHAnsi"/>
          <w:iCs/>
          <w:sz w:val="24"/>
          <w:szCs w:val="24"/>
        </w:rPr>
        <w:t>Дисципліна «Метрологія, стандартизація і сертифікація» базується на наступних дисциплінах:</w:t>
      </w:r>
    </w:p>
    <w:p w14:paraId="0258A7DE" w14:textId="6F4F7359" w:rsidR="002E2B84" w:rsidRPr="002E2B84" w:rsidRDefault="001D414D" w:rsidP="002E2B84">
      <w:pPr>
        <w:pStyle w:val="a0"/>
        <w:numPr>
          <w:ilvl w:val="0"/>
          <w:numId w:val="14"/>
        </w:numPr>
        <w:spacing w:line="240" w:lineRule="auto"/>
        <w:jc w:val="both"/>
        <w:rPr>
          <w:rFonts w:asciiTheme="minorHAnsi" w:hAnsiTheme="minorHAnsi"/>
          <w:iCs/>
          <w:sz w:val="24"/>
          <w:szCs w:val="24"/>
        </w:rPr>
      </w:pPr>
      <w:r>
        <w:rPr>
          <w:rFonts w:asciiTheme="minorHAnsi" w:hAnsiTheme="minorHAnsi"/>
          <w:iCs/>
          <w:sz w:val="24"/>
          <w:szCs w:val="24"/>
        </w:rPr>
        <w:t>Технологія конструкційних матеріалів</w:t>
      </w:r>
      <w:r w:rsidR="005129B3">
        <w:rPr>
          <w:rFonts w:asciiTheme="minorHAnsi" w:hAnsiTheme="minorHAnsi"/>
          <w:iCs/>
          <w:sz w:val="24"/>
          <w:szCs w:val="24"/>
        </w:rPr>
        <w:t>.</w:t>
      </w:r>
    </w:p>
    <w:p w14:paraId="0C9D8BB5" w14:textId="56091956" w:rsidR="002E2B84" w:rsidRPr="00EC5F44" w:rsidRDefault="002E2B84" w:rsidP="00EC5F44">
      <w:pPr>
        <w:pStyle w:val="a0"/>
        <w:numPr>
          <w:ilvl w:val="0"/>
          <w:numId w:val="14"/>
        </w:numPr>
        <w:spacing w:line="240" w:lineRule="auto"/>
        <w:jc w:val="both"/>
        <w:rPr>
          <w:rFonts w:asciiTheme="minorHAnsi" w:hAnsiTheme="minorHAnsi"/>
          <w:iCs/>
          <w:sz w:val="24"/>
          <w:szCs w:val="24"/>
        </w:rPr>
      </w:pPr>
      <w:r w:rsidRPr="002E2B84">
        <w:rPr>
          <w:rFonts w:asciiTheme="minorHAnsi" w:hAnsiTheme="minorHAnsi"/>
          <w:iCs/>
          <w:sz w:val="24"/>
          <w:szCs w:val="24"/>
        </w:rPr>
        <w:t>Інженерна та комп'ютерна графіка</w:t>
      </w:r>
      <w:r w:rsidR="005129B3">
        <w:rPr>
          <w:rFonts w:asciiTheme="minorHAnsi" w:hAnsiTheme="minorHAnsi"/>
          <w:iCs/>
          <w:sz w:val="24"/>
          <w:szCs w:val="24"/>
        </w:rPr>
        <w:t>.</w:t>
      </w:r>
    </w:p>
    <w:p w14:paraId="3D0DC2CA" w14:textId="2B4D70B9" w:rsidR="002E2B84" w:rsidRPr="002E2B84" w:rsidRDefault="002E2B84" w:rsidP="00AB6360">
      <w:pPr>
        <w:spacing w:before="120" w:line="240" w:lineRule="auto"/>
        <w:ind w:firstLine="567"/>
        <w:jc w:val="both"/>
        <w:rPr>
          <w:rFonts w:asciiTheme="minorHAnsi" w:hAnsiTheme="minorHAnsi"/>
          <w:iCs/>
          <w:sz w:val="24"/>
          <w:szCs w:val="24"/>
        </w:rPr>
      </w:pPr>
      <w:r>
        <w:rPr>
          <w:rFonts w:asciiTheme="minorHAnsi" w:hAnsiTheme="minorHAnsi"/>
          <w:iCs/>
          <w:sz w:val="24"/>
          <w:szCs w:val="24"/>
        </w:rPr>
        <w:t>У</w:t>
      </w:r>
      <w:r w:rsidRPr="002E2B84">
        <w:rPr>
          <w:rFonts w:asciiTheme="minorHAnsi" w:hAnsiTheme="minorHAnsi"/>
          <w:iCs/>
          <w:sz w:val="24"/>
          <w:szCs w:val="24"/>
        </w:rPr>
        <w:t xml:space="preserve"> свою чергу дисципліна «Метрологія, стандартизація і сертифікація» є базою для подальшої підготовки з дисциплін:</w:t>
      </w:r>
    </w:p>
    <w:p w14:paraId="36D39ACC" w14:textId="361DE9C2" w:rsidR="002E2B84" w:rsidRDefault="003502F1" w:rsidP="002E2B84">
      <w:pPr>
        <w:pStyle w:val="a0"/>
        <w:numPr>
          <w:ilvl w:val="0"/>
          <w:numId w:val="14"/>
        </w:numPr>
        <w:spacing w:line="240" w:lineRule="auto"/>
        <w:jc w:val="both"/>
        <w:rPr>
          <w:rFonts w:asciiTheme="minorHAnsi" w:hAnsiTheme="minorHAnsi"/>
          <w:iCs/>
          <w:sz w:val="24"/>
          <w:szCs w:val="24"/>
        </w:rPr>
      </w:pPr>
      <w:r>
        <w:rPr>
          <w:rFonts w:asciiTheme="minorHAnsi" w:hAnsiTheme="minorHAnsi"/>
          <w:iCs/>
          <w:sz w:val="24"/>
          <w:szCs w:val="24"/>
        </w:rPr>
        <w:t>Деталі машин</w:t>
      </w:r>
      <w:r w:rsidR="006167A4">
        <w:rPr>
          <w:rFonts w:asciiTheme="minorHAnsi" w:hAnsiTheme="minorHAnsi"/>
          <w:iCs/>
          <w:sz w:val="24"/>
          <w:szCs w:val="24"/>
        </w:rPr>
        <w:t xml:space="preserve"> і основи конструювання</w:t>
      </w:r>
      <w:r w:rsidR="005129B3">
        <w:rPr>
          <w:rFonts w:asciiTheme="minorHAnsi" w:hAnsiTheme="minorHAnsi"/>
          <w:iCs/>
          <w:sz w:val="24"/>
          <w:szCs w:val="24"/>
        </w:rPr>
        <w:t>.</w:t>
      </w:r>
    </w:p>
    <w:p w14:paraId="04731C64" w14:textId="549C60B4" w:rsidR="005129B3" w:rsidRPr="002E2B84" w:rsidRDefault="005129B3" w:rsidP="005129B3">
      <w:pPr>
        <w:pStyle w:val="a0"/>
        <w:numPr>
          <w:ilvl w:val="0"/>
          <w:numId w:val="14"/>
        </w:numPr>
        <w:spacing w:line="240" w:lineRule="auto"/>
        <w:jc w:val="both"/>
        <w:rPr>
          <w:rFonts w:asciiTheme="minorHAnsi" w:hAnsiTheme="minorHAnsi"/>
          <w:iCs/>
          <w:sz w:val="24"/>
          <w:szCs w:val="24"/>
        </w:rPr>
      </w:pPr>
      <w:r>
        <w:rPr>
          <w:rFonts w:asciiTheme="minorHAnsi" w:hAnsiTheme="minorHAnsi"/>
          <w:iCs/>
          <w:sz w:val="24"/>
          <w:szCs w:val="24"/>
        </w:rPr>
        <w:t>Деталі машин і основи конструювання. Курсовий проект.</w:t>
      </w:r>
    </w:p>
    <w:p w14:paraId="699E997C" w14:textId="4C4998F4" w:rsidR="005129B3" w:rsidRPr="002E2B84" w:rsidRDefault="006F771E" w:rsidP="002E2B84">
      <w:pPr>
        <w:pStyle w:val="a0"/>
        <w:numPr>
          <w:ilvl w:val="0"/>
          <w:numId w:val="14"/>
        </w:numPr>
        <w:spacing w:line="240" w:lineRule="auto"/>
        <w:jc w:val="both"/>
        <w:rPr>
          <w:rFonts w:asciiTheme="minorHAnsi" w:hAnsiTheme="minorHAnsi"/>
          <w:iCs/>
          <w:sz w:val="24"/>
          <w:szCs w:val="24"/>
        </w:rPr>
      </w:pPr>
      <w:r>
        <w:rPr>
          <w:rFonts w:asciiTheme="minorHAnsi" w:hAnsiTheme="minorHAnsi"/>
          <w:iCs/>
          <w:sz w:val="24"/>
          <w:szCs w:val="24"/>
        </w:rPr>
        <w:t>Дипломне проектування</w:t>
      </w:r>
    </w:p>
    <w:p w14:paraId="162A7A7A" w14:textId="75929446" w:rsidR="00AA6B23" w:rsidRPr="000A37D1" w:rsidRDefault="00AA6B23" w:rsidP="006F771E">
      <w:pPr>
        <w:pStyle w:val="1"/>
        <w:spacing w:before="240" w:line="240" w:lineRule="auto"/>
        <w:ind w:left="714" w:hanging="357"/>
      </w:pPr>
      <w:r w:rsidRPr="000A37D1">
        <w:t xml:space="preserve">Зміст навчальної дисципліни </w:t>
      </w:r>
    </w:p>
    <w:tbl>
      <w:tblPr>
        <w:tblW w:w="0" w:type="auto"/>
        <w:tblLook w:val="04A0" w:firstRow="1" w:lastRow="0" w:firstColumn="1" w:lastColumn="0" w:noHBand="0" w:noVBand="1"/>
      </w:tblPr>
      <w:tblGrid>
        <w:gridCol w:w="1661"/>
        <w:gridCol w:w="8533"/>
      </w:tblGrid>
      <w:tr w:rsidR="004F1EED" w:rsidRPr="004F1EED" w14:paraId="1B0A216F" w14:textId="77777777" w:rsidTr="002175C8">
        <w:tc>
          <w:tcPr>
            <w:tcW w:w="10194" w:type="dxa"/>
            <w:gridSpan w:val="2"/>
            <w:shd w:val="clear" w:color="auto" w:fill="auto"/>
          </w:tcPr>
          <w:p w14:paraId="4C3181B9" w14:textId="77777777" w:rsidR="004F1EED" w:rsidRPr="004F1EED" w:rsidRDefault="004F1EED" w:rsidP="004F1EED">
            <w:pPr>
              <w:spacing w:line="240" w:lineRule="auto"/>
              <w:rPr>
                <w:rFonts w:asciiTheme="minorHAnsi" w:eastAsia="Times New Roman" w:hAnsiTheme="minorHAnsi" w:cstheme="minorHAnsi"/>
                <w:b/>
                <w:sz w:val="24"/>
                <w:szCs w:val="24"/>
                <w:lang w:eastAsia="ru-RU"/>
              </w:rPr>
            </w:pPr>
            <w:r w:rsidRPr="004F1EED">
              <w:rPr>
                <w:rFonts w:asciiTheme="minorHAnsi" w:eastAsia="Times New Roman" w:hAnsiTheme="minorHAnsi" w:cstheme="minorHAnsi"/>
                <w:b/>
                <w:sz w:val="24"/>
                <w:szCs w:val="24"/>
                <w:lang w:eastAsia="ru-RU"/>
              </w:rPr>
              <w:t>Розділ 1</w:t>
            </w:r>
            <w:r w:rsidRPr="004F1EED">
              <w:rPr>
                <w:rFonts w:asciiTheme="minorHAnsi" w:eastAsia="Times New Roman" w:hAnsiTheme="minorHAnsi" w:cstheme="minorHAnsi"/>
                <w:sz w:val="24"/>
                <w:szCs w:val="24"/>
                <w:lang w:eastAsia="ru-RU"/>
              </w:rPr>
              <w:t>.</w:t>
            </w:r>
            <w:r w:rsidRPr="004F1EED">
              <w:rPr>
                <w:rFonts w:asciiTheme="minorHAnsi" w:eastAsia="Times New Roman" w:hAnsiTheme="minorHAnsi" w:cstheme="minorHAnsi"/>
                <w:b/>
                <w:i/>
                <w:sz w:val="24"/>
                <w:szCs w:val="24"/>
                <w:lang w:eastAsia="ru-RU"/>
              </w:rPr>
              <w:t xml:space="preserve"> </w:t>
            </w:r>
            <w:r w:rsidRPr="004F1EED">
              <w:rPr>
                <w:rFonts w:asciiTheme="minorHAnsi" w:eastAsia="Times New Roman" w:hAnsiTheme="minorHAnsi" w:cstheme="minorHAnsi"/>
                <w:b/>
                <w:sz w:val="24"/>
                <w:szCs w:val="24"/>
                <w:lang w:eastAsia="ru-RU"/>
              </w:rPr>
              <w:t>Основи метрології, стандартизації та сертифікації. Точність деталей машин</w:t>
            </w:r>
          </w:p>
          <w:p w14:paraId="224A64CF" w14:textId="77777777" w:rsidR="004F1EED" w:rsidRPr="004F1EED" w:rsidRDefault="004F1EED" w:rsidP="004F1EED">
            <w:pPr>
              <w:spacing w:line="240" w:lineRule="auto"/>
              <w:rPr>
                <w:rFonts w:asciiTheme="minorHAnsi" w:eastAsia="Times New Roman" w:hAnsiTheme="minorHAnsi" w:cstheme="minorHAnsi"/>
                <w:sz w:val="24"/>
                <w:szCs w:val="24"/>
                <w:lang w:eastAsia="ru-RU"/>
              </w:rPr>
            </w:pPr>
          </w:p>
        </w:tc>
      </w:tr>
      <w:tr w:rsidR="004F1EED" w:rsidRPr="004F1EED" w14:paraId="57706B4B" w14:textId="77777777" w:rsidTr="002175C8">
        <w:tc>
          <w:tcPr>
            <w:tcW w:w="1661" w:type="dxa"/>
            <w:shd w:val="clear" w:color="auto" w:fill="auto"/>
          </w:tcPr>
          <w:p w14:paraId="6EB156B2" w14:textId="77777777" w:rsidR="004F1EED" w:rsidRPr="004F1EED" w:rsidRDefault="004F1EED" w:rsidP="004F1EED">
            <w:pPr>
              <w:spacing w:line="240" w:lineRule="auto"/>
              <w:jc w:val="right"/>
              <w:rPr>
                <w:rFonts w:asciiTheme="minorHAnsi" w:eastAsia="Times New Roman" w:hAnsiTheme="minorHAnsi" w:cstheme="minorHAnsi"/>
                <w:bCs/>
                <w:i/>
                <w:sz w:val="24"/>
                <w:szCs w:val="24"/>
                <w:lang w:eastAsia="ru-RU"/>
              </w:rPr>
            </w:pPr>
            <w:r w:rsidRPr="004F1EED">
              <w:rPr>
                <w:rFonts w:asciiTheme="minorHAnsi" w:eastAsia="Times New Roman" w:hAnsiTheme="minorHAnsi" w:cstheme="minorHAnsi"/>
                <w:bCs/>
                <w:i/>
                <w:sz w:val="24"/>
                <w:szCs w:val="24"/>
                <w:lang w:eastAsia="ru-RU"/>
              </w:rPr>
              <w:t xml:space="preserve">Тема 1.1   </w:t>
            </w:r>
          </w:p>
        </w:tc>
        <w:tc>
          <w:tcPr>
            <w:tcW w:w="8533" w:type="dxa"/>
            <w:shd w:val="clear" w:color="auto" w:fill="auto"/>
          </w:tcPr>
          <w:p w14:paraId="2457CD6C" w14:textId="1DD23A3C" w:rsidR="004F1EED" w:rsidRPr="004F1EED" w:rsidRDefault="00E60B45" w:rsidP="004F1EED">
            <w:pPr>
              <w:spacing w:line="240" w:lineRule="auto"/>
              <w:rPr>
                <w:rFonts w:asciiTheme="minorHAnsi" w:eastAsia="Times New Roman" w:hAnsiTheme="minorHAnsi" w:cstheme="minorHAnsi"/>
                <w:bCs/>
                <w:sz w:val="24"/>
                <w:szCs w:val="24"/>
                <w:lang w:eastAsia="ru-RU"/>
              </w:rPr>
            </w:pPr>
            <w:r w:rsidRPr="002B51AC">
              <w:rPr>
                <w:rFonts w:asciiTheme="minorHAnsi" w:hAnsiTheme="minorHAnsi" w:cstheme="minorHAnsi"/>
                <w:bCs/>
                <w:sz w:val="24"/>
                <w:szCs w:val="24"/>
              </w:rPr>
              <w:t>Поняття метрології, взаємозамінності, стандартизації та сертифікації</w:t>
            </w:r>
          </w:p>
        </w:tc>
      </w:tr>
      <w:tr w:rsidR="004F1EED" w:rsidRPr="004F1EED" w14:paraId="20086055" w14:textId="77777777" w:rsidTr="002175C8">
        <w:tc>
          <w:tcPr>
            <w:tcW w:w="1661" w:type="dxa"/>
            <w:shd w:val="clear" w:color="auto" w:fill="auto"/>
          </w:tcPr>
          <w:p w14:paraId="0ED10BE4" w14:textId="77777777" w:rsidR="004F1EED" w:rsidRPr="004F1EED" w:rsidRDefault="004F1EED" w:rsidP="004F1EED">
            <w:pPr>
              <w:spacing w:line="240" w:lineRule="auto"/>
              <w:jc w:val="right"/>
              <w:rPr>
                <w:rFonts w:asciiTheme="minorHAnsi" w:eastAsia="Times New Roman" w:hAnsiTheme="minorHAnsi" w:cstheme="minorHAnsi"/>
                <w:bCs/>
                <w:i/>
                <w:sz w:val="24"/>
                <w:szCs w:val="24"/>
                <w:lang w:eastAsia="ru-RU"/>
              </w:rPr>
            </w:pPr>
            <w:r w:rsidRPr="004F1EED">
              <w:rPr>
                <w:rFonts w:asciiTheme="minorHAnsi" w:eastAsia="Times New Roman" w:hAnsiTheme="minorHAnsi" w:cstheme="minorHAnsi"/>
                <w:bCs/>
                <w:i/>
                <w:sz w:val="24"/>
                <w:szCs w:val="24"/>
                <w:lang w:eastAsia="ru-RU"/>
              </w:rPr>
              <w:t xml:space="preserve">Тема 1.2  </w:t>
            </w:r>
            <w:r w:rsidRPr="004F1EED">
              <w:rPr>
                <w:rFonts w:asciiTheme="minorHAnsi" w:eastAsia="Times New Roman" w:hAnsiTheme="minorHAnsi" w:cstheme="minorHAnsi"/>
                <w:bCs/>
                <w:sz w:val="24"/>
                <w:szCs w:val="24"/>
                <w:lang w:eastAsia="ru-RU"/>
              </w:rPr>
              <w:t xml:space="preserve"> </w:t>
            </w:r>
          </w:p>
        </w:tc>
        <w:tc>
          <w:tcPr>
            <w:tcW w:w="8533" w:type="dxa"/>
            <w:shd w:val="clear" w:color="auto" w:fill="auto"/>
          </w:tcPr>
          <w:p w14:paraId="04C1F609" w14:textId="4C134073" w:rsidR="004F1EED" w:rsidRPr="004F1EED" w:rsidRDefault="00E60B45" w:rsidP="004F1EED">
            <w:pPr>
              <w:spacing w:line="240" w:lineRule="auto"/>
              <w:rPr>
                <w:rFonts w:asciiTheme="minorHAnsi" w:eastAsia="Times New Roman" w:hAnsiTheme="minorHAnsi" w:cstheme="minorHAnsi"/>
                <w:bCs/>
                <w:sz w:val="24"/>
                <w:szCs w:val="24"/>
                <w:lang w:eastAsia="ru-RU"/>
              </w:rPr>
            </w:pPr>
            <w:r w:rsidRPr="002B51AC">
              <w:rPr>
                <w:rFonts w:asciiTheme="minorHAnsi" w:eastAsia="Times New Roman" w:hAnsiTheme="minorHAnsi" w:cstheme="minorHAnsi"/>
                <w:bCs/>
                <w:sz w:val="24"/>
                <w:szCs w:val="24"/>
                <w:lang w:eastAsia="ru-RU"/>
              </w:rPr>
              <w:t>Точність т</w:t>
            </w:r>
            <w:r w:rsidRPr="002B51AC">
              <w:rPr>
                <w:rFonts w:asciiTheme="minorHAnsi" w:eastAsia="Times New Roman" w:hAnsiTheme="minorHAnsi" w:cstheme="minorHAnsi"/>
                <w:bCs/>
                <w:sz w:val="24"/>
                <w:szCs w:val="24"/>
                <w:lang w:val="ru-RU" w:eastAsia="ru-RU"/>
              </w:rPr>
              <w:t>а п</w:t>
            </w:r>
            <w:r w:rsidR="004F1EED" w:rsidRPr="004F1EED">
              <w:rPr>
                <w:rFonts w:asciiTheme="minorHAnsi" w:eastAsia="Times New Roman" w:hAnsiTheme="minorHAnsi" w:cstheme="minorHAnsi"/>
                <w:bCs/>
                <w:noProof/>
                <w:sz w:val="24"/>
                <w:szCs w:val="24"/>
                <w:lang w:eastAsia="ru-RU"/>
              </w:rPr>
              <w:t>охибки</w:t>
            </w:r>
            <w:r w:rsidR="004F1EED" w:rsidRPr="004F1EED">
              <w:rPr>
                <w:rFonts w:asciiTheme="minorHAnsi" w:eastAsia="Times New Roman" w:hAnsiTheme="minorHAnsi" w:cstheme="minorHAnsi"/>
                <w:bCs/>
                <w:sz w:val="24"/>
                <w:szCs w:val="24"/>
                <w:lang w:eastAsia="ru-RU"/>
              </w:rPr>
              <w:t xml:space="preserve"> деталей машин.</w:t>
            </w:r>
          </w:p>
        </w:tc>
      </w:tr>
      <w:tr w:rsidR="004F1EED" w:rsidRPr="004F1EED" w14:paraId="2EB9FD4C" w14:textId="77777777" w:rsidTr="002175C8">
        <w:tc>
          <w:tcPr>
            <w:tcW w:w="10194" w:type="dxa"/>
            <w:gridSpan w:val="2"/>
            <w:shd w:val="clear" w:color="auto" w:fill="auto"/>
          </w:tcPr>
          <w:p w14:paraId="3284E10A" w14:textId="0BDD0ACB" w:rsidR="004F1EED" w:rsidRPr="004F1EED" w:rsidRDefault="004F1EED" w:rsidP="004F1EED">
            <w:pPr>
              <w:spacing w:before="240" w:after="120" w:line="240" w:lineRule="auto"/>
              <w:rPr>
                <w:rFonts w:asciiTheme="minorHAnsi" w:eastAsia="Times New Roman" w:hAnsiTheme="minorHAnsi" w:cstheme="minorHAnsi"/>
                <w:b/>
                <w:sz w:val="24"/>
                <w:szCs w:val="24"/>
                <w:lang w:eastAsia="ru-RU"/>
              </w:rPr>
            </w:pPr>
            <w:r w:rsidRPr="004F1EED">
              <w:rPr>
                <w:rFonts w:asciiTheme="minorHAnsi" w:eastAsia="Times New Roman" w:hAnsiTheme="minorHAnsi" w:cstheme="minorHAnsi"/>
                <w:b/>
                <w:sz w:val="24"/>
                <w:szCs w:val="24"/>
                <w:lang w:eastAsia="ru-RU"/>
              </w:rPr>
              <w:t xml:space="preserve">Розділ 2. </w:t>
            </w:r>
            <w:r w:rsidR="00E60B45" w:rsidRPr="00E60B45">
              <w:rPr>
                <w:rFonts w:asciiTheme="minorHAnsi" w:eastAsia="Times New Roman" w:hAnsiTheme="minorHAnsi" w:cstheme="minorHAnsi"/>
                <w:b/>
                <w:sz w:val="24"/>
                <w:szCs w:val="24"/>
                <w:lang w:eastAsia="ru-RU"/>
              </w:rPr>
              <w:t>Нормування розмірної точності деталей</w:t>
            </w:r>
          </w:p>
        </w:tc>
      </w:tr>
      <w:tr w:rsidR="004F1EED" w:rsidRPr="004F1EED" w14:paraId="7EEFEFD5" w14:textId="77777777" w:rsidTr="002175C8">
        <w:tc>
          <w:tcPr>
            <w:tcW w:w="1661" w:type="dxa"/>
            <w:shd w:val="clear" w:color="auto" w:fill="auto"/>
          </w:tcPr>
          <w:p w14:paraId="30371D15" w14:textId="77777777" w:rsidR="004F1EED" w:rsidRPr="004F1EED" w:rsidRDefault="004F1EED" w:rsidP="004F1EED">
            <w:pPr>
              <w:spacing w:line="240" w:lineRule="auto"/>
              <w:jc w:val="right"/>
              <w:rPr>
                <w:rFonts w:asciiTheme="minorHAnsi" w:eastAsia="Times New Roman" w:hAnsiTheme="minorHAnsi" w:cstheme="minorHAnsi"/>
                <w:bCs/>
                <w:i/>
                <w:sz w:val="24"/>
                <w:szCs w:val="24"/>
                <w:lang w:eastAsia="ru-RU"/>
              </w:rPr>
            </w:pPr>
            <w:r w:rsidRPr="004F1EED">
              <w:rPr>
                <w:rFonts w:asciiTheme="minorHAnsi" w:eastAsia="Times New Roman" w:hAnsiTheme="minorHAnsi" w:cstheme="minorHAnsi"/>
                <w:bCs/>
                <w:i/>
                <w:sz w:val="24"/>
                <w:szCs w:val="24"/>
                <w:lang w:eastAsia="ru-RU"/>
              </w:rPr>
              <w:t>Тема 2.1</w:t>
            </w:r>
          </w:p>
        </w:tc>
        <w:tc>
          <w:tcPr>
            <w:tcW w:w="8533" w:type="dxa"/>
            <w:shd w:val="clear" w:color="auto" w:fill="auto"/>
          </w:tcPr>
          <w:p w14:paraId="4D638B9D" w14:textId="69C7B71D" w:rsidR="004F1EED" w:rsidRPr="004F1EED" w:rsidRDefault="004F1EED" w:rsidP="004F1EED">
            <w:pPr>
              <w:spacing w:line="240" w:lineRule="auto"/>
              <w:rPr>
                <w:rFonts w:asciiTheme="minorHAnsi" w:eastAsia="Times New Roman" w:hAnsiTheme="minorHAnsi" w:cstheme="minorHAnsi"/>
                <w:bCs/>
                <w:sz w:val="24"/>
                <w:szCs w:val="24"/>
                <w:lang w:eastAsia="ru-RU"/>
              </w:rPr>
            </w:pPr>
            <w:r w:rsidRPr="004F1EED">
              <w:rPr>
                <w:rFonts w:asciiTheme="minorHAnsi" w:eastAsia="Times New Roman" w:hAnsiTheme="minorHAnsi" w:cstheme="minorHAnsi"/>
                <w:bCs/>
                <w:sz w:val="24"/>
                <w:szCs w:val="24"/>
                <w:lang w:eastAsia="ru-RU"/>
              </w:rPr>
              <w:t xml:space="preserve">Основи допусків, відхилень та посадок. </w:t>
            </w:r>
          </w:p>
        </w:tc>
      </w:tr>
      <w:tr w:rsidR="004F1EED" w:rsidRPr="004F1EED" w14:paraId="7BE53608" w14:textId="77777777" w:rsidTr="002175C8">
        <w:tc>
          <w:tcPr>
            <w:tcW w:w="1661" w:type="dxa"/>
            <w:shd w:val="clear" w:color="auto" w:fill="auto"/>
          </w:tcPr>
          <w:p w14:paraId="55D0AA80" w14:textId="77777777" w:rsidR="004F1EED" w:rsidRPr="004F1EED" w:rsidRDefault="004F1EED" w:rsidP="004F1EED">
            <w:pPr>
              <w:spacing w:line="240" w:lineRule="auto"/>
              <w:jc w:val="right"/>
              <w:rPr>
                <w:rFonts w:asciiTheme="minorHAnsi" w:eastAsia="Times New Roman" w:hAnsiTheme="minorHAnsi" w:cstheme="minorHAnsi"/>
                <w:bCs/>
                <w:i/>
                <w:sz w:val="24"/>
                <w:szCs w:val="24"/>
                <w:lang w:eastAsia="ru-RU"/>
              </w:rPr>
            </w:pPr>
            <w:r w:rsidRPr="004F1EED">
              <w:rPr>
                <w:rFonts w:asciiTheme="minorHAnsi" w:eastAsia="Times New Roman" w:hAnsiTheme="minorHAnsi" w:cstheme="minorHAnsi"/>
                <w:bCs/>
                <w:i/>
                <w:sz w:val="24"/>
                <w:szCs w:val="24"/>
                <w:lang w:eastAsia="ru-RU"/>
              </w:rPr>
              <w:t xml:space="preserve">Тема </w:t>
            </w:r>
            <w:r w:rsidRPr="004F1EED">
              <w:rPr>
                <w:rFonts w:asciiTheme="minorHAnsi" w:eastAsia="Times New Roman" w:hAnsiTheme="minorHAnsi" w:cstheme="minorHAnsi"/>
                <w:bCs/>
                <w:i/>
                <w:sz w:val="24"/>
                <w:szCs w:val="24"/>
                <w:lang w:val="en-US" w:eastAsia="ru-RU"/>
              </w:rPr>
              <w:t>2</w:t>
            </w:r>
            <w:r w:rsidRPr="004F1EED">
              <w:rPr>
                <w:rFonts w:asciiTheme="minorHAnsi" w:eastAsia="Times New Roman" w:hAnsiTheme="minorHAnsi" w:cstheme="minorHAnsi"/>
                <w:bCs/>
                <w:i/>
                <w:sz w:val="24"/>
                <w:szCs w:val="24"/>
                <w:lang w:eastAsia="ru-RU"/>
              </w:rPr>
              <w:t>.2</w:t>
            </w:r>
          </w:p>
        </w:tc>
        <w:tc>
          <w:tcPr>
            <w:tcW w:w="8533" w:type="dxa"/>
            <w:shd w:val="clear" w:color="auto" w:fill="auto"/>
          </w:tcPr>
          <w:p w14:paraId="4129CE89" w14:textId="04A40D70" w:rsidR="002B51AC" w:rsidRPr="004F1EED" w:rsidRDefault="002B51AC" w:rsidP="004F1EED">
            <w:pPr>
              <w:spacing w:line="240" w:lineRule="auto"/>
              <w:rPr>
                <w:rFonts w:asciiTheme="minorHAnsi" w:eastAsia="Times New Roman" w:hAnsiTheme="minorHAnsi" w:cstheme="minorHAnsi"/>
                <w:bCs/>
                <w:sz w:val="24"/>
                <w:szCs w:val="24"/>
                <w:lang w:eastAsia="ru-RU"/>
              </w:rPr>
            </w:pPr>
            <w:r w:rsidRPr="002B51AC">
              <w:rPr>
                <w:rFonts w:asciiTheme="minorHAnsi" w:eastAsia="Times New Roman" w:hAnsiTheme="minorHAnsi" w:cstheme="minorHAnsi"/>
                <w:bCs/>
                <w:sz w:val="24"/>
                <w:szCs w:val="24"/>
                <w:lang w:eastAsia="ru-RU"/>
              </w:rPr>
              <w:t xml:space="preserve">Система допусків </w:t>
            </w:r>
            <w:r w:rsidRPr="002B51AC">
              <w:rPr>
                <w:rFonts w:asciiTheme="minorHAnsi" w:eastAsia="Times New Roman" w:hAnsiTheme="minorHAnsi" w:cstheme="minorHAnsi"/>
                <w:bCs/>
                <w:i/>
                <w:iCs/>
                <w:sz w:val="24"/>
                <w:szCs w:val="24"/>
                <w:lang w:eastAsia="ru-RU"/>
              </w:rPr>
              <w:t>ISO</w:t>
            </w:r>
            <w:r w:rsidRPr="002B51AC">
              <w:rPr>
                <w:rFonts w:asciiTheme="minorHAnsi" w:eastAsia="Times New Roman" w:hAnsiTheme="minorHAnsi" w:cstheme="minorHAnsi"/>
                <w:bCs/>
                <w:sz w:val="24"/>
                <w:szCs w:val="24"/>
                <w:lang w:eastAsia="ru-RU"/>
              </w:rPr>
              <w:t xml:space="preserve"> на лінійні розміри.</w:t>
            </w:r>
          </w:p>
        </w:tc>
      </w:tr>
      <w:tr w:rsidR="002B51AC" w:rsidRPr="004F1EED" w14:paraId="66BD3B97" w14:textId="77777777" w:rsidTr="002175C8">
        <w:tc>
          <w:tcPr>
            <w:tcW w:w="1661" w:type="dxa"/>
            <w:shd w:val="clear" w:color="auto" w:fill="auto"/>
          </w:tcPr>
          <w:p w14:paraId="34668464" w14:textId="7CEDE55A" w:rsidR="002B51AC" w:rsidRPr="002B51AC" w:rsidRDefault="002B51AC" w:rsidP="002B51AC">
            <w:pPr>
              <w:spacing w:line="240" w:lineRule="auto"/>
              <w:jc w:val="right"/>
              <w:rPr>
                <w:rFonts w:asciiTheme="minorHAnsi" w:eastAsia="Times New Roman" w:hAnsiTheme="minorHAnsi" w:cstheme="minorHAnsi"/>
                <w:bCs/>
                <w:i/>
                <w:sz w:val="24"/>
                <w:szCs w:val="24"/>
                <w:lang w:eastAsia="ru-RU"/>
              </w:rPr>
            </w:pPr>
            <w:r w:rsidRPr="004F1EED">
              <w:rPr>
                <w:rFonts w:asciiTheme="minorHAnsi" w:eastAsia="Times New Roman" w:hAnsiTheme="minorHAnsi" w:cstheme="minorHAnsi"/>
                <w:bCs/>
                <w:i/>
                <w:sz w:val="24"/>
                <w:szCs w:val="24"/>
                <w:lang w:eastAsia="ru-RU"/>
              </w:rPr>
              <w:t xml:space="preserve">Тема </w:t>
            </w:r>
            <w:r w:rsidRPr="004F1EED">
              <w:rPr>
                <w:rFonts w:asciiTheme="minorHAnsi" w:eastAsia="Times New Roman" w:hAnsiTheme="minorHAnsi" w:cstheme="minorHAnsi"/>
                <w:bCs/>
                <w:i/>
                <w:sz w:val="24"/>
                <w:szCs w:val="24"/>
                <w:lang w:val="en-US" w:eastAsia="ru-RU"/>
              </w:rPr>
              <w:t>2</w:t>
            </w:r>
            <w:r w:rsidRPr="004F1EED">
              <w:rPr>
                <w:rFonts w:asciiTheme="minorHAnsi" w:eastAsia="Times New Roman" w:hAnsiTheme="minorHAnsi" w:cstheme="minorHAnsi"/>
                <w:bCs/>
                <w:i/>
                <w:sz w:val="24"/>
                <w:szCs w:val="24"/>
                <w:lang w:eastAsia="ru-RU"/>
              </w:rPr>
              <w:t>.</w:t>
            </w:r>
            <w:r w:rsidRPr="002B51AC">
              <w:rPr>
                <w:rFonts w:asciiTheme="minorHAnsi" w:eastAsia="Times New Roman" w:hAnsiTheme="minorHAnsi" w:cstheme="minorHAnsi"/>
                <w:bCs/>
                <w:i/>
                <w:sz w:val="24"/>
                <w:szCs w:val="24"/>
                <w:lang w:eastAsia="ru-RU"/>
              </w:rPr>
              <w:t>3</w:t>
            </w:r>
          </w:p>
        </w:tc>
        <w:tc>
          <w:tcPr>
            <w:tcW w:w="8533" w:type="dxa"/>
            <w:shd w:val="clear" w:color="auto" w:fill="auto"/>
          </w:tcPr>
          <w:p w14:paraId="5BF1CFC9" w14:textId="4EE4F840" w:rsidR="002B51AC" w:rsidRPr="002B51AC" w:rsidRDefault="002B51AC" w:rsidP="002B51AC">
            <w:pPr>
              <w:spacing w:line="240" w:lineRule="auto"/>
              <w:rPr>
                <w:rFonts w:asciiTheme="minorHAnsi" w:eastAsia="Times New Roman" w:hAnsiTheme="minorHAnsi" w:cstheme="minorHAnsi"/>
                <w:bCs/>
                <w:sz w:val="24"/>
                <w:szCs w:val="24"/>
                <w:lang w:eastAsia="ru-RU"/>
              </w:rPr>
            </w:pPr>
            <w:r w:rsidRPr="002B51AC">
              <w:rPr>
                <w:rFonts w:asciiTheme="minorHAnsi" w:eastAsia="Times New Roman" w:hAnsiTheme="minorHAnsi" w:cstheme="minorHAnsi"/>
                <w:bCs/>
                <w:sz w:val="24"/>
                <w:szCs w:val="24"/>
                <w:lang w:eastAsia="ru-RU"/>
              </w:rPr>
              <w:t>Вибір квалітетів і посадок.</w:t>
            </w:r>
          </w:p>
        </w:tc>
      </w:tr>
      <w:tr w:rsidR="002B51AC" w:rsidRPr="004F1EED" w14:paraId="5478B2BA" w14:textId="77777777" w:rsidTr="002175C8">
        <w:tc>
          <w:tcPr>
            <w:tcW w:w="10194" w:type="dxa"/>
            <w:gridSpan w:val="2"/>
            <w:shd w:val="clear" w:color="auto" w:fill="auto"/>
          </w:tcPr>
          <w:p w14:paraId="2356D010" w14:textId="1FCD4875" w:rsidR="002B51AC" w:rsidRPr="004F1EED" w:rsidRDefault="002B51AC" w:rsidP="002B51AC">
            <w:pPr>
              <w:spacing w:before="240" w:after="120" w:line="240" w:lineRule="auto"/>
              <w:rPr>
                <w:rFonts w:asciiTheme="minorHAnsi" w:eastAsia="Times New Roman" w:hAnsiTheme="minorHAnsi" w:cstheme="minorHAnsi"/>
                <w:b/>
                <w:sz w:val="24"/>
                <w:szCs w:val="24"/>
                <w:lang w:eastAsia="ru-RU"/>
              </w:rPr>
            </w:pPr>
            <w:r w:rsidRPr="004F1EED">
              <w:rPr>
                <w:rFonts w:asciiTheme="minorHAnsi" w:eastAsia="Times New Roman" w:hAnsiTheme="minorHAnsi" w:cstheme="minorHAnsi"/>
                <w:b/>
                <w:sz w:val="24"/>
                <w:szCs w:val="24"/>
                <w:lang w:eastAsia="ru-RU"/>
              </w:rPr>
              <w:lastRenderedPageBreak/>
              <w:t>Розділ 3</w:t>
            </w:r>
            <w:r>
              <w:rPr>
                <w:rFonts w:asciiTheme="minorHAnsi" w:eastAsia="Times New Roman" w:hAnsiTheme="minorHAnsi" w:cstheme="minorHAnsi"/>
                <w:b/>
                <w:sz w:val="24"/>
                <w:szCs w:val="24"/>
                <w:lang w:eastAsia="ru-RU"/>
              </w:rPr>
              <w:t>.</w:t>
            </w:r>
            <w:r w:rsidRPr="004F1EED">
              <w:rPr>
                <w:rFonts w:asciiTheme="minorHAnsi" w:eastAsia="Times New Roman" w:hAnsiTheme="minorHAnsi" w:cstheme="minorHAnsi"/>
                <w:b/>
                <w:sz w:val="24"/>
                <w:szCs w:val="24"/>
                <w:lang w:eastAsia="ru-RU"/>
              </w:rPr>
              <w:t xml:space="preserve">   </w:t>
            </w:r>
            <w:r>
              <w:rPr>
                <w:rFonts w:asciiTheme="minorHAnsi" w:eastAsia="Times New Roman" w:hAnsiTheme="minorHAnsi" w:cstheme="minorHAnsi"/>
                <w:b/>
                <w:sz w:val="24"/>
                <w:szCs w:val="24"/>
                <w:lang w:eastAsia="ru-RU"/>
              </w:rPr>
              <w:t>Н</w:t>
            </w:r>
            <w:r w:rsidRPr="002B51AC">
              <w:rPr>
                <w:rFonts w:asciiTheme="minorHAnsi" w:eastAsia="Times New Roman" w:hAnsiTheme="minorHAnsi" w:cstheme="minorHAnsi"/>
                <w:b/>
                <w:sz w:val="24"/>
                <w:szCs w:val="24"/>
                <w:lang w:eastAsia="ru-RU"/>
              </w:rPr>
              <w:t>ормування геометричної точності деталей</w:t>
            </w:r>
          </w:p>
        </w:tc>
      </w:tr>
      <w:tr w:rsidR="002B51AC" w:rsidRPr="004F1EED" w14:paraId="6057D398" w14:textId="77777777" w:rsidTr="002175C8">
        <w:tc>
          <w:tcPr>
            <w:tcW w:w="1661" w:type="dxa"/>
            <w:shd w:val="clear" w:color="auto" w:fill="auto"/>
          </w:tcPr>
          <w:p w14:paraId="356D7D43" w14:textId="77777777" w:rsidR="002B51AC" w:rsidRPr="004F1EED" w:rsidRDefault="002B51AC" w:rsidP="002B51AC">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3.1   </w:t>
            </w:r>
          </w:p>
        </w:tc>
        <w:tc>
          <w:tcPr>
            <w:tcW w:w="8533" w:type="dxa"/>
            <w:shd w:val="clear" w:color="auto" w:fill="auto"/>
          </w:tcPr>
          <w:p w14:paraId="446B3833" w14:textId="31E6790B" w:rsidR="002B51AC" w:rsidRPr="004F1EED" w:rsidRDefault="005A192B" w:rsidP="002B51AC">
            <w:pPr>
              <w:spacing w:line="240" w:lineRule="auto"/>
              <w:rPr>
                <w:rFonts w:asciiTheme="minorHAnsi" w:eastAsia="Times New Roman" w:hAnsiTheme="minorHAnsi" w:cstheme="minorHAnsi"/>
                <w:sz w:val="24"/>
                <w:szCs w:val="24"/>
                <w:lang w:eastAsia="ru-RU"/>
              </w:rPr>
            </w:pPr>
            <w:r w:rsidRPr="005A192B">
              <w:rPr>
                <w:rFonts w:asciiTheme="minorHAnsi" w:eastAsia="Times New Roman" w:hAnsiTheme="minorHAnsi" w:cstheme="minorHAnsi"/>
                <w:sz w:val="24"/>
                <w:szCs w:val="24"/>
                <w:lang w:eastAsia="ru-RU"/>
              </w:rPr>
              <w:t>Допуски форми та розташування поверхонь.</w:t>
            </w:r>
          </w:p>
        </w:tc>
      </w:tr>
      <w:tr w:rsidR="005A192B" w:rsidRPr="004F1EED" w14:paraId="413B3C8A" w14:textId="77777777" w:rsidTr="002175C8">
        <w:tc>
          <w:tcPr>
            <w:tcW w:w="1661" w:type="dxa"/>
            <w:shd w:val="clear" w:color="auto" w:fill="auto"/>
          </w:tcPr>
          <w:p w14:paraId="51DA61CA" w14:textId="7B8D5203" w:rsidR="005A192B" w:rsidRPr="004F1EED" w:rsidRDefault="005A192B" w:rsidP="002B51AC">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3.2  </w:t>
            </w:r>
            <w:r w:rsidRPr="004F1EED">
              <w:rPr>
                <w:rFonts w:asciiTheme="minorHAnsi" w:eastAsia="Times New Roman" w:hAnsiTheme="minorHAnsi" w:cstheme="minorHAnsi"/>
                <w:sz w:val="24"/>
                <w:szCs w:val="24"/>
                <w:lang w:eastAsia="ru-RU"/>
              </w:rPr>
              <w:t xml:space="preserve"> </w:t>
            </w:r>
            <w:r w:rsidRPr="004F1EED">
              <w:rPr>
                <w:rFonts w:asciiTheme="minorHAnsi" w:eastAsia="Times New Roman" w:hAnsiTheme="minorHAnsi" w:cstheme="minorHAnsi"/>
                <w:b/>
                <w:i/>
                <w:sz w:val="24"/>
                <w:szCs w:val="24"/>
                <w:lang w:eastAsia="ru-RU"/>
              </w:rPr>
              <w:t xml:space="preserve">   </w:t>
            </w:r>
          </w:p>
        </w:tc>
        <w:tc>
          <w:tcPr>
            <w:tcW w:w="8533" w:type="dxa"/>
            <w:shd w:val="clear" w:color="auto" w:fill="auto"/>
          </w:tcPr>
          <w:p w14:paraId="41E6759F" w14:textId="38263A7E" w:rsidR="005A192B" w:rsidRPr="005A192B" w:rsidRDefault="00A767E0" w:rsidP="002B51AC">
            <w:pPr>
              <w:spacing w:line="240" w:lineRule="auto"/>
              <w:rPr>
                <w:rFonts w:asciiTheme="minorHAnsi" w:eastAsia="Times New Roman" w:hAnsiTheme="minorHAnsi" w:cstheme="minorHAnsi"/>
                <w:sz w:val="24"/>
                <w:szCs w:val="24"/>
                <w:lang w:eastAsia="ru-RU"/>
              </w:rPr>
            </w:pPr>
            <w:r w:rsidRPr="005A192B">
              <w:rPr>
                <w:rFonts w:asciiTheme="minorHAnsi" w:eastAsia="Times New Roman" w:hAnsiTheme="minorHAnsi" w:cstheme="minorHAnsi"/>
                <w:sz w:val="24"/>
                <w:szCs w:val="24"/>
                <w:lang w:eastAsia="ru-RU"/>
              </w:rPr>
              <w:t>Залежні допуски</w:t>
            </w:r>
            <w:r>
              <w:rPr>
                <w:rFonts w:asciiTheme="minorHAnsi" w:eastAsia="Times New Roman" w:hAnsiTheme="minorHAnsi" w:cstheme="minorHAnsi"/>
                <w:sz w:val="24"/>
                <w:szCs w:val="24"/>
                <w:lang w:eastAsia="ru-RU"/>
              </w:rPr>
              <w:t>.</w:t>
            </w:r>
          </w:p>
        </w:tc>
      </w:tr>
      <w:tr w:rsidR="002B51AC" w:rsidRPr="004F1EED" w14:paraId="74D043EE" w14:textId="77777777" w:rsidTr="002175C8">
        <w:tc>
          <w:tcPr>
            <w:tcW w:w="1661" w:type="dxa"/>
            <w:shd w:val="clear" w:color="auto" w:fill="auto"/>
          </w:tcPr>
          <w:p w14:paraId="245D4A9B" w14:textId="77777777" w:rsidR="002B51AC" w:rsidRPr="004F1EED" w:rsidRDefault="002B51AC" w:rsidP="002B51AC">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3.2  </w:t>
            </w:r>
            <w:r w:rsidRPr="004F1EED">
              <w:rPr>
                <w:rFonts w:asciiTheme="minorHAnsi" w:eastAsia="Times New Roman" w:hAnsiTheme="minorHAnsi" w:cstheme="minorHAnsi"/>
                <w:sz w:val="24"/>
                <w:szCs w:val="24"/>
                <w:lang w:eastAsia="ru-RU"/>
              </w:rPr>
              <w:t xml:space="preserve"> </w:t>
            </w:r>
            <w:r w:rsidRPr="004F1EED">
              <w:rPr>
                <w:rFonts w:asciiTheme="minorHAnsi" w:eastAsia="Times New Roman" w:hAnsiTheme="minorHAnsi" w:cstheme="minorHAnsi"/>
                <w:b/>
                <w:i/>
                <w:sz w:val="24"/>
                <w:szCs w:val="24"/>
                <w:lang w:eastAsia="ru-RU"/>
              </w:rPr>
              <w:t xml:space="preserve">   </w:t>
            </w:r>
          </w:p>
        </w:tc>
        <w:tc>
          <w:tcPr>
            <w:tcW w:w="8533" w:type="dxa"/>
            <w:shd w:val="clear" w:color="auto" w:fill="auto"/>
          </w:tcPr>
          <w:p w14:paraId="2A03F4BA" w14:textId="2D9EB7CF" w:rsidR="002B51AC" w:rsidRPr="004F1EED" w:rsidRDefault="002B51AC" w:rsidP="002B51AC">
            <w:pPr>
              <w:spacing w:line="240" w:lineRule="auto"/>
              <w:rPr>
                <w:rFonts w:asciiTheme="minorHAnsi" w:eastAsia="Times New Roman" w:hAnsiTheme="minorHAnsi" w:cstheme="minorHAnsi"/>
                <w:sz w:val="24"/>
                <w:szCs w:val="24"/>
                <w:lang w:eastAsia="ru-RU"/>
              </w:rPr>
            </w:pPr>
            <w:r w:rsidRPr="004F1EED">
              <w:rPr>
                <w:rFonts w:asciiTheme="minorHAnsi" w:eastAsia="Times New Roman" w:hAnsiTheme="minorHAnsi" w:cstheme="minorHAnsi"/>
                <w:sz w:val="24"/>
                <w:szCs w:val="24"/>
                <w:lang w:eastAsia="ru-RU"/>
              </w:rPr>
              <w:t xml:space="preserve">Шорсткість та хвилястість поверхні. </w:t>
            </w:r>
          </w:p>
        </w:tc>
      </w:tr>
      <w:tr w:rsidR="00A767E0" w:rsidRPr="004F1EED" w14:paraId="2AB4EF46" w14:textId="77777777" w:rsidTr="002175C8">
        <w:tc>
          <w:tcPr>
            <w:tcW w:w="1661" w:type="dxa"/>
            <w:shd w:val="clear" w:color="auto" w:fill="auto"/>
          </w:tcPr>
          <w:p w14:paraId="32DA35BE" w14:textId="01BA9DF0" w:rsidR="00A767E0" w:rsidRPr="004F1EED" w:rsidRDefault="00A767E0" w:rsidP="00A767E0">
            <w:pPr>
              <w:spacing w:line="240" w:lineRule="auto"/>
              <w:jc w:val="right"/>
              <w:rPr>
                <w:rFonts w:asciiTheme="minorHAnsi" w:eastAsia="Times New Roman" w:hAnsiTheme="minorHAnsi" w:cstheme="minorHAnsi"/>
                <w:b/>
                <w:i/>
                <w:sz w:val="24"/>
                <w:szCs w:val="24"/>
                <w:lang w:eastAsia="ru-RU"/>
              </w:rPr>
            </w:pPr>
            <w:bookmarkStart w:id="0" w:name="_Hlk110718147"/>
            <w:r w:rsidRPr="004F1EED">
              <w:rPr>
                <w:rFonts w:asciiTheme="minorHAnsi" w:eastAsia="Times New Roman" w:hAnsiTheme="minorHAnsi" w:cstheme="minorHAnsi"/>
                <w:b/>
                <w:i/>
                <w:sz w:val="24"/>
                <w:szCs w:val="24"/>
                <w:lang w:eastAsia="ru-RU"/>
              </w:rPr>
              <w:t>Тема 3.</w:t>
            </w:r>
            <w:r>
              <w:rPr>
                <w:rFonts w:asciiTheme="minorHAnsi" w:eastAsia="Times New Roman" w:hAnsiTheme="minorHAnsi" w:cstheme="minorHAnsi"/>
                <w:b/>
                <w:i/>
                <w:sz w:val="24"/>
                <w:szCs w:val="24"/>
                <w:lang w:eastAsia="ru-RU"/>
              </w:rPr>
              <w:t>3</w:t>
            </w:r>
            <w:r w:rsidRPr="004F1EED">
              <w:rPr>
                <w:rFonts w:asciiTheme="minorHAnsi" w:eastAsia="Times New Roman" w:hAnsiTheme="minorHAnsi" w:cstheme="minorHAnsi"/>
                <w:b/>
                <w:i/>
                <w:sz w:val="24"/>
                <w:szCs w:val="24"/>
                <w:lang w:eastAsia="ru-RU"/>
              </w:rPr>
              <w:t xml:space="preserve">  </w:t>
            </w:r>
            <w:r w:rsidRPr="004F1EED">
              <w:rPr>
                <w:rFonts w:asciiTheme="minorHAnsi" w:eastAsia="Times New Roman" w:hAnsiTheme="minorHAnsi" w:cstheme="minorHAnsi"/>
                <w:sz w:val="24"/>
                <w:szCs w:val="24"/>
                <w:lang w:eastAsia="ru-RU"/>
              </w:rPr>
              <w:t xml:space="preserve"> </w:t>
            </w:r>
            <w:r w:rsidRPr="004F1EED">
              <w:rPr>
                <w:rFonts w:asciiTheme="minorHAnsi" w:eastAsia="Times New Roman" w:hAnsiTheme="minorHAnsi" w:cstheme="minorHAnsi"/>
                <w:b/>
                <w:i/>
                <w:sz w:val="24"/>
                <w:szCs w:val="24"/>
                <w:lang w:eastAsia="ru-RU"/>
              </w:rPr>
              <w:t xml:space="preserve">   </w:t>
            </w:r>
          </w:p>
        </w:tc>
        <w:tc>
          <w:tcPr>
            <w:tcW w:w="8533" w:type="dxa"/>
            <w:shd w:val="clear" w:color="auto" w:fill="auto"/>
          </w:tcPr>
          <w:p w14:paraId="784C85C6" w14:textId="7F309059" w:rsidR="007F4301" w:rsidRPr="00F86EA8" w:rsidRDefault="00A767E0" w:rsidP="00A767E0">
            <w:pPr>
              <w:spacing w:line="240" w:lineRule="auto"/>
              <w:rPr>
                <w:rFonts w:asciiTheme="minorHAnsi" w:eastAsia="Times New Roman" w:hAnsiTheme="minorHAnsi" w:cstheme="minorHAnsi"/>
                <w:sz w:val="24"/>
                <w:szCs w:val="24"/>
                <w:lang w:eastAsia="ru-RU"/>
              </w:rPr>
            </w:pPr>
            <w:r w:rsidRPr="00A767E0">
              <w:rPr>
                <w:rFonts w:asciiTheme="minorHAnsi" w:eastAsia="Times New Roman" w:hAnsiTheme="minorHAnsi" w:cstheme="minorHAnsi"/>
                <w:sz w:val="24"/>
                <w:szCs w:val="24"/>
                <w:lang w:eastAsia="ru-RU"/>
              </w:rPr>
              <w:t>Структура поверхні</w:t>
            </w:r>
            <w:r>
              <w:rPr>
                <w:rFonts w:asciiTheme="minorHAnsi" w:eastAsia="Times New Roman" w:hAnsiTheme="minorHAnsi" w:cstheme="minorHAnsi"/>
                <w:sz w:val="24"/>
                <w:szCs w:val="24"/>
                <w:lang w:eastAsia="ru-RU"/>
              </w:rPr>
              <w:t>.</w:t>
            </w:r>
            <w:r w:rsidR="00F86EA8">
              <w:rPr>
                <w:rFonts w:asciiTheme="minorHAnsi" w:eastAsia="Times New Roman" w:hAnsiTheme="minorHAnsi" w:cstheme="minorHAnsi"/>
                <w:sz w:val="24"/>
                <w:szCs w:val="24"/>
                <w:lang w:eastAsia="ru-RU"/>
              </w:rPr>
              <w:t xml:space="preserve"> </w:t>
            </w:r>
          </w:p>
        </w:tc>
      </w:tr>
      <w:tr w:rsidR="007F4301" w:rsidRPr="004F1EED" w14:paraId="0868B54B" w14:textId="77777777" w:rsidTr="002175C8">
        <w:tc>
          <w:tcPr>
            <w:tcW w:w="1661" w:type="dxa"/>
            <w:shd w:val="clear" w:color="auto" w:fill="auto"/>
          </w:tcPr>
          <w:p w14:paraId="6F8CA7B9" w14:textId="5A15CA8B" w:rsidR="007F4301" w:rsidRPr="004F1EED" w:rsidRDefault="007F4301" w:rsidP="007F4301">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Тема 3.</w:t>
            </w:r>
            <w:r>
              <w:rPr>
                <w:rFonts w:asciiTheme="minorHAnsi" w:eastAsia="Times New Roman" w:hAnsiTheme="minorHAnsi" w:cstheme="minorHAnsi"/>
                <w:b/>
                <w:i/>
                <w:sz w:val="24"/>
                <w:szCs w:val="24"/>
                <w:lang w:eastAsia="ru-RU"/>
              </w:rPr>
              <w:t>4</w:t>
            </w:r>
            <w:r w:rsidRPr="004F1EED">
              <w:rPr>
                <w:rFonts w:asciiTheme="minorHAnsi" w:eastAsia="Times New Roman" w:hAnsiTheme="minorHAnsi" w:cstheme="minorHAnsi"/>
                <w:b/>
                <w:i/>
                <w:sz w:val="24"/>
                <w:szCs w:val="24"/>
                <w:lang w:eastAsia="ru-RU"/>
              </w:rPr>
              <w:t xml:space="preserve">  </w:t>
            </w:r>
            <w:r w:rsidRPr="004F1EED">
              <w:rPr>
                <w:rFonts w:asciiTheme="minorHAnsi" w:eastAsia="Times New Roman" w:hAnsiTheme="minorHAnsi" w:cstheme="minorHAnsi"/>
                <w:sz w:val="24"/>
                <w:szCs w:val="24"/>
                <w:lang w:eastAsia="ru-RU"/>
              </w:rPr>
              <w:t xml:space="preserve"> </w:t>
            </w:r>
            <w:r w:rsidRPr="004F1EED">
              <w:rPr>
                <w:rFonts w:asciiTheme="minorHAnsi" w:eastAsia="Times New Roman" w:hAnsiTheme="minorHAnsi" w:cstheme="minorHAnsi"/>
                <w:b/>
                <w:i/>
                <w:sz w:val="24"/>
                <w:szCs w:val="24"/>
                <w:lang w:eastAsia="ru-RU"/>
              </w:rPr>
              <w:t xml:space="preserve">   </w:t>
            </w:r>
          </w:p>
        </w:tc>
        <w:tc>
          <w:tcPr>
            <w:tcW w:w="8533" w:type="dxa"/>
            <w:shd w:val="clear" w:color="auto" w:fill="auto"/>
          </w:tcPr>
          <w:p w14:paraId="020B592D" w14:textId="11081C40" w:rsidR="007F4301" w:rsidRPr="00A767E0" w:rsidRDefault="007F4301" w:rsidP="007F4301">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 xml:space="preserve">Система допусків </w:t>
            </w:r>
            <w:r>
              <w:rPr>
                <w:rFonts w:asciiTheme="minorHAnsi" w:eastAsia="Times New Roman" w:hAnsiTheme="minorHAnsi" w:cstheme="minorHAnsi"/>
                <w:sz w:val="24"/>
                <w:szCs w:val="24"/>
                <w:lang w:val="de-DE" w:eastAsia="ru-RU"/>
              </w:rPr>
              <w:t>GPS</w:t>
            </w:r>
            <w:r>
              <w:rPr>
                <w:rFonts w:asciiTheme="minorHAnsi" w:eastAsia="Times New Roman" w:hAnsiTheme="minorHAnsi" w:cstheme="minorHAnsi"/>
                <w:sz w:val="24"/>
                <w:szCs w:val="24"/>
                <w:lang w:eastAsia="ru-RU"/>
              </w:rPr>
              <w:t>.</w:t>
            </w:r>
          </w:p>
        </w:tc>
      </w:tr>
      <w:bookmarkEnd w:id="0"/>
      <w:tr w:rsidR="00A767E0" w:rsidRPr="004F1EED" w14:paraId="2B36C6A4" w14:textId="77777777" w:rsidTr="002175C8">
        <w:tc>
          <w:tcPr>
            <w:tcW w:w="10194" w:type="dxa"/>
            <w:gridSpan w:val="2"/>
            <w:shd w:val="clear" w:color="auto" w:fill="auto"/>
          </w:tcPr>
          <w:p w14:paraId="74CB02C9" w14:textId="1E5C34BC" w:rsidR="00A767E0" w:rsidRPr="004F1EED" w:rsidRDefault="00A767E0" w:rsidP="00A767E0">
            <w:pPr>
              <w:spacing w:before="240" w:after="120" w:line="240" w:lineRule="auto"/>
              <w:rPr>
                <w:rFonts w:asciiTheme="minorHAnsi" w:eastAsia="Times New Roman" w:hAnsiTheme="minorHAnsi" w:cstheme="minorHAnsi"/>
                <w:b/>
                <w:sz w:val="24"/>
                <w:szCs w:val="24"/>
                <w:lang w:eastAsia="ru-RU"/>
              </w:rPr>
            </w:pPr>
            <w:r w:rsidRPr="004F1EED">
              <w:rPr>
                <w:rFonts w:asciiTheme="minorHAnsi" w:eastAsia="Times New Roman" w:hAnsiTheme="minorHAnsi" w:cstheme="minorHAnsi"/>
                <w:b/>
                <w:sz w:val="24"/>
                <w:szCs w:val="24"/>
                <w:lang w:eastAsia="ru-RU"/>
              </w:rPr>
              <w:t xml:space="preserve">Розділ 4   </w:t>
            </w:r>
            <w:r w:rsidR="0049639C">
              <w:rPr>
                <w:rFonts w:asciiTheme="minorHAnsi" w:eastAsia="Times New Roman" w:hAnsiTheme="minorHAnsi" w:cstheme="minorHAnsi"/>
                <w:b/>
                <w:sz w:val="24"/>
                <w:szCs w:val="24"/>
                <w:lang w:eastAsia="ru-RU"/>
              </w:rPr>
              <w:t>Н</w:t>
            </w:r>
            <w:r w:rsidR="0049639C" w:rsidRPr="0049639C">
              <w:rPr>
                <w:rFonts w:asciiTheme="minorHAnsi" w:eastAsia="Times New Roman" w:hAnsiTheme="minorHAnsi" w:cstheme="minorHAnsi"/>
                <w:b/>
                <w:sz w:val="24"/>
                <w:szCs w:val="24"/>
                <w:lang w:eastAsia="ru-RU"/>
              </w:rPr>
              <w:t>ормування точності типових з’єднань</w:t>
            </w:r>
          </w:p>
        </w:tc>
      </w:tr>
      <w:tr w:rsidR="00A767E0" w:rsidRPr="004F1EED" w14:paraId="7A47B977" w14:textId="77777777" w:rsidTr="002175C8">
        <w:tc>
          <w:tcPr>
            <w:tcW w:w="1661" w:type="dxa"/>
            <w:shd w:val="clear" w:color="auto" w:fill="auto"/>
          </w:tcPr>
          <w:p w14:paraId="6F6F5186" w14:textId="77777777" w:rsidR="00A767E0" w:rsidRPr="004F1EED" w:rsidRDefault="00A767E0" w:rsidP="00A767E0">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4.1   </w:t>
            </w:r>
          </w:p>
        </w:tc>
        <w:tc>
          <w:tcPr>
            <w:tcW w:w="8533" w:type="dxa"/>
            <w:shd w:val="clear" w:color="auto" w:fill="auto"/>
          </w:tcPr>
          <w:p w14:paraId="1C977A9E" w14:textId="6E59D413" w:rsidR="00A767E0" w:rsidRPr="004F1EED" w:rsidRDefault="0049639C" w:rsidP="00A767E0">
            <w:pPr>
              <w:spacing w:line="240" w:lineRule="auto"/>
              <w:rPr>
                <w:rFonts w:asciiTheme="minorHAnsi" w:eastAsia="Times New Roman" w:hAnsiTheme="minorHAnsi" w:cstheme="minorHAnsi"/>
                <w:sz w:val="24"/>
                <w:szCs w:val="24"/>
                <w:lang w:eastAsia="ru-RU"/>
              </w:rPr>
            </w:pPr>
            <w:r w:rsidRPr="0049639C">
              <w:rPr>
                <w:rFonts w:asciiTheme="minorHAnsi" w:eastAsia="Times New Roman" w:hAnsiTheme="minorHAnsi" w:cstheme="minorHAnsi"/>
                <w:sz w:val="24"/>
                <w:szCs w:val="24"/>
                <w:lang w:eastAsia="ru-RU"/>
              </w:rPr>
              <w:t>Допуски і посадки підшипників кочення</w:t>
            </w:r>
            <w:r>
              <w:rPr>
                <w:rFonts w:asciiTheme="minorHAnsi" w:eastAsia="Times New Roman" w:hAnsiTheme="minorHAnsi" w:cstheme="minorHAnsi"/>
                <w:sz w:val="24"/>
                <w:szCs w:val="24"/>
                <w:lang w:eastAsia="ru-RU"/>
              </w:rPr>
              <w:t>.</w:t>
            </w:r>
          </w:p>
        </w:tc>
      </w:tr>
      <w:tr w:rsidR="00A767E0" w:rsidRPr="004F1EED" w14:paraId="4E340B8F" w14:textId="77777777" w:rsidTr="002175C8">
        <w:tc>
          <w:tcPr>
            <w:tcW w:w="1661" w:type="dxa"/>
            <w:shd w:val="clear" w:color="auto" w:fill="auto"/>
          </w:tcPr>
          <w:p w14:paraId="2CA301AB" w14:textId="77777777" w:rsidR="00A767E0" w:rsidRPr="004F1EED" w:rsidRDefault="00A767E0" w:rsidP="00A767E0">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4.2   </w:t>
            </w:r>
          </w:p>
        </w:tc>
        <w:tc>
          <w:tcPr>
            <w:tcW w:w="8533" w:type="dxa"/>
            <w:shd w:val="clear" w:color="auto" w:fill="auto"/>
          </w:tcPr>
          <w:p w14:paraId="0483C548" w14:textId="400469AF" w:rsidR="00A767E0" w:rsidRPr="004F1EED" w:rsidRDefault="0049639C" w:rsidP="00A767E0">
            <w:pPr>
              <w:spacing w:line="240" w:lineRule="auto"/>
              <w:rPr>
                <w:rFonts w:asciiTheme="minorHAnsi" w:eastAsia="Times New Roman" w:hAnsiTheme="minorHAnsi" w:cstheme="minorHAnsi"/>
                <w:sz w:val="24"/>
                <w:szCs w:val="24"/>
                <w:lang w:eastAsia="ru-RU"/>
              </w:rPr>
            </w:pPr>
            <w:r w:rsidRPr="004F1EED">
              <w:rPr>
                <w:rFonts w:asciiTheme="minorHAnsi" w:eastAsia="Times New Roman" w:hAnsiTheme="minorHAnsi" w:cstheme="minorHAnsi"/>
                <w:sz w:val="24"/>
                <w:szCs w:val="24"/>
                <w:lang w:eastAsia="ru-RU"/>
              </w:rPr>
              <w:t>Шпонкові, штифтові та шліцьові з’єднання</w:t>
            </w:r>
            <w:r w:rsidR="00A767E0">
              <w:rPr>
                <w:rFonts w:asciiTheme="minorHAnsi" w:eastAsia="Times New Roman" w:hAnsiTheme="minorHAnsi" w:cstheme="minorHAnsi"/>
                <w:sz w:val="24"/>
                <w:szCs w:val="24"/>
                <w:lang w:eastAsia="ru-RU"/>
              </w:rPr>
              <w:t>.</w:t>
            </w:r>
          </w:p>
        </w:tc>
      </w:tr>
      <w:tr w:rsidR="00A767E0" w:rsidRPr="004F1EED" w14:paraId="28ED3C74" w14:textId="77777777" w:rsidTr="002175C8">
        <w:tc>
          <w:tcPr>
            <w:tcW w:w="1661" w:type="dxa"/>
            <w:shd w:val="clear" w:color="auto" w:fill="auto"/>
          </w:tcPr>
          <w:p w14:paraId="3DAC53D4" w14:textId="77777777" w:rsidR="00A767E0" w:rsidRPr="004F1EED" w:rsidRDefault="00A767E0" w:rsidP="00A767E0">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4.3   </w:t>
            </w:r>
          </w:p>
        </w:tc>
        <w:tc>
          <w:tcPr>
            <w:tcW w:w="8533" w:type="dxa"/>
            <w:shd w:val="clear" w:color="auto" w:fill="auto"/>
          </w:tcPr>
          <w:p w14:paraId="1718AE8E" w14:textId="0C49E6DC" w:rsidR="00A767E0" w:rsidRPr="004F1EED" w:rsidRDefault="0049639C" w:rsidP="00A767E0">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Метричні різьби з зазором, з натягом та перехідні.</w:t>
            </w:r>
          </w:p>
        </w:tc>
      </w:tr>
      <w:tr w:rsidR="0049639C" w:rsidRPr="004F1EED" w14:paraId="7D0F5E20" w14:textId="77777777" w:rsidTr="002175C8">
        <w:tc>
          <w:tcPr>
            <w:tcW w:w="1661" w:type="dxa"/>
            <w:shd w:val="clear" w:color="auto" w:fill="auto"/>
          </w:tcPr>
          <w:p w14:paraId="3D6AC43D" w14:textId="787F78C2" w:rsidR="0049639C" w:rsidRPr="004F1EED" w:rsidRDefault="0049639C" w:rsidP="00A767E0">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4.4   </w:t>
            </w:r>
          </w:p>
        </w:tc>
        <w:tc>
          <w:tcPr>
            <w:tcW w:w="8533" w:type="dxa"/>
            <w:shd w:val="clear" w:color="auto" w:fill="auto"/>
          </w:tcPr>
          <w:p w14:paraId="43F73093" w14:textId="6684816E" w:rsidR="0049639C" w:rsidRDefault="0049639C" w:rsidP="00A767E0">
            <w:pPr>
              <w:spacing w:line="240" w:lineRule="auto"/>
              <w:rPr>
                <w:rFonts w:asciiTheme="minorHAnsi" w:eastAsia="Times New Roman" w:hAnsiTheme="minorHAnsi" w:cstheme="minorHAnsi"/>
                <w:sz w:val="24"/>
                <w:szCs w:val="24"/>
                <w:lang w:eastAsia="ru-RU"/>
              </w:rPr>
            </w:pPr>
            <w:r w:rsidRPr="0049639C">
              <w:rPr>
                <w:rFonts w:asciiTheme="minorHAnsi" w:eastAsia="Times New Roman" w:hAnsiTheme="minorHAnsi" w:cstheme="minorHAnsi"/>
                <w:sz w:val="24"/>
                <w:szCs w:val="24"/>
                <w:lang w:eastAsia="ru-RU"/>
              </w:rPr>
              <w:t>Трапецієподібні різьби.</w:t>
            </w:r>
          </w:p>
        </w:tc>
      </w:tr>
      <w:tr w:rsidR="0049639C" w:rsidRPr="004F1EED" w14:paraId="2770CDA7" w14:textId="77777777" w:rsidTr="002175C8">
        <w:tc>
          <w:tcPr>
            <w:tcW w:w="1661" w:type="dxa"/>
            <w:shd w:val="clear" w:color="auto" w:fill="auto"/>
          </w:tcPr>
          <w:p w14:paraId="07C848CF" w14:textId="084DBEAE" w:rsidR="0049639C" w:rsidRPr="004F1EED" w:rsidRDefault="0049639C" w:rsidP="00A767E0">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Тема 4.</w:t>
            </w:r>
            <w:r>
              <w:rPr>
                <w:rFonts w:asciiTheme="minorHAnsi" w:eastAsia="Times New Roman" w:hAnsiTheme="minorHAnsi" w:cstheme="minorHAnsi"/>
                <w:b/>
                <w:i/>
                <w:sz w:val="24"/>
                <w:szCs w:val="24"/>
                <w:lang w:eastAsia="ru-RU"/>
              </w:rPr>
              <w:t>5</w:t>
            </w:r>
            <w:r w:rsidRPr="004F1EED">
              <w:rPr>
                <w:rFonts w:asciiTheme="minorHAnsi" w:eastAsia="Times New Roman" w:hAnsiTheme="minorHAnsi" w:cstheme="minorHAnsi"/>
                <w:b/>
                <w:i/>
                <w:sz w:val="24"/>
                <w:szCs w:val="24"/>
                <w:lang w:eastAsia="ru-RU"/>
              </w:rPr>
              <w:t xml:space="preserve">   </w:t>
            </w:r>
          </w:p>
        </w:tc>
        <w:tc>
          <w:tcPr>
            <w:tcW w:w="8533" w:type="dxa"/>
            <w:shd w:val="clear" w:color="auto" w:fill="auto"/>
          </w:tcPr>
          <w:p w14:paraId="299DD7E9" w14:textId="70094DFD" w:rsidR="0049639C" w:rsidRPr="0049639C" w:rsidRDefault="0049639C" w:rsidP="00A767E0">
            <w:pPr>
              <w:spacing w:line="240" w:lineRule="auto"/>
              <w:rPr>
                <w:rFonts w:asciiTheme="minorHAnsi" w:eastAsia="Times New Roman" w:hAnsiTheme="minorHAnsi" w:cstheme="minorHAnsi"/>
                <w:sz w:val="24"/>
                <w:szCs w:val="24"/>
                <w:lang w:eastAsia="ru-RU"/>
              </w:rPr>
            </w:pPr>
            <w:r w:rsidRPr="004F1EED">
              <w:rPr>
                <w:rFonts w:asciiTheme="minorHAnsi" w:eastAsia="Times New Roman" w:hAnsiTheme="minorHAnsi" w:cstheme="minorHAnsi"/>
                <w:sz w:val="24"/>
                <w:szCs w:val="24"/>
                <w:lang w:eastAsia="ru-RU"/>
              </w:rPr>
              <w:t>Допуски кутів та конусів. Конічні з’єднання.</w:t>
            </w:r>
          </w:p>
        </w:tc>
      </w:tr>
      <w:tr w:rsidR="00A767E0" w:rsidRPr="004F1EED" w14:paraId="16A34FBC" w14:textId="77777777" w:rsidTr="002175C8">
        <w:tc>
          <w:tcPr>
            <w:tcW w:w="1661" w:type="dxa"/>
            <w:shd w:val="clear" w:color="auto" w:fill="auto"/>
          </w:tcPr>
          <w:p w14:paraId="3034F0D4" w14:textId="66D46364" w:rsidR="00A767E0" w:rsidRPr="004F1EED" w:rsidRDefault="0049639C" w:rsidP="00A767E0">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Тема 4.</w:t>
            </w:r>
            <w:r>
              <w:rPr>
                <w:rFonts w:asciiTheme="minorHAnsi" w:eastAsia="Times New Roman" w:hAnsiTheme="minorHAnsi" w:cstheme="minorHAnsi"/>
                <w:b/>
                <w:i/>
                <w:sz w:val="24"/>
                <w:szCs w:val="24"/>
                <w:lang w:eastAsia="ru-RU"/>
              </w:rPr>
              <w:t>6</w:t>
            </w:r>
            <w:r w:rsidRPr="004F1EED">
              <w:rPr>
                <w:rFonts w:asciiTheme="minorHAnsi" w:eastAsia="Times New Roman" w:hAnsiTheme="minorHAnsi" w:cstheme="minorHAnsi"/>
                <w:b/>
                <w:i/>
                <w:sz w:val="24"/>
                <w:szCs w:val="24"/>
                <w:lang w:eastAsia="ru-RU"/>
              </w:rPr>
              <w:t xml:space="preserve">   </w:t>
            </w:r>
          </w:p>
        </w:tc>
        <w:tc>
          <w:tcPr>
            <w:tcW w:w="8533" w:type="dxa"/>
            <w:shd w:val="clear" w:color="auto" w:fill="auto"/>
          </w:tcPr>
          <w:p w14:paraId="7A07C1D0" w14:textId="4A4CDC19" w:rsidR="00A767E0" w:rsidRPr="004F1EED" w:rsidRDefault="0049639C" w:rsidP="00A767E0">
            <w:pPr>
              <w:spacing w:line="240" w:lineRule="auto"/>
              <w:rPr>
                <w:rFonts w:asciiTheme="minorHAnsi" w:eastAsia="Times New Roman" w:hAnsiTheme="minorHAnsi" w:cstheme="minorHAnsi"/>
                <w:sz w:val="24"/>
                <w:szCs w:val="24"/>
                <w:lang w:eastAsia="ru-RU"/>
              </w:rPr>
            </w:pPr>
            <w:r w:rsidRPr="0049639C">
              <w:rPr>
                <w:rFonts w:asciiTheme="minorHAnsi" w:eastAsia="Times New Roman" w:hAnsiTheme="minorHAnsi" w:cstheme="minorHAnsi"/>
                <w:sz w:val="24"/>
                <w:szCs w:val="24"/>
                <w:lang w:eastAsia="ru-RU"/>
              </w:rPr>
              <w:t>Система допусків зубчастих коліс</w:t>
            </w:r>
            <w:r>
              <w:rPr>
                <w:rFonts w:asciiTheme="minorHAnsi" w:eastAsia="Times New Roman" w:hAnsiTheme="minorHAnsi" w:cstheme="minorHAnsi"/>
                <w:sz w:val="24"/>
                <w:szCs w:val="24"/>
                <w:lang w:eastAsia="ru-RU"/>
              </w:rPr>
              <w:t xml:space="preserve"> і передач.</w:t>
            </w:r>
          </w:p>
        </w:tc>
      </w:tr>
      <w:tr w:rsidR="00A767E0" w:rsidRPr="004F1EED" w14:paraId="5691DA98" w14:textId="77777777" w:rsidTr="002175C8">
        <w:tc>
          <w:tcPr>
            <w:tcW w:w="10194" w:type="dxa"/>
            <w:gridSpan w:val="2"/>
            <w:shd w:val="clear" w:color="auto" w:fill="auto"/>
          </w:tcPr>
          <w:p w14:paraId="1236ACDA" w14:textId="275408D1" w:rsidR="00A767E0" w:rsidRPr="004F1EED" w:rsidRDefault="00A767E0" w:rsidP="0049639C">
            <w:pPr>
              <w:spacing w:before="240" w:after="120" w:line="240" w:lineRule="auto"/>
              <w:ind w:left="1014" w:hanging="1014"/>
              <w:rPr>
                <w:rFonts w:asciiTheme="minorHAnsi" w:eastAsia="Times New Roman" w:hAnsiTheme="minorHAnsi" w:cstheme="minorHAnsi"/>
                <w:b/>
                <w:sz w:val="24"/>
                <w:szCs w:val="24"/>
                <w:lang w:eastAsia="ru-RU"/>
              </w:rPr>
            </w:pPr>
            <w:r w:rsidRPr="004F1EED">
              <w:rPr>
                <w:rFonts w:asciiTheme="minorHAnsi" w:eastAsia="Times New Roman" w:hAnsiTheme="minorHAnsi" w:cstheme="minorHAnsi"/>
                <w:b/>
                <w:sz w:val="24"/>
                <w:szCs w:val="24"/>
                <w:lang w:eastAsia="ru-RU"/>
              </w:rPr>
              <w:t xml:space="preserve">Розділ 5   </w:t>
            </w:r>
            <w:r w:rsidR="0049639C">
              <w:rPr>
                <w:rFonts w:asciiTheme="minorHAnsi" w:eastAsia="Times New Roman" w:hAnsiTheme="minorHAnsi" w:cstheme="minorHAnsi"/>
                <w:b/>
                <w:sz w:val="24"/>
                <w:szCs w:val="24"/>
                <w:lang w:eastAsia="ru-RU"/>
              </w:rPr>
              <w:t>Н</w:t>
            </w:r>
            <w:r w:rsidR="0049639C" w:rsidRPr="0049639C">
              <w:rPr>
                <w:rFonts w:asciiTheme="minorHAnsi" w:eastAsia="Times New Roman" w:hAnsiTheme="minorHAnsi" w:cstheme="minorHAnsi"/>
                <w:b/>
                <w:sz w:val="24"/>
                <w:szCs w:val="24"/>
                <w:lang w:eastAsia="ru-RU"/>
              </w:rPr>
              <w:t>ормування точності геометричних параметрів на основі розрахунку розмірних ланцюгів</w:t>
            </w:r>
          </w:p>
        </w:tc>
      </w:tr>
      <w:tr w:rsidR="00A767E0" w:rsidRPr="004F1EED" w14:paraId="425490C2" w14:textId="77777777" w:rsidTr="002175C8">
        <w:tc>
          <w:tcPr>
            <w:tcW w:w="1661" w:type="dxa"/>
            <w:shd w:val="clear" w:color="auto" w:fill="auto"/>
          </w:tcPr>
          <w:p w14:paraId="347BEA49" w14:textId="77777777" w:rsidR="00A767E0" w:rsidRPr="004F1EED" w:rsidRDefault="00A767E0" w:rsidP="00A767E0">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5.1   </w:t>
            </w:r>
          </w:p>
        </w:tc>
        <w:tc>
          <w:tcPr>
            <w:tcW w:w="8533" w:type="dxa"/>
            <w:shd w:val="clear" w:color="auto" w:fill="auto"/>
          </w:tcPr>
          <w:p w14:paraId="10D7D009" w14:textId="1A55EF82" w:rsidR="00A767E0" w:rsidRPr="004F1EED" w:rsidRDefault="0049639C" w:rsidP="00A767E0">
            <w:pPr>
              <w:spacing w:line="240" w:lineRule="auto"/>
              <w:rPr>
                <w:rFonts w:asciiTheme="minorHAnsi" w:eastAsia="Times New Roman" w:hAnsiTheme="minorHAnsi" w:cstheme="minorHAnsi"/>
                <w:sz w:val="24"/>
                <w:szCs w:val="24"/>
                <w:lang w:eastAsia="ru-RU"/>
              </w:rPr>
            </w:pPr>
            <w:r w:rsidRPr="0049639C">
              <w:rPr>
                <w:rFonts w:asciiTheme="minorHAnsi" w:eastAsia="Times New Roman" w:hAnsiTheme="minorHAnsi" w:cstheme="minorHAnsi"/>
                <w:sz w:val="24"/>
                <w:szCs w:val="24"/>
                <w:lang w:eastAsia="ru-RU"/>
              </w:rPr>
              <w:t>Класифікація розмірних ланцюгів. Метод повної взаємозамінності</w:t>
            </w:r>
            <w:r w:rsidR="00A767E0" w:rsidRPr="004F1EED">
              <w:rPr>
                <w:rFonts w:asciiTheme="minorHAnsi" w:eastAsia="Times New Roman" w:hAnsiTheme="minorHAnsi" w:cstheme="minorHAnsi"/>
                <w:sz w:val="24"/>
                <w:szCs w:val="24"/>
                <w:lang w:eastAsia="ru-RU"/>
              </w:rPr>
              <w:t>.</w:t>
            </w:r>
          </w:p>
        </w:tc>
      </w:tr>
      <w:tr w:rsidR="00A767E0" w:rsidRPr="004F1EED" w14:paraId="520462E3" w14:textId="77777777" w:rsidTr="002175C8">
        <w:tc>
          <w:tcPr>
            <w:tcW w:w="1661" w:type="dxa"/>
            <w:shd w:val="clear" w:color="auto" w:fill="auto"/>
          </w:tcPr>
          <w:p w14:paraId="414231C0" w14:textId="77777777" w:rsidR="00A767E0" w:rsidRPr="004F1EED" w:rsidRDefault="00A767E0" w:rsidP="00A767E0">
            <w:pPr>
              <w:spacing w:line="240" w:lineRule="auto"/>
              <w:jc w:val="right"/>
              <w:rPr>
                <w:rFonts w:asciiTheme="minorHAnsi" w:eastAsia="Times New Roman" w:hAnsiTheme="minorHAnsi" w:cstheme="minorHAnsi"/>
                <w:b/>
                <w:i/>
                <w:sz w:val="24"/>
                <w:szCs w:val="24"/>
                <w:lang w:eastAsia="ru-RU"/>
              </w:rPr>
            </w:pPr>
            <w:r w:rsidRPr="004F1EED">
              <w:rPr>
                <w:rFonts w:asciiTheme="minorHAnsi" w:eastAsia="Times New Roman" w:hAnsiTheme="minorHAnsi" w:cstheme="minorHAnsi"/>
                <w:b/>
                <w:i/>
                <w:sz w:val="24"/>
                <w:szCs w:val="24"/>
                <w:lang w:eastAsia="ru-RU"/>
              </w:rPr>
              <w:t xml:space="preserve">Тема 5.2   </w:t>
            </w:r>
          </w:p>
        </w:tc>
        <w:tc>
          <w:tcPr>
            <w:tcW w:w="8533" w:type="dxa"/>
            <w:shd w:val="clear" w:color="auto" w:fill="auto"/>
          </w:tcPr>
          <w:p w14:paraId="237B7356" w14:textId="7C94E6AF" w:rsidR="00A767E0" w:rsidRPr="004F1EED" w:rsidRDefault="0049639C" w:rsidP="00A767E0">
            <w:pPr>
              <w:spacing w:line="240" w:lineRule="auto"/>
              <w:rPr>
                <w:rFonts w:asciiTheme="minorHAnsi" w:eastAsia="Times New Roman" w:hAnsiTheme="minorHAnsi" w:cstheme="minorHAnsi"/>
                <w:sz w:val="24"/>
                <w:szCs w:val="24"/>
                <w:lang w:eastAsia="ru-RU"/>
              </w:rPr>
            </w:pPr>
            <w:r w:rsidRPr="0049639C">
              <w:rPr>
                <w:rFonts w:asciiTheme="minorHAnsi" w:eastAsia="Times New Roman" w:hAnsiTheme="minorHAnsi" w:cstheme="minorHAnsi"/>
                <w:sz w:val="24"/>
                <w:szCs w:val="24"/>
                <w:lang w:eastAsia="ru-RU"/>
              </w:rPr>
              <w:t>Методи неповної взаємозамінності</w:t>
            </w:r>
            <w:r w:rsidR="00A767E0" w:rsidRPr="004F1EED">
              <w:rPr>
                <w:rFonts w:asciiTheme="minorHAnsi" w:eastAsia="Times New Roman" w:hAnsiTheme="minorHAnsi" w:cstheme="minorHAnsi"/>
                <w:sz w:val="24"/>
                <w:szCs w:val="24"/>
                <w:lang w:eastAsia="ru-RU"/>
              </w:rPr>
              <w:t>.</w:t>
            </w:r>
          </w:p>
        </w:tc>
      </w:tr>
    </w:tbl>
    <w:p w14:paraId="43D1B7E7" w14:textId="77777777" w:rsidR="009B02D1" w:rsidRPr="007C2CCC" w:rsidRDefault="009B02D1" w:rsidP="00AA6B23">
      <w:pPr>
        <w:spacing w:after="120" w:line="240" w:lineRule="auto"/>
        <w:jc w:val="both"/>
        <w:rPr>
          <w:rFonts w:asciiTheme="minorHAnsi" w:hAnsiTheme="minorHAnsi"/>
          <w:iCs/>
          <w:color w:val="0070C0"/>
          <w:sz w:val="24"/>
          <w:szCs w:val="24"/>
        </w:rPr>
      </w:pPr>
    </w:p>
    <w:p w14:paraId="3A076904" w14:textId="6FC8CF6B" w:rsidR="008B16FE" w:rsidRPr="000A37D1" w:rsidRDefault="008B16FE" w:rsidP="008B16FE">
      <w:pPr>
        <w:pStyle w:val="1"/>
      </w:pPr>
      <w:r w:rsidRPr="000A37D1">
        <w:t>Навчальні матеріали та ресурси</w:t>
      </w:r>
    </w:p>
    <w:p w14:paraId="0E897087" w14:textId="7D1BCC18" w:rsidR="009515B7" w:rsidRPr="00A84FA0" w:rsidRDefault="002A1445" w:rsidP="008B16FE">
      <w:pPr>
        <w:spacing w:after="120" w:line="240" w:lineRule="auto"/>
        <w:jc w:val="both"/>
        <w:rPr>
          <w:rFonts w:asciiTheme="minorHAnsi" w:hAnsiTheme="minorHAnsi"/>
          <w:b/>
          <w:bCs/>
          <w:iCs/>
          <w:sz w:val="24"/>
          <w:szCs w:val="24"/>
        </w:rPr>
      </w:pPr>
      <w:r>
        <w:rPr>
          <w:rFonts w:asciiTheme="minorHAnsi" w:hAnsiTheme="minorHAnsi"/>
          <w:b/>
          <w:bCs/>
          <w:iCs/>
          <w:sz w:val="24"/>
          <w:szCs w:val="24"/>
        </w:rPr>
        <w:t>Основна</w:t>
      </w:r>
      <w:r w:rsidR="009515B7" w:rsidRPr="00A84FA0">
        <w:rPr>
          <w:rFonts w:asciiTheme="minorHAnsi" w:hAnsiTheme="minorHAnsi"/>
          <w:b/>
          <w:bCs/>
          <w:iCs/>
          <w:sz w:val="24"/>
          <w:szCs w:val="24"/>
        </w:rPr>
        <w:t xml:space="preserve"> література</w:t>
      </w:r>
    </w:p>
    <w:p w14:paraId="6C223901" w14:textId="77777777" w:rsidR="000E4C95" w:rsidRDefault="000E4C95" w:rsidP="000E4C95">
      <w:pPr>
        <w:pStyle w:val="a0"/>
        <w:numPr>
          <w:ilvl w:val="0"/>
          <w:numId w:val="19"/>
        </w:numPr>
        <w:spacing w:after="120" w:line="240" w:lineRule="auto"/>
        <w:jc w:val="both"/>
        <w:rPr>
          <w:rFonts w:asciiTheme="minorHAnsi" w:hAnsiTheme="minorHAnsi"/>
          <w:iCs/>
          <w:noProof/>
          <w:sz w:val="24"/>
          <w:szCs w:val="24"/>
        </w:rPr>
      </w:pPr>
      <w:r w:rsidRPr="00A84FA0">
        <w:rPr>
          <w:rFonts w:asciiTheme="minorHAnsi" w:hAnsiTheme="minorHAnsi"/>
          <w:iCs/>
          <w:noProof/>
          <w:sz w:val="24"/>
          <w:szCs w:val="24"/>
        </w:rPr>
        <w:t>Допуски, посадки та технічні вимірювання. Практикум. Частина 1 [Текст] : навч. посібн. / Ю.І. Адаменко, О.М. Герасимчук, В.А. Пасічник, Н.В. Мініцька, С.В. Майданюк, О.А. Плівак . – Іванофранківськ : Симфонія форте, 2016. – 164 с. ISBN 978-966-286-096-2</w:t>
      </w:r>
      <w:r>
        <w:rPr>
          <w:rFonts w:asciiTheme="minorHAnsi" w:hAnsiTheme="minorHAnsi"/>
          <w:iCs/>
          <w:noProof/>
          <w:sz w:val="24"/>
          <w:szCs w:val="24"/>
        </w:rPr>
        <w:t xml:space="preserve"> </w:t>
      </w:r>
    </w:p>
    <w:p w14:paraId="77F1CE26" w14:textId="77777777" w:rsidR="000E4C95" w:rsidRPr="004B16D8" w:rsidRDefault="00171472" w:rsidP="000E4C95">
      <w:pPr>
        <w:pStyle w:val="a0"/>
        <w:spacing w:after="120" w:line="240" w:lineRule="auto"/>
        <w:jc w:val="both"/>
        <w:rPr>
          <w:rFonts w:asciiTheme="minorHAnsi" w:hAnsiTheme="minorHAnsi"/>
          <w:iCs/>
          <w:noProof/>
          <w:sz w:val="24"/>
          <w:szCs w:val="24"/>
        </w:rPr>
      </w:pPr>
      <w:hyperlink r:id="rId18" w:history="1">
        <w:r w:rsidR="000E4C95" w:rsidRPr="00146312">
          <w:rPr>
            <w:rStyle w:val="a5"/>
            <w:rFonts w:asciiTheme="minorHAnsi" w:hAnsiTheme="minorHAnsi"/>
            <w:iCs/>
            <w:noProof/>
            <w:sz w:val="24"/>
            <w:szCs w:val="24"/>
          </w:rPr>
          <w:t>https://ela.kpi.ua/handle/123456789/30119</w:t>
        </w:r>
      </w:hyperlink>
    </w:p>
    <w:p w14:paraId="127E9280" w14:textId="77777777" w:rsidR="000E4C95" w:rsidRDefault="000E4C95" w:rsidP="000E4C95">
      <w:pPr>
        <w:pStyle w:val="a0"/>
        <w:numPr>
          <w:ilvl w:val="0"/>
          <w:numId w:val="19"/>
        </w:numPr>
        <w:spacing w:after="120" w:line="240" w:lineRule="auto"/>
        <w:jc w:val="both"/>
        <w:rPr>
          <w:rFonts w:asciiTheme="minorHAnsi" w:hAnsiTheme="minorHAnsi"/>
          <w:iCs/>
          <w:noProof/>
          <w:sz w:val="24"/>
          <w:szCs w:val="24"/>
        </w:rPr>
      </w:pPr>
      <w:r w:rsidRPr="00A84FA0">
        <w:rPr>
          <w:rFonts w:asciiTheme="minorHAnsi" w:hAnsiTheme="minorHAnsi"/>
          <w:iCs/>
          <w:noProof/>
          <w:sz w:val="24"/>
          <w:szCs w:val="24"/>
        </w:rPr>
        <w:t>Допуски, посадки та технічні вимірювання. Практикум. Частина 2 [Текст] : навч. посібн. / Ю.І. Адаменко, О.М. Герасимчук, В.А. Пасічник, Н.В. Мініцька, С.В. Майданюк, О.А. Плівак . – Іванофранківськ : Симфонія форте, 2016. – 188 с. ISBN 978-966-286-097-9</w:t>
      </w:r>
    </w:p>
    <w:p w14:paraId="1CC6F45F" w14:textId="77777777" w:rsidR="000E4C95" w:rsidRDefault="00171472" w:rsidP="000E4C95">
      <w:pPr>
        <w:pStyle w:val="a0"/>
        <w:spacing w:after="120" w:line="240" w:lineRule="auto"/>
        <w:jc w:val="both"/>
        <w:rPr>
          <w:rStyle w:val="a5"/>
          <w:rFonts w:asciiTheme="minorHAnsi" w:hAnsiTheme="minorHAnsi"/>
          <w:iCs/>
          <w:noProof/>
          <w:sz w:val="24"/>
          <w:szCs w:val="24"/>
        </w:rPr>
      </w:pPr>
      <w:hyperlink r:id="rId19" w:history="1">
        <w:r w:rsidR="000E4C95" w:rsidRPr="00146312">
          <w:rPr>
            <w:rStyle w:val="a5"/>
            <w:rFonts w:asciiTheme="minorHAnsi" w:hAnsiTheme="minorHAnsi"/>
            <w:iCs/>
            <w:noProof/>
            <w:sz w:val="24"/>
            <w:szCs w:val="24"/>
          </w:rPr>
          <w:t>https://ela.kpi.ua/handle/123456789/30120</w:t>
        </w:r>
      </w:hyperlink>
    </w:p>
    <w:p w14:paraId="73237367" w14:textId="77777777" w:rsidR="00183DBC" w:rsidRPr="00183DBC" w:rsidRDefault="00850BB2" w:rsidP="000E4C95">
      <w:pPr>
        <w:pStyle w:val="a0"/>
        <w:numPr>
          <w:ilvl w:val="0"/>
          <w:numId w:val="29"/>
        </w:numPr>
        <w:spacing w:after="120" w:line="240" w:lineRule="auto"/>
        <w:ind w:left="742" w:hanging="378"/>
        <w:jc w:val="both"/>
        <w:rPr>
          <w:rFonts w:asciiTheme="minorHAnsi" w:hAnsiTheme="minorHAnsi"/>
          <w:iCs/>
          <w:noProof/>
          <w:sz w:val="24"/>
          <w:szCs w:val="24"/>
        </w:rPr>
      </w:pPr>
      <w:r w:rsidRPr="00850BB2">
        <w:rPr>
          <w:rFonts w:asciiTheme="minorHAnsi" w:hAnsiTheme="minorHAnsi"/>
          <w:iCs/>
          <w:noProof/>
          <w:sz w:val="24"/>
          <w:szCs w:val="24"/>
        </w:rPr>
        <w:t>Адаменко, Ю. І. Метрологія та стандартизація. Розрахунково-графічна робота [Електронний ресурс] : навчальний посібник для студентів спеціальності 131 «Прикладна механіка», 133 «Галузеве машинобудування» / Ю. І. Адаменко, С. В. Майданюк, О. А. Плівак ; КПI ім. Ігоря Сікорського. – Електронні текстові дані (1 файл: 5,11 Мбайт). – Київ : КПI ім. Ігоря Сікорського, 2020. – 157 с</w:t>
      </w:r>
      <w:r w:rsidR="00183DBC">
        <w:rPr>
          <w:rFonts w:asciiTheme="minorHAnsi" w:hAnsiTheme="minorHAnsi"/>
          <w:iCs/>
          <w:noProof/>
          <w:sz w:val="24"/>
          <w:szCs w:val="24"/>
          <w:lang w:val="en-US"/>
        </w:rPr>
        <w:t>.</w:t>
      </w:r>
    </w:p>
    <w:p w14:paraId="0A64DDE5" w14:textId="006876BF" w:rsidR="00183DBC" w:rsidRDefault="00171472" w:rsidP="00183DBC">
      <w:pPr>
        <w:pStyle w:val="a0"/>
        <w:spacing w:after="120" w:line="240" w:lineRule="auto"/>
        <w:ind w:left="742"/>
        <w:jc w:val="both"/>
        <w:rPr>
          <w:rStyle w:val="a5"/>
          <w:rFonts w:asciiTheme="minorHAnsi" w:hAnsiTheme="minorHAnsi"/>
          <w:iCs/>
          <w:noProof/>
          <w:sz w:val="24"/>
          <w:szCs w:val="24"/>
        </w:rPr>
      </w:pPr>
      <w:hyperlink r:id="rId20" w:history="1">
        <w:r w:rsidR="00CD6628" w:rsidRPr="00B14DEA">
          <w:rPr>
            <w:rStyle w:val="a5"/>
            <w:rFonts w:asciiTheme="minorHAnsi" w:hAnsiTheme="minorHAnsi"/>
            <w:iCs/>
            <w:noProof/>
            <w:sz w:val="24"/>
            <w:szCs w:val="24"/>
          </w:rPr>
          <w:t>https://ela.kpi.ua/handle/123456789/32365</w:t>
        </w:r>
      </w:hyperlink>
    </w:p>
    <w:p w14:paraId="17999903" w14:textId="78BFDA37" w:rsidR="000E4C95" w:rsidRDefault="000E4C95" w:rsidP="000E4C95">
      <w:pPr>
        <w:pStyle w:val="a0"/>
        <w:numPr>
          <w:ilvl w:val="0"/>
          <w:numId w:val="29"/>
        </w:numPr>
        <w:spacing w:after="120" w:line="240" w:lineRule="auto"/>
        <w:ind w:left="742" w:hanging="378"/>
        <w:jc w:val="both"/>
        <w:rPr>
          <w:rFonts w:asciiTheme="minorHAnsi" w:hAnsiTheme="minorHAnsi"/>
          <w:iCs/>
          <w:noProof/>
          <w:sz w:val="24"/>
          <w:szCs w:val="24"/>
        </w:rPr>
      </w:pPr>
      <w:r w:rsidRPr="000A1F60">
        <w:rPr>
          <w:rFonts w:asciiTheme="minorHAnsi" w:hAnsiTheme="minorHAnsi"/>
          <w:iCs/>
          <w:noProof/>
          <w:sz w:val="24"/>
          <w:szCs w:val="24"/>
        </w:rPr>
        <w:t>Призначення посадок механізмів авіаційної техніки. Розрахунково-графічна робота [Електронний ресурс] : навчальний посібник для студентів спеціальностей 131 «Прикладна механіка», 134 «Авіаційна та ракето-космічна техніка» / Ю. І. Адаменко, С. В. Майданюк, О. А. Плівак, В. В. Сухов ; КПІ ім. Ігоря Сікорського. – Електронні текстові дані (1 файл: 13,05 Мбайт). – Київ : КПІ ім. Ігоря Сікорського, 2021. – 194 с.</w:t>
      </w:r>
      <w:r w:rsidRPr="00CC3F3A">
        <w:rPr>
          <w:rFonts w:asciiTheme="minorHAnsi" w:hAnsiTheme="minorHAnsi"/>
          <w:iCs/>
          <w:noProof/>
          <w:sz w:val="24"/>
          <w:szCs w:val="24"/>
        </w:rPr>
        <w:t xml:space="preserve"> </w:t>
      </w:r>
    </w:p>
    <w:p w14:paraId="7A8FB9EA" w14:textId="77777777" w:rsidR="000E4C95" w:rsidRDefault="00171472" w:rsidP="000E4C95">
      <w:pPr>
        <w:pStyle w:val="a0"/>
        <w:spacing w:after="120" w:line="240" w:lineRule="auto"/>
        <w:jc w:val="both"/>
        <w:rPr>
          <w:rFonts w:asciiTheme="minorHAnsi" w:hAnsiTheme="minorHAnsi"/>
          <w:iCs/>
          <w:noProof/>
          <w:sz w:val="24"/>
          <w:szCs w:val="24"/>
        </w:rPr>
      </w:pPr>
      <w:hyperlink r:id="rId21" w:history="1">
        <w:r w:rsidR="000E4C95" w:rsidRPr="00146312">
          <w:rPr>
            <w:rStyle w:val="a5"/>
            <w:rFonts w:asciiTheme="minorHAnsi" w:hAnsiTheme="minorHAnsi"/>
            <w:iCs/>
            <w:noProof/>
            <w:sz w:val="24"/>
            <w:szCs w:val="24"/>
          </w:rPr>
          <w:t>https://ela.kpi.ua/handle/123456789/38746</w:t>
        </w:r>
      </w:hyperlink>
    </w:p>
    <w:p w14:paraId="76DC3E31" w14:textId="77777777" w:rsidR="000E4C95" w:rsidRDefault="000E4C95" w:rsidP="000E4C95">
      <w:pPr>
        <w:pStyle w:val="a0"/>
        <w:numPr>
          <w:ilvl w:val="0"/>
          <w:numId w:val="28"/>
        </w:numPr>
        <w:spacing w:after="120" w:line="240" w:lineRule="auto"/>
        <w:ind w:left="742" w:hanging="378"/>
        <w:jc w:val="both"/>
        <w:rPr>
          <w:rFonts w:asciiTheme="minorHAnsi" w:hAnsiTheme="minorHAnsi"/>
          <w:iCs/>
          <w:noProof/>
          <w:sz w:val="24"/>
          <w:szCs w:val="24"/>
        </w:rPr>
      </w:pPr>
      <w:r w:rsidRPr="007D352B">
        <w:rPr>
          <w:rFonts w:asciiTheme="minorHAnsi" w:hAnsiTheme="minorHAnsi"/>
          <w:iCs/>
          <w:noProof/>
          <w:sz w:val="24"/>
          <w:szCs w:val="24"/>
        </w:rPr>
        <w:t xml:space="preserve">Лінійні та кутові вимірювання: лабораторний практикум [Електронний ресурс] : навч. посіб. для здобувачів ступеня бакалавра спеціальностей 131 Прикладна механіка, 133 Галузеве машинобудування, 134 Авіаційна та ракетно-космічна техніка / Ю. І. Адаменко, С. В. Майданюк, Н. В. Мініцька, О. А. Плівак ; КПI ім. Ігоря Сікорського. – Електронні текстові дані (1 файл: 25.78 Мбайт). – Київ : КПI ім. Ігоря Сікорського, 2022. – 304 с. </w:t>
      </w:r>
    </w:p>
    <w:p w14:paraId="7A4AC520" w14:textId="77777777" w:rsidR="000E4C95" w:rsidRDefault="00171472" w:rsidP="000E4C95">
      <w:pPr>
        <w:pStyle w:val="a0"/>
        <w:spacing w:after="120" w:line="240" w:lineRule="auto"/>
        <w:jc w:val="both"/>
        <w:rPr>
          <w:rStyle w:val="a5"/>
          <w:rFonts w:asciiTheme="minorHAnsi" w:hAnsiTheme="minorHAnsi"/>
          <w:iCs/>
          <w:noProof/>
          <w:sz w:val="24"/>
          <w:szCs w:val="24"/>
        </w:rPr>
      </w:pPr>
      <w:hyperlink r:id="rId22" w:history="1">
        <w:r w:rsidR="000E4C95" w:rsidRPr="00146312">
          <w:rPr>
            <w:rStyle w:val="a5"/>
            <w:rFonts w:asciiTheme="minorHAnsi" w:hAnsiTheme="minorHAnsi"/>
            <w:iCs/>
            <w:noProof/>
            <w:sz w:val="24"/>
            <w:szCs w:val="24"/>
          </w:rPr>
          <w:t>https://ela.kpi.ua/handle/123456789/48918</w:t>
        </w:r>
      </w:hyperlink>
    </w:p>
    <w:p w14:paraId="7EE4024C" w14:textId="77777777" w:rsidR="00F14FC6" w:rsidRDefault="00F14FC6" w:rsidP="00704167">
      <w:pPr>
        <w:spacing w:after="120" w:line="240" w:lineRule="auto"/>
        <w:jc w:val="both"/>
        <w:rPr>
          <w:rFonts w:asciiTheme="minorHAnsi" w:hAnsiTheme="minorHAnsi"/>
          <w:b/>
          <w:bCs/>
          <w:iCs/>
          <w:sz w:val="24"/>
          <w:szCs w:val="24"/>
        </w:rPr>
      </w:pPr>
    </w:p>
    <w:p w14:paraId="67CEB925" w14:textId="77C2953B" w:rsidR="00704167" w:rsidRPr="00704167" w:rsidRDefault="00704167" w:rsidP="00704167">
      <w:pPr>
        <w:spacing w:after="120" w:line="240" w:lineRule="auto"/>
        <w:jc w:val="both"/>
        <w:rPr>
          <w:rFonts w:asciiTheme="minorHAnsi" w:hAnsiTheme="minorHAnsi"/>
          <w:b/>
          <w:bCs/>
          <w:iCs/>
          <w:sz w:val="24"/>
          <w:szCs w:val="24"/>
        </w:rPr>
      </w:pPr>
      <w:r>
        <w:rPr>
          <w:rFonts w:asciiTheme="minorHAnsi" w:hAnsiTheme="minorHAnsi"/>
          <w:b/>
          <w:bCs/>
          <w:iCs/>
          <w:sz w:val="24"/>
          <w:szCs w:val="24"/>
        </w:rPr>
        <w:lastRenderedPageBreak/>
        <w:t>Додаткова</w:t>
      </w:r>
      <w:r w:rsidRPr="00704167">
        <w:rPr>
          <w:rFonts w:asciiTheme="minorHAnsi" w:hAnsiTheme="minorHAnsi"/>
          <w:b/>
          <w:bCs/>
          <w:iCs/>
          <w:sz w:val="24"/>
          <w:szCs w:val="24"/>
        </w:rPr>
        <w:t xml:space="preserve"> література</w:t>
      </w:r>
    </w:p>
    <w:p w14:paraId="696957AB" w14:textId="77777777" w:rsidR="006C05AF" w:rsidRPr="00A3019C" w:rsidRDefault="006C05AF" w:rsidP="006C05AF">
      <w:pPr>
        <w:pStyle w:val="a0"/>
        <w:numPr>
          <w:ilvl w:val="0"/>
          <w:numId w:val="20"/>
        </w:numPr>
        <w:spacing w:after="120" w:line="240" w:lineRule="auto"/>
        <w:jc w:val="both"/>
        <w:rPr>
          <w:rFonts w:asciiTheme="minorHAnsi" w:hAnsiTheme="minorHAnsi"/>
          <w:iCs/>
          <w:noProof/>
          <w:sz w:val="24"/>
          <w:szCs w:val="24"/>
        </w:rPr>
      </w:pPr>
      <w:r w:rsidRPr="00A3019C">
        <w:rPr>
          <w:rFonts w:asciiTheme="minorHAnsi" w:hAnsiTheme="minorHAnsi"/>
          <w:iCs/>
          <w:noProof/>
          <w:sz w:val="24"/>
          <w:szCs w:val="24"/>
        </w:rPr>
        <w:t>Адаменко, Ю. І. Технічні вимірювання деталей машин і механізмів. Робочий зошит до лабораторних робіт [Електронний ресурс] : навч. посіб для студентів спеціальностей 131 «Прикладна механіка», 133 «Галузеве машинобудування», 134 «Авіаційна та ракето-космічна техніка» / Ю. І. Адаменко, С. В. Майданюк, О. А. Плівак ; КПІ ім. Ігоря Сікорського. – Електронні текстові дані (1 файл: 49,52 Мбайт). – Київ: КПІ ім.Ігоря Сікорського, 2021. – 258 с.</w:t>
      </w:r>
    </w:p>
    <w:p w14:paraId="09552034" w14:textId="77777777" w:rsidR="006C05AF" w:rsidRPr="00CD6628" w:rsidRDefault="006C05AF" w:rsidP="006C05AF">
      <w:pPr>
        <w:pStyle w:val="a0"/>
        <w:spacing w:after="120" w:line="240" w:lineRule="auto"/>
        <w:ind w:left="742"/>
        <w:jc w:val="both"/>
        <w:rPr>
          <w:rStyle w:val="a5"/>
          <w:rFonts w:asciiTheme="minorHAnsi" w:hAnsiTheme="minorHAnsi"/>
          <w:iCs/>
          <w:noProof/>
          <w:sz w:val="24"/>
          <w:szCs w:val="24"/>
        </w:rPr>
      </w:pPr>
      <w:r w:rsidRPr="00A3019C">
        <w:rPr>
          <w:rStyle w:val="a5"/>
          <w:rFonts w:asciiTheme="minorHAnsi" w:hAnsiTheme="minorHAnsi"/>
          <w:iCs/>
          <w:noProof/>
          <w:sz w:val="24"/>
          <w:szCs w:val="24"/>
        </w:rPr>
        <w:t>https://ela.kpi.ua/handle/123456789/39751</w:t>
      </w:r>
    </w:p>
    <w:p w14:paraId="21C11FA4" w14:textId="77777777" w:rsidR="006C05AF" w:rsidRDefault="006C05AF" w:rsidP="006C05AF">
      <w:pPr>
        <w:pStyle w:val="a0"/>
        <w:numPr>
          <w:ilvl w:val="0"/>
          <w:numId w:val="20"/>
        </w:numPr>
        <w:spacing w:after="120" w:line="240" w:lineRule="auto"/>
        <w:jc w:val="both"/>
        <w:rPr>
          <w:rFonts w:asciiTheme="minorHAnsi" w:hAnsiTheme="minorHAnsi"/>
          <w:iCs/>
          <w:noProof/>
          <w:sz w:val="24"/>
          <w:szCs w:val="24"/>
        </w:rPr>
      </w:pPr>
      <w:r w:rsidRPr="00A84FA0">
        <w:rPr>
          <w:rFonts w:asciiTheme="minorHAnsi" w:hAnsiTheme="minorHAnsi"/>
          <w:iCs/>
          <w:noProof/>
          <w:sz w:val="24"/>
          <w:szCs w:val="24"/>
        </w:rPr>
        <w:t>Радкевич, Я.М. Метрология, стандартизация и сертификация: Учебник для вузов. – Старый Оскол: ТНТ, 2010. – 540 с.</w:t>
      </w:r>
    </w:p>
    <w:p w14:paraId="3D0F22BD" w14:textId="3CF1BEAE" w:rsidR="00A84FA0" w:rsidRPr="00704167" w:rsidRDefault="00171472" w:rsidP="00704167">
      <w:pPr>
        <w:pStyle w:val="a0"/>
        <w:numPr>
          <w:ilvl w:val="0"/>
          <w:numId w:val="20"/>
        </w:numPr>
        <w:spacing w:after="120" w:line="240" w:lineRule="auto"/>
        <w:jc w:val="both"/>
        <w:rPr>
          <w:rFonts w:asciiTheme="minorHAnsi" w:hAnsiTheme="minorHAnsi"/>
          <w:iCs/>
          <w:noProof/>
          <w:sz w:val="24"/>
          <w:szCs w:val="24"/>
        </w:rPr>
      </w:pPr>
      <w:hyperlink r:id="rId23" w:history="1">
        <w:r w:rsidR="006C05AF" w:rsidRPr="001C27AF">
          <w:rPr>
            <w:rStyle w:val="a5"/>
            <w:rFonts w:asciiTheme="minorHAnsi" w:hAnsiTheme="minorHAnsi"/>
            <w:iCs/>
            <w:noProof/>
            <w:sz w:val="24"/>
            <w:szCs w:val="24"/>
            <w:lang w:val="en-US"/>
          </w:rPr>
          <w:t>https</w:t>
        </w:r>
        <w:r w:rsidR="006C05AF" w:rsidRPr="001C27AF">
          <w:rPr>
            <w:rStyle w:val="a5"/>
            <w:rFonts w:asciiTheme="minorHAnsi" w:hAnsiTheme="minorHAnsi"/>
            <w:iCs/>
            <w:noProof/>
            <w:sz w:val="24"/>
            <w:szCs w:val="24"/>
          </w:rPr>
          <w:t>://</w:t>
        </w:r>
        <w:r w:rsidR="006C05AF" w:rsidRPr="001C27AF">
          <w:rPr>
            <w:rStyle w:val="a5"/>
            <w:rFonts w:asciiTheme="minorHAnsi" w:hAnsiTheme="minorHAnsi"/>
            <w:iCs/>
            <w:noProof/>
            <w:sz w:val="24"/>
            <w:szCs w:val="24"/>
            <w:lang w:val="en-US"/>
          </w:rPr>
          <w:t>www</w:t>
        </w:r>
        <w:r w:rsidR="006C05AF" w:rsidRPr="001C27AF">
          <w:rPr>
            <w:rStyle w:val="a5"/>
            <w:rFonts w:asciiTheme="minorHAnsi" w:hAnsiTheme="minorHAnsi"/>
            <w:iCs/>
            <w:noProof/>
            <w:sz w:val="24"/>
            <w:szCs w:val="24"/>
          </w:rPr>
          <w:t>.</w:t>
        </w:r>
        <w:r w:rsidR="006C05AF" w:rsidRPr="001C27AF">
          <w:rPr>
            <w:rStyle w:val="a5"/>
            <w:rFonts w:asciiTheme="minorHAnsi" w:hAnsiTheme="minorHAnsi"/>
            <w:iCs/>
            <w:noProof/>
            <w:sz w:val="24"/>
            <w:szCs w:val="24"/>
            <w:lang w:val="en-US"/>
          </w:rPr>
          <w:t>iso</w:t>
        </w:r>
        <w:r w:rsidR="006C05AF" w:rsidRPr="001C27AF">
          <w:rPr>
            <w:rStyle w:val="a5"/>
            <w:rFonts w:asciiTheme="minorHAnsi" w:hAnsiTheme="minorHAnsi"/>
            <w:iCs/>
            <w:noProof/>
            <w:sz w:val="24"/>
            <w:szCs w:val="24"/>
          </w:rPr>
          <w:t>.</w:t>
        </w:r>
        <w:r w:rsidR="006C05AF" w:rsidRPr="001C27AF">
          <w:rPr>
            <w:rStyle w:val="a5"/>
            <w:rFonts w:asciiTheme="minorHAnsi" w:hAnsiTheme="minorHAnsi"/>
            <w:iCs/>
            <w:noProof/>
            <w:sz w:val="24"/>
            <w:szCs w:val="24"/>
            <w:lang w:val="en-US"/>
          </w:rPr>
          <w:t>org</w:t>
        </w:r>
        <w:r w:rsidR="006C05AF" w:rsidRPr="001C27AF">
          <w:rPr>
            <w:rStyle w:val="a5"/>
            <w:rFonts w:asciiTheme="minorHAnsi" w:hAnsiTheme="minorHAnsi"/>
            <w:iCs/>
            <w:noProof/>
            <w:sz w:val="24"/>
            <w:szCs w:val="24"/>
          </w:rPr>
          <w:t>/</w:t>
        </w:r>
        <w:r w:rsidR="006C05AF" w:rsidRPr="001C27AF">
          <w:rPr>
            <w:rStyle w:val="a5"/>
            <w:rFonts w:asciiTheme="minorHAnsi" w:hAnsiTheme="minorHAnsi"/>
            <w:iCs/>
            <w:noProof/>
            <w:sz w:val="24"/>
            <w:szCs w:val="24"/>
            <w:lang w:val="en-US"/>
          </w:rPr>
          <w:t>home</w:t>
        </w:r>
        <w:r w:rsidR="006C05AF" w:rsidRPr="001C27AF">
          <w:rPr>
            <w:rStyle w:val="a5"/>
            <w:rFonts w:asciiTheme="minorHAnsi" w:hAnsiTheme="minorHAnsi"/>
            <w:iCs/>
            <w:noProof/>
            <w:sz w:val="24"/>
            <w:szCs w:val="24"/>
          </w:rPr>
          <w:t>.</w:t>
        </w:r>
        <w:r w:rsidR="006C05AF" w:rsidRPr="001C27AF">
          <w:rPr>
            <w:rStyle w:val="a5"/>
            <w:rFonts w:asciiTheme="minorHAnsi" w:hAnsiTheme="minorHAnsi"/>
            <w:iCs/>
            <w:noProof/>
            <w:sz w:val="24"/>
            <w:szCs w:val="24"/>
            <w:lang w:val="en-US"/>
          </w:rPr>
          <w:t>html</w:t>
        </w:r>
      </w:hyperlink>
    </w:p>
    <w:p w14:paraId="53A49B13" w14:textId="2BFF157C" w:rsidR="00704167" w:rsidRDefault="00171472" w:rsidP="00704167">
      <w:pPr>
        <w:pStyle w:val="a0"/>
        <w:numPr>
          <w:ilvl w:val="0"/>
          <w:numId w:val="20"/>
        </w:numPr>
        <w:spacing w:after="120" w:line="240" w:lineRule="auto"/>
        <w:jc w:val="both"/>
        <w:rPr>
          <w:rFonts w:asciiTheme="minorHAnsi" w:hAnsiTheme="minorHAnsi"/>
          <w:iCs/>
          <w:noProof/>
          <w:sz w:val="24"/>
          <w:szCs w:val="24"/>
        </w:rPr>
      </w:pPr>
      <w:hyperlink r:id="rId24" w:history="1">
        <w:r w:rsidR="00704167" w:rsidRPr="00C97E18">
          <w:rPr>
            <w:rStyle w:val="a5"/>
            <w:rFonts w:asciiTheme="minorHAnsi" w:hAnsiTheme="minorHAnsi"/>
            <w:iCs/>
            <w:noProof/>
            <w:sz w:val="24"/>
            <w:szCs w:val="24"/>
          </w:rPr>
          <w:t>http://uas.org.ua/ua/</w:t>
        </w:r>
      </w:hyperlink>
    </w:p>
    <w:p w14:paraId="1F975540" w14:textId="7EEE1FEC" w:rsidR="00704167" w:rsidRDefault="00171472" w:rsidP="00704167">
      <w:pPr>
        <w:pStyle w:val="a0"/>
        <w:numPr>
          <w:ilvl w:val="0"/>
          <w:numId w:val="20"/>
        </w:numPr>
        <w:spacing w:after="120" w:line="240" w:lineRule="auto"/>
        <w:jc w:val="both"/>
        <w:rPr>
          <w:rFonts w:asciiTheme="minorHAnsi" w:hAnsiTheme="minorHAnsi"/>
          <w:iCs/>
          <w:noProof/>
          <w:sz w:val="24"/>
          <w:szCs w:val="24"/>
        </w:rPr>
      </w:pPr>
      <w:hyperlink r:id="rId25" w:history="1">
        <w:r w:rsidR="008C4369" w:rsidRPr="00C97E18">
          <w:rPr>
            <w:rStyle w:val="a5"/>
            <w:rFonts w:asciiTheme="minorHAnsi" w:hAnsiTheme="minorHAnsi"/>
            <w:iCs/>
            <w:noProof/>
            <w:sz w:val="24"/>
            <w:szCs w:val="24"/>
          </w:rPr>
          <w:t>http://csm.kiev.ua/</w:t>
        </w:r>
      </w:hyperlink>
    </w:p>
    <w:p w14:paraId="676EFE39" w14:textId="0699C2DF" w:rsidR="00A84FA0" w:rsidRPr="002F5816" w:rsidRDefault="00180DB6" w:rsidP="002F5816">
      <w:pPr>
        <w:spacing w:after="240" w:line="240" w:lineRule="auto"/>
        <w:ind w:firstLine="567"/>
        <w:jc w:val="both"/>
        <w:rPr>
          <w:rFonts w:asciiTheme="minorHAnsi" w:hAnsiTheme="minorHAnsi"/>
          <w:iCs/>
          <w:sz w:val="24"/>
          <w:szCs w:val="24"/>
        </w:rPr>
      </w:pPr>
      <w:r w:rsidRPr="00180DB6">
        <w:rPr>
          <w:rFonts w:asciiTheme="minorHAnsi" w:hAnsiTheme="minorHAnsi"/>
          <w:iCs/>
          <w:sz w:val="24"/>
          <w:szCs w:val="24"/>
        </w:rPr>
        <w:t>Наведена література</w:t>
      </w:r>
      <w:r w:rsidRPr="002F5816">
        <w:rPr>
          <w:rFonts w:asciiTheme="minorHAnsi" w:hAnsiTheme="minorHAnsi"/>
          <w:iCs/>
          <w:sz w:val="24"/>
          <w:szCs w:val="24"/>
          <w:lang w:val="ru-RU"/>
        </w:rPr>
        <w:t xml:space="preserve"> </w:t>
      </w:r>
      <w:r w:rsidRPr="00180DB6">
        <w:rPr>
          <w:rFonts w:asciiTheme="minorHAnsi" w:hAnsiTheme="minorHAnsi"/>
          <w:iCs/>
          <w:sz w:val="24"/>
          <w:szCs w:val="24"/>
        </w:rPr>
        <w:t>знаходиться в бібліотеці КПІ ім. Ігоря Сікорського (</w:t>
      </w:r>
      <w:hyperlink r:id="rId26" w:history="1">
        <w:r w:rsidR="002F5816" w:rsidRPr="00C97E18">
          <w:rPr>
            <w:rStyle w:val="a5"/>
            <w:rFonts w:asciiTheme="minorHAnsi" w:hAnsiTheme="minorHAnsi"/>
            <w:iCs/>
            <w:sz w:val="24"/>
            <w:szCs w:val="24"/>
          </w:rPr>
          <w:t>https://ela.kpi.ua/ handle/123456789/9716</w:t>
        </w:r>
      </w:hyperlink>
      <w:r w:rsidRPr="002F5816">
        <w:rPr>
          <w:rFonts w:asciiTheme="minorHAnsi" w:hAnsiTheme="minorHAnsi"/>
          <w:iCs/>
          <w:sz w:val="24"/>
          <w:szCs w:val="24"/>
        </w:rPr>
        <w:t xml:space="preserve">) </w:t>
      </w:r>
      <w:r w:rsidRPr="00180DB6">
        <w:rPr>
          <w:rFonts w:asciiTheme="minorHAnsi" w:hAnsiTheme="minorHAnsi"/>
          <w:iCs/>
          <w:sz w:val="24"/>
          <w:szCs w:val="24"/>
        </w:rPr>
        <w:t xml:space="preserve">та в мережі </w:t>
      </w:r>
      <w:r w:rsidRPr="00180DB6">
        <w:rPr>
          <w:rFonts w:asciiTheme="minorHAnsi" w:hAnsiTheme="minorHAnsi"/>
          <w:iCs/>
          <w:sz w:val="24"/>
          <w:szCs w:val="24"/>
          <w:lang w:val="en-US"/>
        </w:rPr>
        <w:t>Internet</w:t>
      </w:r>
      <w:r w:rsidRPr="002F5816">
        <w:rPr>
          <w:rFonts w:asciiTheme="minorHAnsi" w:hAnsiTheme="minorHAnsi"/>
          <w:iCs/>
          <w:sz w:val="24"/>
          <w:szCs w:val="24"/>
        </w:rPr>
        <w:t>.</w:t>
      </w:r>
    </w:p>
    <w:p w14:paraId="39401923" w14:textId="0A523C89" w:rsidR="00AA6B23" w:rsidRPr="000A37D1" w:rsidRDefault="00AA6B23" w:rsidP="00AA6B23">
      <w:pPr>
        <w:pStyle w:val="1"/>
        <w:numPr>
          <w:ilvl w:val="0"/>
          <w:numId w:val="0"/>
        </w:numPr>
        <w:shd w:val="clear" w:color="auto" w:fill="BFBFBF" w:themeFill="background1" w:themeFillShade="BF"/>
        <w:spacing w:line="240" w:lineRule="auto"/>
        <w:jc w:val="center"/>
      </w:pPr>
      <w:r w:rsidRPr="000A37D1">
        <w:t>Навчальний контент</w:t>
      </w:r>
    </w:p>
    <w:p w14:paraId="4B9C41FF" w14:textId="66E57C2A" w:rsidR="004A6336" w:rsidRPr="000A37D1" w:rsidRDefault="00791855" w:rsidP="004A6336">
      <w:pPr>
        <w:pStyle w:val="1"/>
        <w:spacing w:line="240" w:lineRule="auto"/>
      </w:pPr>
      <w:r w:rsidRPr="000A37D1">
        <w:t>Методика</w:t>
      </w:r>
      <w:r w:rsidR="00F51B26" w:rsidRPr="000A37D1">
        <w:t xml:space="preserve"> опанування </w:t>
      </w:r>
      <w:r w:rsidR="00AA6B23" w:rsidRPr="000A37D1">
        <w:t xml:space="preserve">навчальної </w:t>
      </w:r>
      <w:r w:rsidR="004A6336" w:rsidRPr="000A37D1">
        <w:t>дисципліни</w:t>
      </w:r>
      <w:r w:rsidR="004D1575" w:rsidRPr="000A37D1">
        <w:t xml:space="preserve"> </w:t>
      </w:r>
      <w:r w:rsidR="00087AFC" w:rsidRPr="000A37D1">
        <w:t>(освітнього компонента)</w:t>
      </w:r>
    </w:p>
    <w:p w14:paraId="1F6D6A7A" w14:textId="50D6C8CF" w:rsidR="001D3F81" w:rsidRDefault="001D3F81" w:rsidP="004A6336">
      <w:pPr>
        <w:spacing w:after="120" w:line="240" w:lineRule="auto"/>
        <w:jc w:val="both"/>
        <w:rPr>
          <w:rFonts w:asciiTheme="minorHAnsi" w:hAnsiTheme="minorHAnsi"/>
          <w:b/>
          <w:bCs/>
          <w:iCs/>
          <w:sz w:val="24"/>
          <w:szCs w:val="24"/>
        </w:rPr>
      </w:pPr>
      <w:r w:rsidRPr="001D3F81">
        <w:rPr>
          <w:rFonts w:asciiTheme="minorHAnsi" w:hAnsiTheme="minorHAnsi"/>
          <w:b/>
          <w:bCs/>
          <w:iCs/>
          <w:sz w:val="24"/>
          <w:szCs w:val="24"/>
        </w:rPr>
        <w:t>Лекційні заняття</w:t>
      </w:r>
    </w:p>
    <w:p w14:paraId="5AE28CA8" w14:textId="4DB4FE5A" w:rsidR="001D3F81" w:rsidRDefault="00EE3A72" w:rsidP="001D3F81">
      <w:pPr>
        <w:spacing w:after="120" w:line="240" w:lineRule="auto"/>
        <w:ind w:firstLine="567"/>
        <w:jc w:val="both"/>
        <w:rPr>
          <w:rFonts w:asciiTheme="minorHAnsi" w:hAnsiTheme="minorHAnsi"/>
          <w:iCs/>
          <w:noProof/>
          <w:sz w:val="24"/>
          <w:szCs w:val="24"/>
        </w:rPr>
      </w:pPr>
      <w:r w:rsidRPr="00EE3A72">
        <w:rPr>
          <w:rFonts w:asciiTheme="minorHAnsi" w:hAnsiTheme="minorHAnsi"/>
          <w:iCs/>
          <w:noProof/>
          <w:sz w:val="24"/>
          <w:szCs w:val="24"/>
        </w:rPr>
        <w:t xml:space="preserve">На лекціях подається теоретичний матеріал та наводяться приклади розв’язування основних тематичних задач. </w:t>
      </w:r>
      <w:r w:rsidR="001D3F81" w:rsidRPr="001D3F81">
        <w:rPr>
          <w:rFonts w:asciiTheme="minorHAnsi" w:hAnsiTheme="minorHAnsi"/>
          <w:iCs/>
          <w:noProof/>
          <w:sz w:val="24"/>
          <w:szCs w:val="24"/>
        </w:rPr>
        <w:t>Під час лекційних занять розглядаються наступні питання</w:t>
      </w:r>
      <w:r w:rsidR="001D3F81">
        <w:rPr>
          <w:rFonts w:asciiTheme="minorHAnsi" w:hAnsiTheme="minorHAnsi"/>
          <w:iCs/>
          <w:noProof/>
          <w:sz w:val="24"/>
          <w:szCs w:val="24"/>
        </w:rPr>
        <w:t>:</w:t>
      </w:r>
    </w:p>
    <w:p w14:paraId="38057A6B" w14:textId="3926FA6B" w:rsidR="001D3F81" w:rsidRDefault="001D3F81" w:rsidP="001D3F81">
      <w:pPr>
        <w:pStyle w:val="a0"/>
        <w:numPr>
          <w:ilvl w:val="0"/>
          <w:numId w:val="21"/>
        </w:numPr>
        <w:spacing w:after="120" w:line="240" w:lineRule="auto"/>
        <w:jc w:val="both"/>
        <w:rPr>
          <w:rFonts w:asciiTheme="minorHAnsi" w:hAnsiTheme="minorHAnsi"/>
          <w:iCs/>
          <w:noProof/>
          <w:sz w:val="24"/>
          <w:szCs w:val="24"/>
        </w:rPr>
      </w:pPr>
      <w:r w:rsidRPr="001D3F81">
        <w:rPr>
          <w:rFonts w:asciiTheme="minorHAnsi" w:hAnsiTheme="minorHAnsi"/>
          <w:iCs/>
          <w:noProof/>
          <w:sz w:val="24"/>
          <w:szCs w:val="24"/>
        </w:rPr>
        <w:t>Предмет і мета дисципліни. Основні положення метрології, взаємозамінності,  стандартизації. Види та категорії стандартів. Рівні стандартизації. Сертифікація про</w:t>
      </w:r>
      <w:r w:rsidR="008E6BC9">
        <w:rPr>
          <w:rFonts w:asciiTheme="minorHAnsi" w:hAnsiTheme="minorHAnsi"/>
          <w:iCs/>
          <w:noProof/>
          <w:sz w:val="24"/>
          <w:szCs w:val="24"/>
        </w:rPr>
        <w:t>-</w:t>
      </w:r>
      <w:r w:rsidRPr="001D3F81">
        <w:rPr>
          <w:rFonts w:asciiTheme="minorHAnsi" w:hAnsiTheme="minorHAnsi"/>
          <w:iCs/>
          <w:noProof/>
          <w:sz w:val="24"/>
          <w:szCs w:val="24"/>
        </w:rPr>
        <w:t>дукції</w:t>
      </w:r>
      <w:r>
        <w:rPr>
          <w:rFonts w:asciiTheme="minorHAnsi" w:hAnsiTheme="minorHAnsi"/>
          <w:iCs/>
          <w:noProof/>
          <w:sz w:val="24"/>
          <w:szCs w:val="24"/>
        </w:rPr>
        <w:t>.</w:t>
      </w:r>
    </w:p>
    <w:p w14:paraId="49DC1E6A" w14:textId="32B7820D" w:rsidR="001D3F81" w:rsidRDefault="001D3F81" w:rsidP="001D3F81">
      <w:pPr>
        <w:pStyle w:val="a0"/>
        <w:numPr>
          <w:ilvl w:val="0"/>
          <w:numId w:val="21"/>
        </w:numPr>
        <w:spacing w:after="120" w:line="240" w:lineRule="auto"/>
        <w:jc w:val="both"/>
        <w:rPr>
          <w:rFonts w:asciiTheme="minorHAnsi" w:hAnsiTheme="minorHAnsi"/>
          <w:iCs/>
          <w:noProof/>
          <w:sz w:val="24"/>
          <w:szCs w:val="24"/>
        </w:rPr>
      </w:pPr>
      <w:r w:rsidRPr="001D3F81">
        <w:rPr>
          <w:rFonts w:asciiTheme="minorHAnsi" w:hAnsiTheme="minorHAnsi"/>
          <w:iCs/>
          <w:noProof/>
          <w:sz w:val="24"/>
          <w:szCs w:val="24"/>
        </w:rPr>
        <w:t>Похибки геометричної точності деталей машин, їх класифікація та причини виникнення</w:t>
      </w:r>
      <w:r>
        <w:rPr>
          <w:rFonts w:asciiTheme="minorHAnsi" w:hAnsiTheme="minorHAnsi"/>
          <w:iCs/>
          <w:noProof/>
          <w:sz w:val="24"/>
          <w:szCs w:val="24"/>
        </w:rPr>
        <w:t xml:space="preserve">. </w:t>
      </w:r>
      <w:r w:rsidRPr="001D3F81">
        <w:rPr>
          <w:rFonts w:asciiTheme="minorHAnsi" w:hAnsiTheme="minorHAnsi"/>
          <w:iCs/>
          <w:noProof/>
          <w:sz w:val="24"/>
          <w:szCs w:val="24"/>
        </w:rPr>
        <w:t>Систематичні та випадкові похибки при виготовленні деталей машин</w:t>
      </w:r>
      <w:r>
        <w:rPr>
          <w:rFonts w:asciiTheme="minorHAnsi" w:hAnsiTheme="minorHAnsi"/>
          <w:iCs/>
          <w:noProof/>
          <w:sz w:val="24"/>
          <w:szCs w:val="24"/>
        </w:rPr>
        <w:t>.</w:t>
      </w:r>
    </w:p>
    <w:p w14:paraId="4504F9AD" w14:textId="2CF66D99" w:rsidR="001D3F81" w:rsidRDefault="001D3F81" w:rsidP="001D3F81">
      <w:pPr>
        <w:pStyle w:val="a0"/>
        <w:numPr>
          <w:ilvl w:val="0"/>
          <w:numId w:val="21"/>
        </w:numPr>
        <w:spacing w:after="120" w:line="240" w:lineRule="auto"/>
        <w:jc w:val="both"/>
        <w:rPr>
          <w:rFonts w:asciiTheme="minorHAnsi" w:hAnsiTheme="minorHAnsi"/>
          <w:iCs/>
          <w:noProof/>
          <w:sz w:val="24"/>
          <w:szCs w:val="24"/>
        </w:rPr>
      </w:pPr>
      <w:r w:rsidRPr="001D3F81">
        <w:rPr>
          <w:rFonts w:asciiTheme="minorHAnsi" w:hAnsiTheme="minorHAnsi"/>
          <w:iCs/>
          <w:noProof/>
          <w:sz w:val="24"/>
          <w:szCs w:val="24"/>
        </w:rPr>
        <w:t>Основні терміни та визначення системи допусків і посадок ISO, розміри,  відхилення, допуски, системи посадок.</w:t>
      </w:r>
    </w:p>
    <w:p w14:paraId="1B208714" w14:textId="07123EFC" w:rsidR="001D3F81" w:rsidRDefault="001D3F81" w:rsidP="001D3F81">
      <w:pPr>
        <w:pStyle w:val="a0"/>
        <w:numPr>
          <w:ilvl w:val="0"/>
          <w:numId w:val="21"/>
        </w:numPr>
        <w:spacing w:after="120" w:line="240" w:lineRule="auto"/>
        <w:jc w:val="both"/>
        <w:rPr>
          <w:rFonts w:asciiTheme="minorHAnsi" w:hAnsiTheme="minorHAnsi"/>
          <w:iCs/>
          <w:noProof/>
          <w:sz w:val="24"/>
          <w:szCs w:val="24"/>
        </w:rPr>
      </w:pPr>
      <w:r w:rsidRPr="001D3F81">
        <w:rPr>
          <w:rFonts w:asciiTheme="minorHAnsi" w:hAnsiTheme="minorHAnsi"/>
          <w:iCs/>
          <w:noProof/>
          <w:sz w:val="24"/>
          <w:szCs w:val="24"/>
        </w:rPr>
        <w:t>Принципи побудови систем допусків та посадок гладких циліндричних</w:t>
      </w:r>
      <w:r w:rsidR="00704A71" w:rsidRPr="00704A71">
        <w:rPr>
          <w:rFonts w:asciiTheme="minorHAnsi" w:hAnsiTheme="minorHAnsi"/>
          <w:iCs/>
          <w:noProof/>
          <w:sz w:val="24"/>
          <w:szCs w:val="24"/>
          <w:lang w:val="ru-RU"/>
        </w:rPr>
        <w:t xml:space="preserve"> </w:t>
      </w:r>
      <w:r w:rsidR="00704A71">
        <w:rPr>
          <w:rFonts w:asciiTheme="minorHAnsi" w:hAnsiTheme="minorHAnsi"/>
          <w:iCs/>
          <w:noProof/>
          <w:sz w:val="24"/>
          <w:szCs w:val="24"/>
        </w:rPr>
        <w:t>та плоских</w:t>
      </w:r>
      <w:r w:rsidRPr="001D3F81">
        <w:rPr>
          <w:rFonts w:asciiTheme="minorHAnsi" w:hAnsiTheme="minorHAnsi"/>
          <w:iCs/>
          <w:noProof/>
          <w:sz w:val="24"/>
          <w:szCs w:val="24"/>
        </w:rPr>
        <w:t xml:space="preserve"> з’єднань. Основні положення системи допусків і посадок ISO.</w:t>
      </w:r>
      <w:r>
        <w:rPr>
          <w:rFonts w:asciiTheme="minorHAnsi" w:hAnsiTheme="minorHAnsi"/>
          <w:iCs/>
          <w:noProof/>
          <w:sz w:val="24"/>
          <w:szCs w:val="24"/>
        </w:rPr>
        <w:t xml:space="preserve"> </w:t>
      </w:r>
      <w:r w:rsidRPr="001D3F81">
        <w:rPr>
          <w:rFonts w:asciiTheme="minorHAnsi" w:hAnsiTheme="minorHAnsi"/>
          <w:iCs/>
          <w:noProof/>
          <w:sz w:val="24"/>
          <w:szCs w:val="24"/>
        </w:rPr>
        <w:t>Гармонізація національних стандартів з міжнародними.</w:t>
      </w:r>
    </w:p>
    <w:p w14:paraId="73F4F2FB" w14:textId="5FDFA631" w:rsidR="00EC3B92" w:rsidRDefault="00EC3B92" w:rsidP="001D3F81">
      <w:pPr>
        <w:pStyle w:val="a0"/>
        <w:numPr>
          <w:ilvl w:val="0"/>
          <w:numId w:val="21"/>
        </w:numPr>
        <w:spacing w:after="120" w:line="240" w:lineRule="auto"/>
        <w:jc w:val="both"/>
        <w:rPr>
          <w:rFonts w:asciiTheme="minorHAnsi" w:hAnsiTheme="minorHAnsi"/>
          <w:iCs/>
          <w:noProof/>
          <w:sz w:val="24"/>
          <w:szCs w:val="24"/>
        </w:rPr>
      </w:pPr>
      <w:r w:rsidRPr="00EC3B92">
        <w:rPr>
          <w:rFonts w:asciiTheme="minorHAnsi" w:hAnsiTheme="minorHAnsi"/>
          <w:iCs/>
          <w:noProof/>
          <w:sz w:val="24"/>
          <w:szCs w:val="24"/>
        </w:rPr>
        <w:t>З’єднання, їх елементи та характеристики</w:t>
      </w:r>
      <w:r w:rsidR="005661C6">
        <w:rPr>
          <w:rFonts w:asciiTheme="minorHAnsi" w:hAnsiTheme="minorHAnsi"/>
          <w:iCs/>
          <w:noProof/>
          <w:sz w:val="24"/>
          <w:szCs w:val="24"/>
        </w:rPr>
        <w:t xml:space="preserve">. Посадки та </w:t>
      </w:r>
      <w:r w:rsidRPr="00EC3B92">
        <w:rPr>
          <w:rFonts w:asciiTheme="minorHAnsi" w:hAnsiTheme="minorHAnsi"/>
          <w:iCs/>
          <w:noProof/>
          <w:sz w:val="24"/>
          <w:szCs w:val="24"/>
        </w:rPr>
        <w:t>їх розрахунок. Розрахунки оптимальних натягів чи зазорів у трьох типах посадок: з натягом, з зазором, перехідних. Вибір квалітетів. Вибір посадок. Посадки рекомендовані та переважні.</w:t>
      </w:r>
    </w:p>
    <w:p w14:paraId="72299DEC" w14:textId="5B1933A0" w:rsidR="00EC3B92" w:rsidRDefault="00EC3B92" w:rsidP="001D3F81">
      <w:pPr>
        <w:pStyle w:val="a0"/>
        <w:numPr>
          <w:ilvl w:val="0"/>
          <w:numId w:val="21"/>
        </w:numPr>
        <w:spacing w:after="120" w:line="240" w:lineRule="auto"/>
        <w:jc w:val="both"/>
        <w:rPr>
          <w:rFonts w:asciiTheme="minorHAnsi" w:hAnsiTheme="minorHAnsi"/>
          <w:iCs/>
          <w:noProof/>
          <w:sz w:val="24"/>
          <w:szCs w:val="24"/>
        </w:rPr>
      </w:pPr>
      <w:r w:rsidRPr="00EC3B92">
        <w:rPr>
          <w:rFonts w:asciiTheme="minorHAnsi" w:hAnsiTheme="minorHAnsi"/>
          <w:iCs/>
          <w:noProof/>
          <w:sz w:val="24"/>
          <w:szCs w:val="24"/>
        </w:rPr>
        <w:t>Вибір посадок для типових деталей машин – зубчастих коліс, шківів, муфт, кілець, втулок тощо в залежності від умов їх експлуатації.</w:t>
      </w:r>
    </w:p>
    <w:p w14:paraId="70DE79D5" w14:textId="50BA55B7" w:rsidR="00EC3B92" w:rsidRDefault="00EC3B92" w:rsidP="001D3F81">
      <w:pPr>
        <w:pStyle w:val="a0"/>
        <w:numPr>
          <w:ilvl w:val="0"/>
          <w:numId w:val="21"/>
        </w:numPr>
        <w:spacing w:after="120" w:line="240" w:lineRule="auto"/>
        <w:jc w:val="both"/>
        <w:rPr>
          <w:rFonts w:asciiTheme="minorHAnsi" w:hAnsiTheme="minorHAnsi"/>
          <w:iCs/>
          <w:noProof/>
          <w:sz w:val="24"/>
          <w:szCs w:val="24"/>
        </w:rPr>
      </w:pPr>
      <w:r w:rsidRPr="00EC3B92">
        <w:rPr>
          <w:rFonts w:asciiTheme="minorHAnsi" w:hAnsiTheme="minorHAnsi"/>
          <w:iCs/>
          <w:noProof/>
          <w:sz w:val="24"/>
          <w:szCs w:val="24"/>
        </w:rPr>
        <w:t xml:space="preserve">Точність  форми поверхонь деталей. Допуски. Позначення допусків на кресленнях.  </w:t>
      </w:r>
    </w:p>
    <w:p w14:paraId="17772BAB" w14:textId="5844E66C" w:rsidR="00EC3B92" w:rsidRDefault="00EC3B92" w:rsidP="001D3F81">
      <w:pPr>
        <w:pStyle w:val="a0"/>
        <w:numPr>
          <w:ilvl w:val="0"/>
          <w:numId w:val="21"/>
        </w:numPr>
        <w:spacing w:after="120" w:line="240" w:lineRule="auto"/>
        <w:jc w:val="both"/>
        <w:rPr>
          <w:rFonts w:asciiTheme="minorHAnsi" w:hAnsiTheme="minorHAnsi"/>
          <w:iCs/>
          <w:noProof/>
          <w:sz w:val="24"/>
          <w:szCs w:val="24"/>
        </w:rPr>
      </w:pPr>
      <w:r w:rsidRPr="00EC3B92">
        <w:rPr>
          <w:rFonts w:asciiTheme="minorHAnsi" w:hAnsiTheme="minorHAnsi"/>
          <w:iCs/>
          <w:noProof/>
          <w:sz w:val="24"/>
          <w:szCs w:val="24"/>
        </w:rPr>
        <w:t>Точність розташування поверхонь. Залежні та незалежні допуски. Позначення допусків на кресленнях</w:t>
      </w:r>
      <w:r>
        <w:rPr>
          <w:rFonts w:asciiTheme="minorHAnsi" w:hAnsiTheme="minorHAnsi"/>
          <w:iCs/>
          <w:noProof/>
          <w:sz w:val="24"/>
          <w:szCs w:val="24"/>
        </w:rPr>
        <w:t>.</w:t>
      </w:r>
    </w:p>
    <w:p w14:paraId="6648975F" w14:textId="29D6922E" w:rsidR="00EC3B92" w:rsidRDefault="00EC3B92" w:rsidP="001D3F81">
      <w:pPr>
        <w:pStyle w:val="a0"/>
        <w:numPr>
          <w:ilvl w:val="0"/>
          <w:numId w:val="21"/>
        </w:numPr>
        <w:spacing w:after="120" w:line="240" w:lineRule="auto"/>
        <w:jc w:val="both"/>
        <w:rPr>
          <w:rFonts w:asciiTheme="minorHAnsi" w:hAnsiTheme="minorHAnsi"/>
          <w:iCs/>
          <w:noProof/>
          <w:sz w:val="24"/>
          <w:szCs w:val="24"/>
        </w:rPr>
      </w:pPr>
      <w:r w:rsidRPr="00EC3B92">
        <w:rPr>
          <w:rFonts w:asciiTheme="minorHAnsi" w:hAnsiTheme="minorHAnsi"/>
          <w:iCs/>
          <w:noProof/>
          <w:sz w:val="24"/>
          <w:szCs w:val="24"/>
        </w:rPr>
        <w:t>Шорсткість поверхонь. Нормування шорсткості. Позначення шорсткості на кресленнях.</w:t>
      </w:r>
    </w:p>
    <w:p w14:paraId="5DB17A07" w14:textId="27EB0485" w:rsidR="00920A8E" w:rsidRPr="00920A8E" w:rsidRDefault="00920A8E" w:rsidP="002A39C2">
      <w:pPr>
        <w:pStyle w:val="a0"/>
        <w:numPr>
          <w:ilvl w:val="0"/>
          <w:numId w:val="21"/>
        </w:numPr>
        <w:spacing w:after="120" w:line="240" w:lineRule="auto"/>
        <w:jc w:val="both"/>
        <w:rPr>
          <w:rFonts w:asciiTheme="minorHAnsi" w:hAnsiTheme="minorHAnsi"/>
          <w:iCs/>
          <w:noProof/>
          <w:sz w:val="24"/>
          <w:szCs w:val="24"/>
        </w:rPr>
      </w:pPr>
      <w:r w:rsidRPr="00920A8E">
        <w:rPr>
          <w:rFonts w:asciiTheme="minorHAnsi" w:hAnsiTheme="minorHAnsi"/>
          <w:iCs/>
          <w:noProof/>
          <w:sz w:val="24"/>
          <w:szCs w:val="24"/>
        </w:rPr>
        <w:t>Структура поверхні. Система допусків GPS.</w:t>
      </w:r>
    </w:p>
    <w:p w14:paraId="27B2BB84" w14:textId="4B9859F9" w:rsidR="00EC3B92" w:rsidRDefault="00EC3B92" w:rsidP="001D3F81">
      <w:pPr>
        <w:pStyle w:val="a0"/>
        <w:numPr>
          <w:ilvl w:val="0"/>
          <w:numId w:val="21"/>
        </w:numPr>
        <w:spacing w:after="120" w:line="240" w:lineRule="auto"/>
        <w:jc w:val="both"/>
        <w:rPr>
          <w:rFonts w:asciiTheme="minorHAnsi" w:hAnsiTheme="minorHAnsi"/>
          <w:iCs/>
          <w:noProof/>
          <w:sz w:val="24"/>
          <w:szCs w:val="24"/>
        </w:rPr>
      </w:pPr>
      <w:r w:rsidRPr="00EC3B92">
        <w:rPr>
          <w:rFonts w:asciiTheme="minorHAnsi" w:hAnsiTheme="minorHAnsi"/>
          <w:iCs/>
          <w:noProof/>
          <w:sz w:val="24"/>
          <w:szCs w:val="24"/>
        </w:rPr>
        <w:t>Підшипники кочення. Допуски та посадки підшипників кочення. Точність підшипників кочення та точність деталей,</w:t>
      </w:r>
      <w:r w:rsidR="00346287">
        <w:rPr>
          <w:rFonts w:asciiTheme="minorHAnsi" w:hAnsiTheme="minorHAnsi"/>
          <w:iCs/>
          <w:noProof/>
          <w:sz w:val="24"/>
          <w:szCs w:val="24"/>
        </w:rPr>
        <w:t xml:space="preserve"> що</w:t>
      </w:r>
      <w:r w:rsidRPr="00EC3B92">
        <w:rPr>
          <w:rFonts w:asciiTheme="minorHAnsi" w:hAnsiTheme="minorHAnsi"/>
          <w:iCs/>
          <w:noProof/>
          <w:sz w:val="24"/>
          <w:szCs w:val="24"/>
        </w:rPr>
        <w:t xml:space="preserve"> з’єдну</w:t>
      </w:r>
      <w:r w:rsidR="00346287">
        <w:rPr>
          <w:rFonts w:asciiTheme="minorHAnsi" w:hAnsiTheme="minorHAnsi"/>
          <w:iCs/>
          <w:noProof/>
          <w:sz w:val="24"/>
          <w:szCs w:val="24"/>
        </w:rPr>
        <w:t>ються з підшипниками</w:t>
      </w:r>
      <w:r w:rsidRPr="00EC3B92">
        <w:rPr>
          <w:rFonts w:asciiTheme="minorHAnsi" w:hAnsiTheme="minorHAnsi"/>
          <w:iCs/>
          <w:noProof/>
          <w:sz w:val="24"/>
          <w:szCs w:val="24"/>
        </w:rPr>
        <w:t>.</w:t>
      </w:r>
    </w:p>
    <w:p w14:paraId="51B6A7D1" w14:textId="7C3D662C" w:rsidR="00EC3B92" w:rsidRDefault="00EC3B92" w:rsidP="001D3F81">
      <w:pPr>
        <w:pStyle w:val="a0"/>
        <w:numPr>
          <w:ilvl w:val="0"/>
          <w:numId w:val="21"/>
        </w:numPr>
        <w:spacing w:after="120" w:line="240" w:lineRule="auto"/>
        <w:jc w:val="both"/>
        <w:rPr>
          <w:rFonts w:asciiTheme="minorHAnsi" w:hAnsiTheme="minorHAnsi"/>
          <w:iCs/>
          <w:noProof/>
          <w:sz w:val="24"/>
          <w:szCs w:val="24"/>
        </w:rPr>
      </w:pPr>
      <w:r w:rsidRPr="00EC3B92">
        <w:rPr>
          <w:rFonts w:asciiTheme="minorHAnsi" w:hAnsiTheme="minorHAnsi"/>
          <w:iCs/>
          <w:noProof/>
          <w:sz w:val="24"/>
          <w:szCs w:val="24"/>
        </w:rPr>
        <w:t xml:space="preserve">Різьбові з’єднання. Взаємозамінність метричних різьб. Посадки різьб. Різьби з зазором, перехідні та з натягом. </w:t>
      </w:r>
      <w:r w:rsidR="00F876A3" w:rsidRPr="0049639C">
        <w:rPr>
          <w:rFonts w:asciiTheme="minorHAnsi" w:eastAsia="Times New Roman" w:hAnsiTheme="minorHAnsi" w:cstheme="minorHAnsi"/>
          <w:sz w:val="24"/>
          <w:szCs w:val="24"/>
          <w:lang w:eastAsia="ru-RU"/>
        </w:rPr>
        <w:t>Трапецієподібні різьби</w:t>
      </w:r>
      <w:r w:rsidR="00F876A3">
        <w:rPr>
          <w:rFonts w:asciiTheme="minorHAnsi" w:hAnsiTheme="minorHAnsi"/>
          <w:iCs/>
          <w:noProof/>
          <w:sz w:val="24"/>
          <w:szCs w:val="24"/>
        </w:rPr>
        <w:t xml:space="preserve">. </w:t>
      </w:r>
      <w:r w:rsidRPr="00EC3B92">
        <w:rPr>
          <w:rFonts w:asciiTheme="minorHAnsi" w:hAnsiTheme="minorHAnsi"/>
          <w:iCs/>
          <w:noProof/>
          <w:sz w:val="24"/>
          <w:szCs w:val="24"/>
        </w:rPr>
        <w:t>Контроль різьб. Позначення на креслен</w:t>
      </w:r>
      <w:r w:rsidR="00F876A3">
        <w:rPr>
          <w:rFonts w:asciiTheme="minorHAnsi" w:hAnsiTheme="minorHAnsi"/>
          <w:iCs/>
          <w:noProof/>
          <w:sz w:val="24"/>
          <w:szCs w:val="24"/>
        </w:rPr>
        <w:t>иках</w:t>
      </w:r>
      <w:r>
        <w:rPr>
          <w:rFonts w:asciiTheme="minorHAnsi" w:hAnsiTheme="minorHAnsi"/>
          <w:iCs/>
          <w:noProof/>
          <w:sz w:val="24"/>
          <w:szCs w:val="24"/>
        </w:rPr>
        <w:t>.</w:t>
      </w:r>
    </w:p>
    <w:p w14:paraId="6FBF45BD" w14:textId="2761A068" w:rsidR="00EC3B92" w:rsidRDefault="00EC3B92" w:rsidP="001D3F81">
      <w:pPr>
        <w:pStyle w:val="a0"/>
        <w:numPr>
          <w:ilvl w:val="0"/>
          <w:numId w:val="21"/>
        </w:numPr>
        <w:spacing w:after="120" w:line="240" w:lineRule="auto"/>
        <w:jc w:val="both"/>
        <w:rPr>
          <w:rFonts w:asciiTheme="minorHAnsi" w:hAnsiTheme="minorHAnsi"/>
          <w:iCs/>
          <w:noProof/>
          <w:sz w:val="24"/>
          <w:szCs w:val="24"/>
        </w:rPr>
      </w:pPr>
      <w:r w:rsidRPr="00EC3B92">
        <w:rPr>
          <w:rFonts w:asciiTheme="minorHAnsi" w:hAnsiTheme="minorHAnsi"/>
          <w:iCs/>
          <w:noProof/>
          <w:sz w:val="24"/>
          <w:szCs w:val="24"/>
        </w:rPr>
        <w:t>Шпонкові</w:t>
      </w:r>
      <w:r w:rsidR="00137C21">
        <w:rPr>
          <w:rFonts w:asciiTheme="minorHAnsi" w:hAnsiTheme="minorHAnsi"/>
          <w:iCs/>
          <w:noProof/>
          <w:sz w:val="24"/>
          <w:szCs w:val="24"/>
        </w:rPr>
        <w:t xml:space="preserve">, штифтові </w:t>
      </w:r>
      <w:r w:rsidRPr="00EC3B92">
        <w:rPr>
          <w:rFonts w:asciiTheme="minorHAnsi" w:hAnsiTheme="minorHAnsi"/>
          <w:iCs/>
          <w:noProof/>
          <w:sz w:val="24"/>
          <w:szCs w:val="24"/>
        </w:rPr>
        <w:t>та шліцьові з’єднання. Взаємозамінність шпонкових  та шліцьових  з’єднань з прямобічним профілем</w:t>
      </w:r>
      <w:r w:rsidR="00137C21">
        <w:rPr>
          <w:rFonts w:asciiTheme="minorHAnsi" w:hAnsiTheme="minorHAnsi"/>
          <w:iCs/>
          <w:noProof/>
          <w:sz w:val="24"/>
          <w:szCs w:val="24"/>
        </w:rPr>
        <w:t xml:space="preserve">. </w:t>
      </w:r>
      <w:r w:rsidR="00137C21" w:rsidRPr="00137C21">
        <w:rPr>
          <w:rFonts w:asciiTheme="minorHAnsi" w:hAnsiTheme="minorHAnsi"/>
          <w:iCs/>
          <w:noProof/>
          <w:sz w:val="24"/>
          <w:szCs w:val="24"/>
        </w:rPr>
        <w:t>Взаємозамінність шліцьових з’єднань з евольвент</w:t>
      </w:r>
      <w:r w:rsidR="008E6BC9">
        <w:rPr>
          <w:rFonts w:asciiTheme="minorHAnsi" w:hAnsiTheme="minorHAnsi"/>
          <w:iCs/>
          <w:noProof/>
          <w:sz w:val="24"/>
          <w:szCs w:val="24"/>
        </w:rPr>
        <w:t>-</w:t>
      </w:r>
      <w:r w:rsidR="00137C21" w:rsidRPr="00137C21">
        <w:rPr>
          <w:rFonts w:asciiTheme="minorHAnsi" w:hAnsiTheme="minorHAnsi"/>
          <w:iCs/>
          <w:noProof/>
          <w:sz w:val="24"/>
          <w:szCs w:val="24"/>
        </w:rPr>
        <w:t xml:space="preserve">ним </w:t>
      </w:r>
      <w:r w:rsidR="00137C21">
        <w:rPr>
          <w:rFonts w:asciiTheme="minorHAnsi" w:hAnsiTheme="minorHAnsi"/>
          <w:iCs/>
          <w:noProof/>
          <w:sz w:val="24"/>
          <w:szCs w:val="24"/>
        </w:rPr>
        <w:t xml:space="preserve">та трикутним </w:t>
      </w:r>
      <w:r w:rsidR="00137C21" w:rsidRPr="00137C21">
        <w:rPr>
          <w:rFonts w:asciiTheme="minorHAnsi" w:hAnsiTheme="minorHAnsi"/>
          <w:iCs/>
          <w:noProof/>
          <w:sz w:val="24"/>
          <w:szCs w:val="24"/>
        </w:rPr>
        <w:t>профілем.</w:t>
      </w:r>
    </w:p>
    <w:p w14:paraId="4888D3F5" w14:textId="0E20D794" w:rsidR="003B3B0B" w:rsidRDefault="003B3B0B" w:rsidP="001D3F81">
      <w:pPr>
        <w:pStyle w:val="a0"/>
        <w:numPr>
          <w:ilvl w:val="0"/>
          <w:numId w:val="21"/>
        </w:numPr>
        <w:spacing w:after="120" w:line="240" w:lineRule="auto"/>
        <w:jc w:val="both"/>
        <w:rPr>
          <w:rFonts w:asciiTheme="minorHAnsi" w:hAnsiTheme="minorHAnsi"/>
          <w:iCs/>
          <w:noProof/>
          <w:sz w:val="24"/>
          <w:szCs w:val="24"/>
        </w:rPr>
      </w:pPr>
      <w:r w:rsidRPr="003B3B0B">
        <w:rPr>
          <w:rFonts w:asciiTheme="minorHAnsi" w:hAnsiTheme="minorHAnsi"/>
          <w:iCs/>
          <w:noProof/>
          <w:sz w:val="24"/>
          <w:szCs w:val="24"/>
        </w:rPr>
        <w:t>Допуски кутів  та конусів. Конічні  посадки.</w:t>
      </w:r>
      <w:r>
        <w:rPr>
          <w:rFonts w:asciiTheme="minorHAnsi" w:hAnsiTheme="minorHAnsi"/>
          <w:iCs/>
          <w:noProof/>
          <w:sz w:val="24"/>
          <w:szCs w:val="24"/>
        </w:rPr>
        <w:t xml:space="preserve"> </w:t>
      </w:r>
      <w:r w:rsidRPr="003B3B0B">
        <w:rPr>
          <w:rFonts w:asciiTheme="minorHAnsi" w:hAnsiTheme="minorHAnsi"/>
          <w:iCs/>
          <w:noProof/>
          <w:sz w:val="24"/>
          <w:szCs w:val="24"/>
        </w:rPr>
        <w:t>Методи і засоби вимірювання кутів і конусів.</w:t>
      </w:r>
    </w:p>
    <w:p w14:paraId="1CFAF966" w14:textId="7CC553B4" w:rsidR="003B3B0B" w:rsidRDefault="003B3B0B" w:rsidP="001D3F81">
      <w:pPr>
        <w:pStyle w:val="a0"/>
        <w:numPr>
          <w:ilvl w:val="0"/>
          <w:numId w:val="21"/>
        </w:numPr>
        <w:spacing w:after="120" w:line="240" w:lineRule="auto"/>
        <w:jc w:val="both"/>
        <w:rPr>
          <w:rFonts w:asciiTheme="minorHAnsi" w:hAnsiTheme="minorHAnsi"/>
          <w:iCs/>
          <w:noProof/>
          <w:sz w:val="24"/>
          <w:szCs w:val="24"/>
        </w:rPr>
      </w:pPr>
      <w:r w:rsidRPr="003B3B0B">
        <w:rPr>
          <w:rFonts w:asciiTheme="minorHAnsi" w:hAnsiTheme="minorHAnsi"/>
          <w:iCs/>
          <w:noProof/>
          <w:sz w:val="24"/>
          <w:szCs w:val="24"/>
        </w:rPr>
        <w:lastRenderedPageBreak/>
        <w:t>Взаємозамінність зубчастих коліс та передач. Норми кінематичної точності, норми плавності та контакту циліндричних зубчастих коліс та передач. Норми бічного зазору. Види спряжень.</w:t>
      </w:r>
      <w:r>
        <w:rPr>
          <w:rFonts w:asciiTheme="minorHAnsi" w:hAnsiTheme="minorHAnsi"/>
          <w:iCs/>
          <w:noProof/>
          <w:sz w:val="24"/>
          <w:szCs w:val="24"/>
        </w:rPr>
        <w:t xml:space="preserve"> Методи та засоби контролю точності зубчастих коліс.</w:t>
      </w:r>
    </w:p>
    <w:p w14:paraId="39291FEB" w14:textId="0BABDCB3" w:rsidR="003B3B0B" w:rsidRDefault="003B3B0B" w:rsidP="001D3F81">
      <w:pPr>
        <w:pStyle w:val="a0"/>
        <w:numPr>
          <w:ilvl w:val="0"/>
          <w:numId w:val="21"/>
        </w:numPr>
        <w:spacing w:after="120" w:line="240" w:lineRule="auto"/>
        <w:jc w:val="both"/>
        <w:rPr>
          <w:rFonts w:asciiTheme="minorHAnsi" w:hAnsiTheme="minorHAnsi"/>
          <w:iCs/>
          <w:noProof/>
          <w:sz w:val="24"/>
          <w:szCs w:val="24"/>
        </w:rPr>
      </w:pPr>
      <w:r w:rsidRPr="003B3B0B">
        <w:rPr>
          <w:rFonts w:asciiTheme="minorHAnsi" w:hAnsiTheme="minorHAnsi"/>
          <w:iCs/>
          <w:noProof/>
          <w:sz w:val="24"/>
          <w:szCs w:val="24"/>
        </w:rPr>
        <w:t>Розмірні ланцюги, основні властивості</w:t>
      </w:r>
      <w:r w:rsidR="0099314A">
        <w:rPr>
          <w:rFonts w:asciiTheme="minorHAnsi" w:hAnsiTheme="minorHAnsi"/>
          <w:iCs/>
          <w:noProof/>
          <w:sz w:val="24"/>
          <w:szCs w:val="24"/>
        </w:rPr>
        <w:t>,</w:t>
      </w:r>
      <w:r w:rsidRPr="003B3B0B">
        <w:rPr>
          <w:rFonts w:asciiTheme="minorHAnsi" w:hAnsiTheme="minorHAnsi"/>
          <w:iCs/>
          <w:noProof/>
          <w:sz w:val="24"/>
          <w:szCs w:val="24"/>
        </w:rPr>
        <w:t xml:space="preserve"> пряма та обернена задачі. Методи розрахунку.</w:t>
      </w:r>
    </w:p>
    <w:p w14:paraId="3D438949" w14:textId="31AD3EE1" w:rsidR="003B3B0B" w:rsidRDefault="003B3B0B" w:rsidP="001D3F81">
      <w:pPr>
        <w:pStyle w:val="a0"/>
        <w:numPr>
          <w:ilvl w:val="0"/>
          <w:numId w:val="21"/>
        </w:numPr>
        <w:spacing w:after="120" w:line="240" w:lineRule="auto"/>
        <w:jc w:val="both"/>
        <w:rPr>
          <w:rFonts w:asciiTheme="minorHAnsi" w:hAnsiTheme="minorHAnsi"/>
          <w:iCs/>
          <w:noProof/>
          <w:sz w:val="24"/>
          <w:szCs w:val="24"/>
        </w:rPr>
      </w:pPr>
      <w:r w:rsidRPr="003B3B0B">
        <w:rPr>
          <w:rFonts w:asciiTheme="minorHAnsi" w:hAnsiTheme="minorHAnsi"/>
          <w:iCs/>
          <w:noProof/>
          <w:sz w:val="24"/>
          <w:szCs w:val="24"/>
        </w:rPr>
        <w:t>Вибір методу досягнення необхідної точності. Складання з повною та неповною взаємозамінністю</w:t>
      </w:r>
      <w:r>
        <w:rPr>
          <w:rFonts w:asciiTheme="minorHAnsi" w:hAnsiTheme="minorHAnsi"/>
          <w:iCs/>
          <w:noProof/>
          <w:sz w:val="24"/>
          <w:szCs w:val="24"/>
        </w:rPr>
        <w:t xml:space="preserve">. </w:t>
      </w:r>
      <w:r w:rsidRPr="003B3B0B">
        <w:rPr>
          <w:rFonts w:asciiTheme="minorHAnsi" w:hAnsiTheme="minorHAnsi"/>
          <w:iCs/>
          <w:noProof/>
          <w:sz w:val="24"/>
          <w:szCs w:val="24"/>
        </w:rPr>
        <w:t>Розрахунок розмірних ланцюгів методом селективного складання, методом регулювання та п</w:t>
      </w:r>
      <w:r>
        <w:rPr>
          <w:rFonts w:asciiTheme="minorHAnsi" w:hAnsiTheme="minorHAnsi"/>
          <w:iCs/>
          <w:noProof/>
          <w:sz w:val="24"/>
          <w:szCs w:val="24"/>
        </w:rPr>
        <w:t>рипасування</w:t>
      </w:r>
      <w:r w:rsidRPr="003B3B0B">
        <w:rPr>
          <w:rFonts w:asciiTheme="minorHAnsi" w:hAnsiTheme="minorHAnsi"/>
          <w:iCs/>
          <w:noProof/>
          <w:sz w:val="24"/>
          <w:szCs w:val="24"/>
        </w:rPr>
        <w:t>.</w:t>
      </w:r>
    </w:p>
    <w:p w14:paraId="4E578A11" w14:textId="6135AFCE" w:rsidR="00D91CF7" w:rsidRPr="00D91CF7" w:rsidRDefault="00D91CF7" w:rsidP="00D91CF7">
      <w:pPr>
        <w:spacing w:after="120" w:line="240" w:lineRule="auto"/>
        <w:jc w:val="both"/>
        <w:rPr>
          <w:rFonts w:asciiTheme="minorHAnsi" w:hAnsiTheme="minorHAnsi"/>
          <w:b/>
          <w:bCs/>
          <w:iCs/>
          <w:noProof/>
          <w:sz w:val="24"/>
          <w:szCs w:val="24"/>
        </w:rPr>
      </w:pPr>
      <w:r w:rsidRPr="00D91CF7">
        <w:rPr>
          <w:rFonts w:asciiTheme="minorHAnsi" w:hAnsiTheme="minorHAnsi"/>
          <w:b/>
          <w:bCs/>
          <w:iCs/>
          <w:noProof/>
          <w:sz w:val="24"/>
          <w:szCs w:val="24"/>
        </w:rPr>
        <w:t>Практичні заняття</w:t>
      </w:r>
    </w:p>
    <w:p w14:paraId="63A6667F" w14:textId="721C3447" w:rsidR="00D91CF7" w:rsidRDefault="00D91CF7" w:rsidP="00D91CF7">
      <w:pPr>
        <w:spacing w:after="120" w:line="240" w:lineRule="auto"/>
        <w:ind w:firstLine="567"/>
        <w:jc w:val="both"/>
        <w:rPr>
          <w:rFonts w:asciiTheme="minorHAnsi" w:hAnsiTheme="minorHAnsi"/>
          <w:iCs/>
          <w:noProof/>
          <w:sz w:val="24"/>
          <w:szCs w:val="24"/>
        </w:rPr>
      </w:pPr>
      <w:r w:rsidRPr="00D91CF7">
        <w:rPr>
          <w:rFonts w:asciiTheme="minorHAnsi" w:hAnsiTheme="minorHAnsi"/>
          <w:iCs/>
          <w:noProof/>
          <w:sz w:val="24"/>
          <w:szCs w:val="24"/>
        </w:rPr>
        <w:t>Основні завдання циклу практичних занять – це поглиблення теоретичних знань, набуття навичок роботи з нормативно-технічною та довідниковою літературою та вирішення практичних задач, що дозволяють студентам обґрунтовано призначати посадки, допуски і граничні відхилення з метою забезпечення при проектуванні конкурентоздатної продукції.</w:t>
      </w:r>
    </w:p>
    <w:p w14:paraId="3F0E836D" w14:textId="197D5C98" w:rsidR="00D91CF7" w:rsidRPr="00D91CF7" w:rsidRDefault="00D91CF7" w:rsidP="00D91CF7">
      <w:pPr>
        <w:spacing w:after="120" w:line="240" w:lineRule="auto"/>
        <w:ind w:firstLine="567"/>
        <w:jc w:val="both"/>
        <w:rPr>
          <w:rFonts w:asciiTheme="minorHAnsi" w:hAnsiTheme="minorHAnsi"/>
          <w:iCs/>
          <w:noProof/>
          <w:sz w:val="24"/>
          <w:szCs w:val="24"/>
        </w:rPr>
      </w:pPr>
      <w:r>
        <w:rPr>
          <w:rFonts w:asciiTheme="minorHAnsi" w:hAnsiTheme="minorHAnsi"/>
          <w:iCs/>
          <w:noProof/>
          <w:sz w:val="24"/>
          <w:szCs w:val="24"/>
        </w:rPr>
        <w:t>Основні теми практичних занять та перелік основних питань:</w:t>
      </w:r>
    </w:p>
    <w:p w14:paraId="375AC44A" w14:textId="4099471D" w:rsidR="00D91CF7" w:rsidRDefault="00D91CF7" w:rsidP="00D91CF7">
      <w:pPr>
        <w:pStyle w:val="a0"/>
        <w:numPr>
          <w:ilvl w:val="0"/>
          <w:numId w:val="22"/>
        </w:numPr>
        <w:spacing w:after="120" w:line="240" w:lineRule="auto"/>
        <w:jc w:val="both"/>
        <w:rPr>
          <w:rFonts w:asciiTheme="minorHAnsi" w:hAnsiTheme="minorHAnsi"/>
          <w:iCs/>
          <w:noProof/>
          <w:sz w:val="24"/>
          <w:szCs w:val="24"/>
        </w:rPr>
      </w:pPr>
      <w:r w:rsidRPr="00D91CF7">
        <w:rPr>
          <w:rFonts w:asciiTheme="minorHAnsi" w:hAnsiTheme="minorHAnsi"/>
          <w:iCs/>
          <w:noProof/>
          <w:sz w:val="24"/>
          <w:szCs w:val="24"/>
        </w:rPr>
        <w:t>Розрахунок граничних розмірів, допусків, зазорів, натягів трьох типів посадок  гладких циліндричних з’єднань.</w:t>
      </w:r>
    </w:p>
    <w:p w14:paraId="5349FD86" w14:textId="02179989" w:rsidR="00D91CF7" w:rsidRDefault="00D91CF7" w:rsidP="005A3913">
      <w:pPr>
        <w:pStyle w:val="a0"/>
        <w:numPr>
          <w:ilvl w:val="0"/>
          <w:numId w:val="22"/>
        </w:numPr>
        <w:spacing w:after="120" w:line="240" w:lineRule="auto"/>
        <w:jc w:val="both"/>
        <w:rPr>
          <w:rFonts w:asciiTheme="minorHAnsi" w:hAnsiTheme="minorHAnsi"/>
          <w:iCs/>
          <w:noProof/>
          <w:sz w:val="24"/>
          <w:szCs w:val="24"/>
        </w:rPr>
      </w:pPr>
      <w:r w:rsidRPr="00D91CF7">
        <w:rPr>
          <w:rFonts w:asciiTheme="minorHAnsi" w:hAnsiTheme="minorHAnsi"/>
          <w:iCs/>
          <w:noProof/>
          <w:sz w:val="24"/>
          <w:szCs w:val="24"/>
        </w:rPr>
        <w:t>Призначення посадок з зазором та  натягом,  перехідних посадок.</w:t>
      </w:r>
      <w:r>
        <w:rPr>
          <w:rFonts w:asciiTheme="minorHAnsi" w:hAnsiTheme="minorHAnsi"/>
          <w:iCs/>
          <w:noProof/>
          <w:sz w:val="24"/>
          <w:szCs w:val="24"/>
        </w:rPr>
        <w:t xml:space="preserve"> </w:t>
      </w:r>
      <w:r w:rsidRPr="00D91CF7">
        <w:rPr>
          <w:rFonts w:asciiTheme="minorHAnsi" w:hAnsiTheme="minorHAnsi"/>
          <w:iCs/>
          <w:noProof/>
          <w:sz w:val="24"/>
          <w:szCs w:val="24"/>
        </w:rPr>
        <w:t>Вибір стандартних посадок з числа рекомендованих та переважних.</w:t>
      </w:r>
    </w:p>
    <w:p w14:paraId="5E69D68A" w14:textId="0FB34BC6" w:rsidR="00D91CF7" w:rsidRDefault="00D91CF7" w:rsidP="005A3913">
      <w:pPr>
        <w:pStyle w:val="a0"/>
        <w:numPr>
          <w:ilvl w:val="0"/>
          <w:numId w:val="22"/>
        </w:numPr>
        <w:spacing w:after="120" w:line="240" w:lineRule="auto"/>
        <w:jc w:val="both"/>
        <w:rPr>
          <w:rFonts w:asciiTheme="minorHAnsi" w:hAnsiTheme="minorHAnsi"/>
          <w:iCs/>
          <w:noProof/>
          <w:sz w:val="24"/>
          <w:szCs w:val="24"/>
        </w:rPr>
      </w:pPr>
      <w:r w:rsidRPr="00D91CF7">
        <w:rPr>
          <w:rFonts w:asciiTheme="minorHAnsi" w:hAnsiTheme="minorHAnsi"/>
          <w:iCs/>
          <w:noProof/>
          <w:sz w:val="24"/>
          <w:szCs w:val="24"/>
        </w:rPr>
        <w:t>Призначення посадок підшипників кочення, розрахунок  їх характеристик.</w:t>
      </w:r>
    </w:p>
    <w:p w14:paraId="6C6E9F61" w14:textId="240A868A" w:rsidR="00D91CF7" w:rsidRDefault="00D91CF7" w:rsidP="005A3913">
      <w:pPr>
        <w:pStyle w:val="a0"/>
        <w:numPr>
          <w:ilvl w:val="0"/>
          <w:numId w:val="22"/>
        </w:numPr>
        <w:spacing w:after="120" w:line="240" w:lineRule="auto"/>
        <w:jc w:val="both"/>
        <w:rPr>
          <w:rFonts w:asciiTheme="minorHAnsi" w:hAnsiTheme="minorHAnsi"/>
          <w:iCs/>
          <w:noProof/>
          <w:sz w:val="24"/>
          <w:szCs w:val="24"/>
        </w:rPr>
      </w:pPr>
      <w:r w:rsidRPr="00D91CF7">
        <w:rPr>
          <w:rFonts w:asciiTheme="minorHAnsi" w:hAnsiTheme="minorHAnsi"/>
          <w:iCs/>
          <w:noProof/>
          <w:sz w:val="24"/>
          <w:szCs w:val="24"/>
        </w:rPr>
        <w:t xml:space="preserve">Розрахунок виконавчих розмірів калібрів-пробок граничних та калібрів-скоб для контролю точності отворів та валів.  </w:t>
      </w:r>
    </w:p>
    <w:p w14:paraId="543C2C4C" w14:textId="690DCBA3" w:rsidR="00D91CF7" w:rsidRDefault="00D91CF7" w:rsidP="005A3913">
      <w:pPr>
        <w:pStyle w:val="a0"/>
        <w:numPr>
          <w:ilvl w:val="0"/>
          <w:numId w:val="22"/>
        </w:numPr>
        <w:spacing w:after="120" w:line="240" w:lineRule="auto"/>
        <w:jc w:val="both"/>
        <w:rPr>
          <w:rFonts w:asciiTheme="minorHAnsi" w:hAnsiTheme="minorHAnsi"/>
          <w:iCs/>
          <w:noProof/>
          <w:sz w:val="24"/>
          <w:szCs w:val="24"/>
        </w:rPr>
      </w:pPr>
      <w:r w:rsidRPr="00D91CF7">
        <w:rPr>
          <w:rFonts w:asciiTheme="minorHAnsi" w:hAnsiTheme="minorHAnsi"/>
          <w:iCs/>
          <w:noProof/>
          <w:sz w:val="24"/>
          <w:szCs w:val="24"/>
        </w:rPr>
        <w:t>Розрахунок параметрів посадок різьбових деталей</w:t>
      </w:r>
      <w:r>
        <w:rPr>
          <w:rFonts w:asciiTheme="minorHAnsi" w:hAnsiTheme="minorHAnsi"/>
          <w:iCs/>
          <w:noProof/>
          <w:sz w:val="24"/>
          <w:szCs w:val="24"/>
        </w:rPr>
        <w:t>.</w:t>
      </w:r>
    </w:p>
    <w:p w14:paraId="514A1CC2" w14:textId="0FD40B06" w:rsidR="00D91CF7" w:rsidRDefault="00D91CF7" w:rsidP="005A3913">
      <w:pPr>
        <w:pStyle w:val="a0"/>
        <w:numPr>
          <w:ilvl w:val="0"/>
          <w:numId w:val="22"/>
        </w:numPr>
        <w:spacing w:after="120" w:line="240" w:lineRule="auto"/>
        <w:jc w:val="both"/>
        <w:rPr>
          <w:rFonts w:asciiTheme="minorHAnsi" w:hAnsiTheme="minorHAnsi"/>
          <w:iCs/>
          <w:noProof/>
          <w:sz w:val="24"/>
          <w:szCs w:val="24"/>
        </w:rPr>
      </w:pPr>
      <w:r>
        <w:rPr>
          <w:rFonts w:asciiTheme="minorHAnsi" w:hAnsiTheme="minorHAnsi"/>
          <w:iCs/>
          <w:noProof/>
          <w:sz w:val="24"/>
          <w:szCs w:val="24"/>
        </w:rPr>
        <w:t>Розробка робочих креслеників деталей машин.</w:t>
      </w:r>
    </w:p>
    <w:p w14:paraId="54B79249" w14:textId="097B2231" w:rsidR="00D91CF7" w:rsidRPr="00D91CF7" w:rsidRDefault="00D91CF7" w:rsidP="005A3913">
      <w:pPr>
        <w:pStyle w:val="a0"/>
        <w:numPr>
          <w:ilvl w:val="0"/>
          <w:numId w:val="22"/>
        </w:numPr>
        <w:spacing w:after="120" w:line="240" w:lineRule="auto"/>
        <w:jc w:val="both"/>
        <w:rPr>
          <w:rFonts w:asciiTheme="minorHAnsi" w:hAnsiTheme="minorHAnsi"/>
          <w:iCs/>
          <w:noProof/>
          <w:sz w:val="24"/>
          <w:szCs w:val="24"/>
        </w:rPr>
      </w:pPr>
      <w:r>
        <w:rPr>
          <w:rFonts w:asciiTheme="minorHAnsi" w:hAnsiTheme="minorHAnsi"/>
          <w:iCs/>
          <w:noProof/>
          <w:sz w:val="24"/>
          <w:szCs w:val="24"/>
        </w:rPr>
        <w:t>Розрахунок розмірних ланцюгів за методом повної взаємозамінності, ймовірнісним методом чи методом компенсаторів.</w:t>
      </w:r>
    </w:p>
    <w:p w14:paraId="15A0FC84" w14:textId="21DCE0FC" w:rsidR="00D91CF7" w:rsidRPr="00957F5A" w:rsidRDefault="00957F5A" w:rsidP="00BD5913">
      <w:pPr>
        <w:spacing w:before="240" w:after="120" w:line="240" w:lineRule="auto"/>
        <w:jc w:val="both"/>
        <w:rPr>
          <w:rFonts w:asciiTheme="minorHAnsi" w:hAnsiTheme="minorHAnsi"/>
          <w:b/>
          <w:bCs/>
          <w:iCs/>
          <w:noProof/>
          <w:sz w:val="24"/>
          <w:szCs w:val="24"/>
        </w:rPr>
      </w:pPr>
      <w:r w:rsidRPr="00957F5A">
        <w:rPr>
          <w:rFonts w:asciiTheme="minorHAnsi" w:hAnsiTheme="minorHAnsi"/>
          <w:b/>
          <w:bCs/>
          <w:iCs/>
          <w:noProof/>
          <w:sz w:val="24"/>
          <w:szCs w:val="24"/>
        </w:rPr>
        <w:t>Лабораторні роботи</w:t>
      </w:r>
    </w:p>
    <w:p w14:paraId="511F3845" w14:textId="7DFE0BDD" w:rsidR="003805E9" w:rsidRDefault="003805E9" w:rsidP="00957F5A">
      <w:pPr>
        <w:spacing w:after="120" w:line="240" w:lineRule="auto"/>
        <w:ind w:firstLine="567"/>
        <w:jc w:val="both"/>
        <w:rPr>
          <w:rFonts w:asciiTheme="minorHAnsi" w:hAnsiTheme="minorHAnsi"/>
          <w:iCs/>
          <w:noProof/>
          <w:sz w:val="24"/>
          <w:szCs w:val="24"/>
        </w:rPr>
      </w:pPr>
      <w:r>
        <w:rPr>
          <w:rFonts w:asciiTheme="minorHAnsi" w:hAnsiTheme="minorHAnsi"/>
          <w:iCs/>
          <w:noProof/>
          <w:sz w:val="24"/>
          <w:szCs w:val="24"/>
        </w:rPr>
        <w:t>На лабораторних роботах студенти опановують методики вибору засобів вимірювальної техніки, методики та техніки вимірювань</w:t>
      </w:r>
      <w:r w:rsidR="00CF077D">
        <w:rPr>
          <w:rFonts w:asciiTheme="minorHAnsi" w:hAnsiTheme="minorHAnsi"/>
          <w:iCs/>
          <w:noProof/>
          <w:sz w:val="24"/>
          <w:szCs w:val="24"/>
        </w:rPr>
        <w:t xml:space="preserve"> за допомогою універсальних та спеціальних засобів вимірювання</w:t>
      </w:r>
      <w:r>
        <w:rPr>
          <w:rFonts w:asciiTheme="minorHAnsi" w:hAnsiTheme="minorHAnsi"/>
          <w:iCs/>
          <w:noProof/>
          <w:sz w:val="24"/>
          <w:szCs w:val="24"/>
        </w:rPr>
        <w:t xml:space="preserve">, а також обробки отриманих експериментальних даних. </w:t>
      </w:r>
      <w:r w:rsidR="007B0E3C" w:rsidRPr="007B0E3C">
        <w:rPr>
          <w:rFonts w:asciiTheme="minorHAnsi" w:hAnsiTheme="minorHAnsi"/>
          <w:iCs/>
          <w:noProof/>
          <w:sz w:val="24"/>
          <w:szCs w:val="24"/>
        </w:rPr>
        <w:t>Перед початком кожної лабораторної роботи  студент проходить тестовий  контроль</w:t>
      </w:r>
      <w:r w:rsidR="00C71EB0">
        <w:rPr>
          <w:rFonts w:asciiTheme="minorHAnsi" w:hAnsiTheme="minorHAnsi"/>
          <w:iCs/>
          <w:noProof/>
          <w:sz w:val="24"/>
          <w:szCs w:val="24"/>
        </w:rPr>
        <w:t>. Якщо відповіді на тести подані після встановленого терміну, то вони не оцінюються.</w:t>
      </w:r>
      <w:r w:rsidR="007B0E3C" w:rsidRPr="007B0E3C">
        <w:rPr>
          <w:rFonts w:asciiTheme="minorHAnsi" w:hAnsiTheme="minorHAnsi"/>
          <w:iCs/>
          <w:noProof/>
          <w:sz w:val="24"/>
          <w:szCs w:val="24"/>
        </w:rPr>
        <w:t xml:space="preserve"> Тестові </w:t>
      </w:r>
      <w:r w:rsidR="00C71EB0">
        <w:rPr>
          <w:rFonts w:asciiTheme="minorHAnsi" w:hAnsiTheme="minorHAnsi"/>
          <w:iCs/>
          <w:noProof/>
          <w:sz w:val="24"/>
          <w:szCs w:val="24"/>
        </w:rPr>
        <w:t>завдання</w:t>
      </w:r>
      <w:r w:rsidR="007B0E3C" w:rsidRPr="007B0E3C">
        <w:rPr>
          <w:rFonts w:asciiTheme="minorHAnsi" w:hAnsiTheme="minorHAnsi"/>
          <w:iCs/>
          <w:noProof/>
          <w:sz w:val="24"/>
          <w:szCs w:val="24"/>
        </w:rPr>
        <w:t xml:space="preserve">  складаються  та оновлюються кожного семестру.</w:t>
      </w:r>
      <w:r w:rsidR="007B0E3C">
        <w:rPr>
          <w:rFonts w:asciiTheme="minorHAnsi" w:hAnsiTheme="minorHAnsi"/>
          <w:iCs/>
          <w:noProof/>
          <w:sz w:val="24"/>
          <w:szCs w:val="24"/>
        </w:rPr>
        <w:t xml:space="preserve"> </w:t>
      </w:r>
      <w:r w:rsidR="005F782D">
        <w:rPr>
          <w:rFonts w:asciiTheme="minorHAnsi" w:hAnsiTheme="minorHAnsi"/>
          <w:iCs/>
          <w:noProof/>
          <w:sz w:val="24"/>
          <w:szCs w:val="24"/>
        </w:rPr>
        <w:t>Звіт з лабораторних робіт захищається на останноьому лабораторному занятті</w:t>
      </w:r>
      <w:r w:rsidR="0013233D">
        <w:rPr>
          <w:rFonts w:asciiTheme="minorHAnsi" w:hAnsiTheme="minorHAnsi"/>
          <w:iCs/>
          <w:noProof/>
          <w:sz w:val="24"/>
          <w:szCs w:val="24"/>
        </w:rPr>
        <w:t xml:space="preserve"> до початку </w:t>
      </w:r>
      <w:r w:rsidR="00154498">
        <w:rPr>
          <w:rFonts w:asciiTheme="minorHAnsi" w:hAnsiTheme="minorHAnsi"/>
          <w:iCs/>
          <w:noProof/>
          <w:sz w:val="24"/>
          <w:szCs w:val="24"/>
        </w:rPr>
        <w:t>екзамену</w:t>
      </w:r>
      <w:r w:rsidR="0013233D">
        <w:rPr>
          <w:rFonts w:asciiTheme="minorHAnsi" w:hAnsiTheme="minorHAnsi"/>
          <w:iCs/>
          <w:noProof/>
          <w:sz w:val="24"/>
          <w:szCs w:val="24"/>
        </w:rPr>
        <w:t xml:space="preserve"> за курсом</w:t>
      </w:r>
      <w:r w:rsidR="005F782D">
        <w:rPr>
          <w:rFonts w:asciiTheme="minorHAnsi" w:hAnsiTheme="minorHAnsi"/>
          <w:iCs/>
          <w:noProof/>
          <w:sz w:val="24"/>
          <w:szCs w:val="24"/>
        </w:rPr>
        <w:t xml:space="preserve">. </w:t>
      </w:r>
      <w:r>
        <w:rPr>
          <w:rFonts w:asciiTheme="minorHAnsi" w:hAnsiTheme="minorHAnsi"/>
          <w:iCs/>
          <w:noProof/>
          <w:sz w:val="24"/>
          <w:szCs w:val="24"/>
        </w:rPr>
        <w:t>Тематика лабораторних робіт охоплює основні розділи технічних вимірювань деталей машин.</w:t>
      </w:r>
    </w:p>
    <w:p w14:paraId="03A619FA" w14:textId="77777777" w:rsidR="00CF077D" w:rsidRDefault="003805E9" w:rsidP="005A3913">
      <w:pPr>
        <w:pStyle w:val="a0"/>
        <w:numPr>
          <w:ilvl w:val="0"/>
          <w:numId w:val="24"/>
        </w:numPr>
        <w:spacing w:after="120" w:line="240" w:lineRule="auto"/>
        <w:jc w:val="both"/>
        <w:rPr>
          <w:rFonts w:asciiTheme="minorHAnsi" w:hAnsiTheme="minorHAnsi"/>
          <w:iCs/>
          <w:noProof/>
          <w:sz w:val="24"/>
          <w:szCs w:val="24"/>
        </w:rPr>
      </w:pPr>
      <w:r w:rsidRPr="003805E9">
        <w:rPr>
          <w:rFonts w:asciiTheme="minorHAnsi" w:hAnsiTheme="minorHAnsi"/>
          <w:iCs/>
          <w:noProof/>
          <w:sz w:val="24"/>
          <w:szCs w:val="24"/>
        </w:rPr>
        <w:t xml:space="preserve">Вимірювання дійсних розмірів зовнішніх циліндричних поверхонь (валів) за допомогою мікрометра та внутрішніх  циліндричних поверхонь (отворів) за допомогою індикаторного нутроміра. </w:t>
      </w:r>
      <w:r>
        <w:rPr>
          <w:rFonts w:asciiTheme="minorHAnsi" w:hAnsiTheme="minorHAnsi"/>
          <w:iCs/>
          <w:noProof/>
          <w:sz w:val="24"/>
          <w:szCs w:val="24"/>
        </w:rPr>
        <w:t>Рзрахунок характеристик посадок.</w:t>
      </w:r>
    </w:p>
    <w:p w14:paraId="339EEF82" w14:textId="0ED4546E" w:rsidR="00957F5A" w:rsidRDefault="00CF077D" w:rsidP="005A3913">
      <w:pPr>
        <w:pStyle w:val="a0"/>
        <w:numPr>
          <w:ilvl w:val="0"/>
          <w:numId w:val="24"/>
        </w:numPr>
        <w:spacing w:after="120" w:line="240" w:lineRule="auto"/>
        <w:jc w:val="both"/>
        <w:rPr>
          <w:rFonts w:asciiTheme="minorHAnsi" w:hAnsiTheme="minorHAnsi"/>
          <w:iCs/>
          <w:noProof/>
          <w:sz w:val="24"/>
          <w:szCs w:val="24"/>
        </w:rPr>
      </w:pPr>
      <w:r w:rsidRPr="00CF077D">
        <w:rPr>
          <w:rFonts w:asciiTheme="minorHAnsi" w:hAnsiTheme="minorHAnsi"/>
          <w:iCs/>
          <w:noProof/>
          <w:sz w:val="24"/>
          <w:szCs w:val="24"/>
        </w:rPr>
        <w:t xml:space="preserve">Контроль  калібрів-пробок за допомогою </w:t>
      </w:r>
      <w:r>
        <w:rPr>
          <w:rFonts w:asciiTheme="minorHAnsi" w:hAnsiTheme="minorHAnsi"/>
          <w:iCs/>
          <w:noProof/>
          <w:sz w:val="24"/>
          <w:szCs w:val="24"/>
        </w:rPr>
        <w:t>мініметра</w:t>
      </w:r>
      <w:r w:rsidRPr="00CF077D">
        <w:rPr>
          <w:rFonts w:asciiTheme="minorHAnsi" w:hAnsiTheme="minorHAnsi"/>
          <w:iCs/>
          <w:noProof/>
          <w:sz w:val="24"/>
          <w:szCs w:val="24"/>
        </w:rPr>
        <w:t xml:space="preserve">. </w:t>
      </w:r>
      <w:r w:rsidR="003805E9" w:rsidRPr="003805E9">
        <w:rPr>
          <w:rFonts w:asciiTheme="minorHAnsi" w:hAnsiTheme="minorHAnsi"/>
          <w:iCs/>
          <w:noProof/>
          <w:sz w:val="24"/>
          <w:szCs w:val="24"/>
        </w:rPr>
        <w:t xml:space="preserve"> </w:t>
      </w:r>
    </w:p>
    <w:p w14:paraId="02B7B145" w14:textId="31B0C6E1" w:rsidR="00CD2549" w:rsidRDefault="00CD2549" w:rsidP="005A3913">
      <w:pPr>
        <w:pStyle w:val="a0"/>
        <w:numPr>
          <w:ilvl w:val="0"/>
          <w:numId w:val="24"/>
        </w:numPr>
        <w:spacing w:after="120" w:line="240" w:lineRule="auto"/>
        <w:jc w:val="both"/>
        <w:rPr>
          <w:rFonts w:asciiTheme="minorHAnsi" w:hAnsiTheme="minorHAnsi"/>
          <w:iCs/>
          <w:noProof/>
          <w:sz w:val="24"/>
          <w:szCs w:val="24"/>
        </w:rPr>
      </w:pPr>
      <w:r w:rsidRPr="00CD2549">
        <w:rPr>
          <w:rFonts w:asciiTheme="minorHAnsi" w:hAnsiTheme="minorHAnsi"/>
          <w:iCs/>
          <w:noProof/>
          <w:sz w:val="24"/>
          <w:szCs w:val="24"/>
        </w:rPr>
        <w:t>Вимірювання відхилень форми циліндричних поверхонь</w:t>
      </w:r>
      <w:r>
        <w:rPr>
          <w:rFonts w:asciiTheme="minorHAnsi" w:hAnsiTheme="minorHAnsi"/>
          <w:iCs/>
          <w:noProof/>
          <w:sz w:val="24"/>
          <w:szCs w:val="24"/>
        </w:rPr>
        <w:t xml:space="preserve"> на вертикальному оптиметрі.</w:t>
      </w:r>
    </w:p>
    <w:p w14:paraId="65CA6175" w14:textId="02B8ABC5" w:rsidR="00CD2549" w:rsidRDefault="00CD2549" w:rsidP="005A3913">
      <w:pPr>
        <w:pStyle w:val="a0"/>
        <w:numPr>
          <w:ilvl w:val="0"/>
          <w:numId w:val="24"/>
        </w:numPr>
        <w:spacing w:after="120" w:line="240" w:lineRule="auto"/>
        <w:jc w:val="both"/>
        <w:rPr>
          <w:rFonts w:asciiTheme="minorHAnsi" w:hAnsiTheme="minorHAnsi"/>
          <w:iCs/>
          <w:noProof/>
          <w:sz w:val="24"/>
          <w:szCs w:val="24"/>
        </w:rPr>
      </w:pPr>
      <w:r w:rsidRPr="00CD2549">
        <w:rPr>
          <w:rFonts w:asciiTheme="minorHAnsi" w:hAnsiTheme="minorHAnsi"/>
          <w:iCs/>
          <w:noProof/>
          <w:sz w:val="24"/>
          <w:szCs w:val="24"/>
        </w:rPr>
        <w:t xml:space="preserve">Вимірювання </w:t>
      </w:r>
      <w:r>
        <w:rPr>
          <w:rFonts w:asciiTheme="minorHAnsi" w:hAnsiTheme="minorHAnsi"/>
          <w:iCs/>
          <w:noProof/>
          <w:sz w:val="24"/>
          <w:szCs w:val="24"/>
        </w:rPr>
        <w:t>радіального та торцьового биття індуктивним датчиком</w:t>
      </w:r>
      <w:r w:rsidRPr="00CD2549">
        <w:rPr>
          <w:rFonts w:asciiTheme="minorHAnsi" w:hAnsiTheme="minorHAnsi"/>
          <w:iCs/>
          <w:noProof/>
          <w:sz w:val="24"/>
          <w:szCs w:val="24"/>
        </w:rPr>
        <w:t>.</w:t>
      </w:r>
    </w:p>
    <w:p w14:paraId="01A2447E" w14:textId="7CD46386" w:rsidR="00CD2549" w:rsidRDefault="00CD2549" w:rsidP="005A3913">
      <w:pPr>
        <w:pStyle w:val="a0"/>
        <w:numPr>
          <w:ilvl w:val="0"/>
          <w:numId w:val="24"/>
        </w:numPr>
        <w:spacing w:after="120" w:line="240" w:lineRule="auto"/>
        <w:jc w:val="both"/>
        <w:rPr>
          <w:rFonts w:asciiTheme="minorHAnsi" w:hAnsiTheme="minorHAnsi"/>
          <w:iCs/>
          <w:noProof/>
          <w:sz w:val="24"/>
          <w:szCs w:val="24"/>
        </w:rPr>
      </w:pPr>
      <w:r w:rsidRPr="00CD2549">
        <w:rPr>
          <w:rFonts w:asciiTheme="minorHAnsi" w:hAnsiTheme="minorHAnsi"/>
          <w:iCs/>
          <w:noProof/>
          <w:sz w:val="24"/>
          <w:szCs w:val="24"/>
        </w:rPr>
        <w:t xml:space="preserve">Вимірювання елементів </w:t>
      </w:r>
      <w:r>
        <w:rPr>
          <w:rFonts w:asciiTheme="minorHAnsi" w:hAnsiTheme="minorHAnsi"/>
          <w:iCs/>
          <w:noProof/>
          <w:sz w:val="24"/>
          <w:szCs w:val="24"/>
        </w:rPr>
        <w:t xml:space="preserve">зовнішньої </w:t>
      </w:r>
      <w:r w:rsidRPr="00CD2549">
        <w:rPr>
          <w:rFonts w:asciiTheme="minorHAnsi" w:hAnsiTheme="minorHAnsi"/>
          <w:iCs/>
          <w:noProof/>
          <w:sz w:val="24"/>
          <w:szCs w:val="24"/>
        </w:rPr>
        <w:t>метричної різьби на інструментальному мікро</w:t>
      </w:r>
      <w:r w:rsidR="00EE2BC6">
        <w:rPr>
          <w:rFonts w:asciiTheme="minorHAnsi" w:hAnsiTheme="minorHAnsi"/>
          <w:iCs/>
          <w:noProof/>
          <w:sz w:val="24"/>
          <w:szCs w:val="24"/>
        </w:rPr>
        <w:t>-</w:t>
      </w:r>
      <w:r w:rsidRPr="00CD2549">
        <w:rPr>
          <w:rFonts w:asciiTheme="minorHAnsi" w:hAnsiTheme="minorHAnsi"/>
          <w:iCs/>
          <w:noProof/>
          <w:sz w:val="24"/>
          <w:szCs w:val="24"/>
        </w:rPr>
        <w:t>скопі.</w:t>
      </w:r>
    </w:p>
    <w:p w14:paraId="26C19CD6" w14:textId="5FD4A915" w:rsidR="000446BF" w:rsidRDefault="000446BF" w:rsidP="005A3913">
      <w:pPr>
        <w:pStyle w:val="a0"/>
        <w:numPr>
          <w:ilvl w:val="0"/>
          <w:numId w:val="24"/>
        </w:numPr>
        <w:spacing w:after="120" w:line="240" w:lineRule="auto"/>
        <w:jc w:val="both"/>
        <w:rPr>
          <w:rFonts w:asciiTheme="minorHAnsi" w:hAnsiTheme="minorHAnsi"/>
          <w:iCs/>
          <w:noProof/>
          <w:sz w:val="24"/>
          <w:szCs w:val="24"/>
        </w:rPr>
      </w:pPr>
      <w:r w:rsidRPr="000446BF">
        <w:rPr>
          <w:rFonts w:asciiTheme="minorHAnsi" w:hAnsiTheme="minorHAnsi"/>
          <w:iCs/>
          <w:noProof/>
          <w:sz w:val="24"/>
          <w:szCs w:val="24"/>
        </w:rPr>
        <w:t xml:space="preserve">Вимірювання параметрів </w:t>
      </w:r>
      <w:r>
        <w:rPr>
          <w:rFonts w:asciiTheme="minorHAnsi" w:hAnsiTheme="minorHAnsi"/>
          <w:iCs/>
          <w:noProof/>
          <w:sz w:val="24"/>
          <w:szCs w:val="24"/>
        </w:rPr>
        <w:t xml:space="preserve">кінематичної точності </w:t>
      </w:r>
      <w:r w:rsidRPr="000446BF">
        <w:rPr>
          <w:rFonts w:asciiTheme="minorHAnsi" w:hAnsiTheme="minorHAnsi"/>
          <w:iCs/>
          <w:noProof/>
          <w:sz w:val="24"/>
          <w:szCs w:val="24"/>
        </w:rPr>
        <w:t>прямозубих циліндричних зубчатих коліс.</w:t>
      </w:r>
    </w:p>
    <w:p w14:paraId="7C67831C" w14:textId="09E422DF" w:rsidR="000446BF" w:rsidRDefault="000446BF" w:rsidP="005A3913">
      <w:pPr>
        <w:pStyle w:val="a0"/>
        <w:numPr>
          <w:ilvl w:val="0"/>
          <w:numId w:val="24"/>
        </w:numPr>
        <w:spacing w:after="120" w:line="240" w:lineRule="auto"/>
        <w:jc w:val="both"/>
        <w:rPr>
          <w:rFonts w:asciiTheme="minorHAnsi" w:hAnsiTheme="minorHAnsi"/>
          <w:iCs/>
          <w:noProof/>
          <w:sz w:val="24"/>
          <w:szCs w:val="24"/>
        </w:rPr>
      </w:pPr>
      <w:r w:rsidRPr="000446BF">
        <w:rPr>
          <w:rFonts w:asciiTheme="minorHAnsi" w:hAnsiTheme="minorHAnsi"/>
          <w:iCs/>
          <w:noProof/>
          <w:sz w:val="24"/>
          <w:szCs w:val="24"/>
        </w:rPr>
        <w:t>Вимірювання шорсткості поверхні, визначення  параметрів шорсткості за профілогра</w:t>
      </w:r>
      <w:r w:rsidR="003F1F7B">
        <w:rPr>
          <w:rFonts w:asciiTheme="minorHAnsi" w:hAnsiTheme="minorHAnsi"/>
          <w:iCs/>
          <w:noProof/>
          <w:sz w:val="24"/>
          <w:szCs w:val="24"/>
        </w:rPr>
        <w:t>-</w:t>
      </w:r>
      <w:r w:rsidRPr="000446BF">
        <w:rPr>
          <w:rFonts w:asciiTheme="minorHAnsi" w:hAnsiTheme="minorHAnsi"/>
          <w:iCs/>
          <w:noProof/>
          <w:sz w:val="24"/>
          <w:szCs w:val="24"/>
        </w:rPr>
        <w:t>мою.</w:t>
      </w:r>
    </w:p>
    <w:p w14:paraId="5DB71BEC" w14:textId="625AE191" w:rsidR="000446BF" w:rsidRDefault="000446BF" w:rsidP="005A3913">
      <w:pPr>
        <w:pStyle w:val="a0"/>
        <w:numPr>
          <w:ilvl w:val="0"/>
          <w:numId w:val="24"/>
        </w:numPr>
        <w:spacing w:after="120" w:line="240" w:lineRule="auto"/>
        <w:jc w:val="both"/>
        <w:rPr>
          <w:rFonts w:asciiTheme="minorHAnsi" w:hAnsiTheme="minorHAnsi"/>
          <w:iCs/>
          <w:noProof/>
          <w:sz w:val="24"/>
          <w:szCs w:val="24"/>
        </w:rPr>
      </w:pPr>
      <w:r w:rsidRPr="000446BF">
        <w:rPr>
          <w:rFonts w:asciiTheme="minorHAnsi" w:hAnsiTheme="minorHAnsi"/>
          <w:iCs/>
          <w:noProof/>
          <w:sz w:val="24"/>
          <w:szCs w:val="24"/>
        </w:rPr>
        <w:t>Вимірювання відхилень форми циліндричних поверхонь за допомогою кругломіра.</w:t>
      </w:r>
    </w:p>
    <w:p w14:paraId="538C5509" w14:textId="0D79258C" w:rsidR="000446BF" w:rsidRDefault="000446BF" w:rsidP="005A3913">
      <w:pPr>
        <w:pStyle w:val="a0"/>
        <w:numPr>
          <w:ilvl w:val="0"/>
          <w:numId w:val="24"/>
        </w:numPr>
        <w:spacing w:after="120" w:line="240" w:lineRule="auto"/>
        <w:jc w:val="both"/>
        <w:rPr>
          <w:rFonts w:asciiTheme="minorHAnsi" w:hAnsiTheme="minorHAnsi"/>
          <w:iCs/>
          <w:noProof/>
          <w:sz w:val="24"/>
          <w:szCs w:val="24"/>
        </w:rPr>
      </w:pPr>
      <w:r w:rsidRPr="000446BF">
        <w:rPr>
          <w:rFonts w:asciiTheme="minorHAnsi" w:hAnsiTheme="minorHAnsi"/>
          <w:iCs/>
          <w:noProof/>
          <w:sz w:val="24"/>
          <w:szCs w:val="24"/>
        </w:rPr>
        <w:t>Вимірювання відхилень розташування отворів на координатно-вимірювальній машині.</w:t>
      </w:r>
    </w:p>
    <w:p w14:paraId="7BA2216E" w14:textId="77777777" w:rsidR="000446BF" w:rsidRDefault="000446BF" w:rsidP="000446BF">
      <w:pPr>
        <w:spacing w:after="120" w:line="240" w:lineRule="auto"/>
        <w:jc w:val="both"/>
        <w:rPr>
          <w:rFonts w:asciiTheme="minorHAnsi" w:hAnsiTheme="minorHAnsi"/>
          <w:iCs/>
          <w:noProof/>
          <w:sz w:val="24"/>
          <w:szCs w:val="24"/>
        </w:rPr>
      </w:pPr>
    </w:p>
    <w:p w14:paraId="4D050CF8" w14:textId="67DEAC9E" w:rsidR="004A6336" w:rsidRPr="000A37D1" w:rsidRDefault="004A6336" w:rsidP="004A6336">
      <w:pPr>
        <w:pStyle w:val="1"/>
        <w:spacing w:line="240" w:lineRule="auto"/>
      </w:pPr>
      <w:r w:rsidRPr="000A37D1">
        <w:lastRenderedPageBreak/>
        <w:t>Самостійна робота студента</w:t>
      </w:r>
      <w:r w:rsidR="00F677B9" w:rsidRPr="000A37D1">
        <w:t>/аспіранта</w:t>
      </w:r>
    </w:p>
    <w:p w14:paraId="6BF7C1EF" w14:textId="77777777" w:rsidR="00E169E2" w:rsidRPr="00E169E2" w:rsidRDefault="00E169E2" w:rsidP="004A6336">
      <w:pPr>
        <w:spacing w:after="120" w:line="240" w:lineRule="auto"/>
        <w:jc w:val="both"/>
        <w:rPr>
          <w:rFonts w:asciiTheme="minorHAnsi" w:hAnsiTheme="minorHAnsi"/>
          <w:b/>
          <w:bCs/>
          <w:iCs/>
          <w:noProof/>
          <w:sz w:val="24"/>
          <w:szCs w:val="24"/>
        </w:rPr>
      </w:pPr>
      <w:r w:rsidRPr="00E169E2">
        <w:rPr>
          <w:rFonts w:asciiTheme="minorHAnsi" w:hAnsiTheme="minorHAnsi"/>
          <w:b/>
          <w:bCs/>
          <w:iCs/>
          <w:noProof/>
          <w:sz w:val="24"/>
          <w:szCs w:val="24"/>
        </w:rPr>
        <w:t>Розрахунково-графічна робота</w:t>
      </w:r>
    </w:p>
    <w:p w14:paraId="3FDB280D" w14:textId="6E5F99DE" w:rsidR="00E169E2" w:rsidRDefault="00E169E2" w:rsidP="00E169E2">
      <w:pPr>
        <w:spacing w:after="120" w:line="240" w:lineRule="auto"/>
        <w:ind w:firstLine="567"/>
        <w:jc w:val="both"/>
        <w:rPr>
          <w:rFonts w:asciiTheme="minorHAnsi" w:hAnsiTheme="minorHAnsi"/>
          <w:iCs/>
          <w:noProof/>
          <w:sz w:val="24"/>
          <w:szCs w:val="24"/>
        </w:rPr>
      </w:pPr>
      <w:r w:rsidRPr="00E169E2">
        <w:rPr>
          <w:rFonts w:asciiTheme="minorHAnsi" w:hAnsiTheme="minorHAnsi"/>
          <w:iCs/>
          <w:noProof/>
          <w:sz w:val="24"/>
          <w:szCs w:val="24"/>
        </w:rPr>
        <w:t xml:space="preserve">Метою виконання розрахунково-графічної роботи є набуття практичних навичок розробки точності механізмів та деталей машин, вміння працювати зі стандартами, довідковою літературою та </w:t>
      </w:r>
      <w:r>
        <w:rPr>
          <w:rFonts w:asciiTheme="minorHAnsi" w:hAnsiTheme="minorHAnsi"/>
          <w:iCs/>
          <w:noProof/>
          <w:sz w:val="24"/>
          <w:szCs w:val="24"/>
        </w:rPr>
        <w:t>правильно</w:t>
      </w:r>
      <w:r w:rsidRPr="00E169E2">
        <w:rPr>
          <w:rFonts w:asciiTheme="minorHAnsi" w:hAnsiTheme="minorHAnsi"/>
          <w:iCs/>
          <w:noProof/>
          <w:sz w:val="24"/>
          <w:szCs w:val="24"/>
        </w:rPr>
        <w:t xml:space="preserve"> оформлювати креслення та іншу документацію у відповідності до вимог чинних стандартів.</w:t>
      </w:r>
      <w:r w:rsidR="0013233D">
        <w:rPr>
          <w:rFonts w:asciiTheme="minorHAnsi" w:hAnsiTheme="minorHAnsi"/>
          <w:iCs/>
          <w:noProof/>
          <w:sz w:val="24"/>
          <w:szCs w:val="24"/>
        </w:rPr>
        <w:t xml:space="preserve"> Розрахунково-графічна робота має</w:t>
      </w:r>
      <w:r w:rsidR="007E5F38">
        <w:rPr>
          <w:rFonts w:asciiTheme="minorHAnsi" w:hAnsiTheme="minorHAnsi"/>
          <w:iCs/>
          <w:noProof/>
          <w:sz w:val="24"/>
          <w:szCs w:val="24"/>
        </w:rPr>
        <w:t xml:space="preserve"> </w:t>
      </w:r>
      <w:r w:rsidR="0013233D">
        <w:rPr>
          <w:rFonts w:asciiTheme="minorHAnsi" w:hAnsiTheme="minorHAnsi"/>
          <w:iCs/>
          <w:noProof/>
          <w:sz w:val="24"/>
          <w:szCs w:val="24"/>
        </w:rPr>
        <w:t xml:space="preserve">бути здана і захищена до початку </w:t>
      </w:r>
      <w:r w:rsidR="00B14809">
        <w:rPr>
          <w:rFonts w:asciiTheme="minorHAnsi" w:hAnsiTheme="minorHAnsi"/>
          <w:iCs/>
          <w:noProof/>
          <w:sz w:val="24"/>
          <w:szCs w:val="24"/>
        </w:rPr>
        <w:t>екзамену</w:t>
      </w:r>
      <w:r w:rsidR="0013233D">
        <w:rPr>
          <w:rFonts w:asciiTheme="minorHAnsi" w:hAnsiTheme="minorHAnsi"/>
          <w:iCs/>
          <w:noProof/>
          <w:sz w:val="24"/>
          <w:szCs w:val="24"/>
        </w:rPr>
        <w:t>.</w:t>
      </w:r>
    </w:p>
    <w:p w14:paraId="426920EA" w14:textId="7DB9CD84" w:rsidR="008C194F" w:rsidRPr="008C194F" w:rsidRDefault="008C194F" w:rsidP="002B2640">
      <w:pPr>
        <w:spacing w:line="240" w:lineRule="auto"/>
        <w:ind w:firstLine="567"/>
        <w:jc w:val="both"/>
        <w:rPr>
          <w:rFonts w:asciiTheme="minorHAnsi" w:hAnsiTheme="minorHAnsi"/>
          <w:iCs/>
          <w:noProof/>
          <w:sz w:val="24"/>
          <w:szCs w:val="24"/>
        </w:rPr>
      </w:pPr>
      <w:r w:rsidRPr="008C194F">
        <w:rPr>
          <w:rFonts w:asciiTheme="minorHAnsi" w:hAnsiTheme="minorHAnsi"/>
          <w:iCs/>
          <w:noProof/>
          <w:sz w:val="24"/>
          <w:szCs w:val="24"/>
        </w:rPr>
        <w:t>Теми РГР включають розробку точності таких механізмів</w:t>
      </w:r>
      <w:r w:rsidR="00DB3DED">
        <w:rPr>
          <w:rFonts w:asciiTheme="minorHAnsi" w:hAnsiTheme="minorHAnsi"/>
          <w:iCs/>
          <w:noProof/>
          <w:sz w:val="24"/>
          <w:szCs w:val="24"/>
        </w:rPr>
        <w:t xml:space="preserve"> </w:t>
      </w:r>
      <w:r w:rsidR="007C0340">
        <w:rPr>
          <w:rFonts w:asciiTheme="minorHAnsi" w:hAnsiTheme="minorHAnsi"/>
          <w:iCs/>
          <w:noProof/>
          <w:sz w:val="24"/>
          <w:szCs w:val="24"/>
        </w:rPr>
        <w:t>верстатів або авіаційної техніки</w:t>
      </w:r>
      <w:r w:rsidRPr="008C194F">
        <w:rPr>
          <w:rFonts w:asciiTheme="minorHAnsi" w:hAnsiTheme="minorHAnsi"/>
          <w:iCs/>
          <w:noProof/>
          <w:sz w:val="24"/>
          <w:szCs w:val="24"/>
        </w:rPr>
        <w:t>:</w:t>
      </w:r>
    </w:p>
    <w:p w14:paraId="5620848D" w14:textId="70D41173" w:rsidR="008C194F" w:rsidRDefault="008C194F" w:rsidP="008C194F">
      <w:pPr>
        <w:pStyle w:val="a0"/>
        <w:numPr>
          <w:ilvl w:val="0"/>
          <w:numId w:val="25"/>
        </w:numPr>
        <w:spacing w:after="120" w:line="240" w:lineRule="auto"/>
        <w:jc w:val="both"/>
        <w:rPr>
          <w:rFonts w:asciiTheme="minorHAnsi" w:hAnsiTheme="minorHAnsi"/>
          <w:iCs/>
          <w:noProof/>
          <w:sz w:val="24"/>
          <w:szCs w:val="24"/>
        </w:rPr>
      </w:pPr>
      <w:r w:rsidRPr="008C194F">
        <w:rPr>
          <w:rFonts w:asciiTheme="minorHAnsi" w:hAnsiTheme="minorHAnsi"/>
          <w:iCs/>
          <w:noProof/>
          <w:sz w:val="24"/>
          <w:szCs w:val="24"/>
        </w:rPr>
        <w:t>коробок передач, подач та швидкостей металорізальних верстатів;</w:t>
      </w:r>
    </w:p>
    <w:p w14:paraId="2772B5DD" w14:textId="77777777" w:rsidR="008C194F" w:rsidRDefault="008C194F" w:rsidP="008C194F">
      <w:pPr>
        <w:pStyle w:val="a0"/>
        <w:numPr>
          <w:ilvl w:val="0"/>
          <w:numId w:val="25"/>
        </w:numPr>
        <w:spacing w:after="120" w:line="240" w:lineRule="auto"/>
        <w:jc w:val="both"/>
        <w:rPr>
          <w:rFonts w:asciiTheme="minorHAnsi" w:hAnsiTheme="minorHAnsi"/>
          <w:iCs/>
          <w:noProof/>
          <w:sz w:val="24"/>
          <w:szCs w:val="24"/>
        </w:rPr>
      </w:pPr>
      <w:r w:rsidRPr="008C194F">
        <w:rPr>
          <w:rFonts w:asciiTheme="minorHAnsi" w:hAnsiTheme="minorHAnsi"/>
          <w:iCs/>
          <w:noProof/>
          <w:sz w:val="24"/>
          <w:szCs w:val="24"/>
        </w:rPr>
        <w:t>редуктори механізмів;</w:t>
      </w:r>
    </w:p>
    <w:p w14:paraId="21B00770" w14:textId="76B7A3B1" w:rsidR="008C194F" w:rsidRDefault="008C194F" w:rsidP="008C194F">
      <w:pPr>
        <w:pStyle w:val="a0"/>
        <w:numPr>
          <w:ilvl w:val="0"/>
          <w:numId w:val="25"/>
        </w:numPr>
        <w:spacing w:after="120" w:line="240" w:lineRule="auto"/>
        <w:jc w:val="both"/>
        <w:rPr>
          <w:rFonts w:asciiTheme="minorHAnsi" w:hAnsiTheme="minorHAnsi"/>
          <w:iCs/>
          <w:noProof/>
          <w:sz w:val="24"/>
          <w:szCs w:val="24"/>
        </w:rPr>
      </w:pPr>
      <w:r w:rsidRPr="008C194F">
        <w:rPr>
          <w:rFonts w:asciiTheme="minorHAnsi" w:hAnsiTheme="minorHAnsi"/>
          <w:iCs/>
          <w:noProof/>
          <w:sz w:val="24"/>
          <w:szCs w:val="24"/>
        </w:rPr>
        <w:t>варіатори швидкості, привідні передачі;</w:t>
      </w:r>
    </w:p>
    <w:p w14:paraId="4FE79891" w14:textId="2DABCBB0" w:rsidR="008C194F" w:rsidRDefault="008C194F" w:rsidP="008C194F">
      <w:pPr>
        <w:pStyle w:val="a0"/>
        <w:numPr>
          <w:ilvl w:val="0"/>
          <w:numId w:val="25"/>
        </w:numPr>
        <w:spacing w:after="120" w:line="240" w:lineRule="auto"/>
        <w:jc w:val="both"/>
        <w:rPr>
          <w:rFonts w:asciiTheme="minorHAnsi" w:hAnsiTheme="minorHAnsi"/>
          <w:iCs/>
          <w:noProof/>
          <w:sz w:val="24"/>
          <w:szCs w:val="24"/>
        </w:rPr>
      </w:pPr>
      <w:r w:rsidRPr="008C194F">
        <w:rPr>
          <w:rFonts w:asciiTheme="minorHAnsi" w:hAnsiTheme="minorHAnsi"/>
          <w:iCs/>
          <w:noProof/>
          <w:sz w:val="24"/>
          <w:szCs w:val="24"/>
        </w:rPr>
        <w:t>механізми реверсу, переключення подач, тощо</w:t>
      </w:r>
      <w:r w:rsidR="000439EE">
        <w:rPr>
          <w:rFonts w:asciiTheme="minorHAnsi" w:hAnsiTheme="minorHAnsi"/>
          <w:iCs/>
          <w:noProof/>
          <w:sz w:val="24"/>
          <w:szCs w:val="24"/>
        </w:rPr>
        <w:t>;</w:t>
      </w:r>
    </w:p>
    <w:p w14:paraId="02B8B21E" w14:textId="77777777" w:rsidR="007E5F38" w:rsidRDefault="007E5F38" w:rsidP="007E5F38">
      <w:pPr>
        <w:pStyle w:val="a0"/>
        <w:numPr>
          <w:ilvl w:val="0"/>
          <w:numId w:val="25"/>
        </w:numPr>
        <w:spacing w:after="120" w:line="240" w:lineRule="auto"/>
        <w:jc w:val="both"/>
        <w:rPr>
          <w:rFonts w:asciiTheme="minorHAnsi" w:hAnsiTheme="minorHAnsi"/>
          <w:iCs/>
          <w:noProof/>
          <w:sz w:val="24"/>
          <w:szCs w:val="24"/>
        </w:rPr>
      </w:pPr>
      <w:r w:rsidRPr="008C194F">
        <w:rPr>
          <w:rFonts w:asciiTheme="minorHAnsi" w:hAnsiTheme="minorHAnsi"/>
          <w:iCs/>
          <w:noProof/>
          <w:sz w:val="24"/>
          <w:szCs w:val="24"/>
        </w:rPr>
        <w:t xml:space="preserve">редуктори </w:t>
      </w:r>
      <w:r>
        <w:rPr>
          <w:rFonts w:asciiTheme="minorHAnsi" w:hAnsiTheme="minorHAnsi"/>
          <w:iCs/>
          <w:noProof/>
          <w:sz w:val="24"/>
          <w:szCs w:val="24"/>
        </w:rPr>
        <w:t>вертольотів – головні, проміжні, хвостові</w:t>
      </w:r>
      <w:r w:rsidRPr="008C194F">
        <w:rPr>
          <w:rFonts w:asciiTheme="minorHAnsi" w:hAnsiTheme="minorHAnsi"/>
          <w:iCs/>
          <w:noProof/>
          <w:sz w:val="24"/>
          <w:szCs w:val="24"/>
        </w:rPr>
        <w:t>;</w:t>
      </w:r>
    </w:p>
    <w:p w14:paraId="0295ED50" w14:textId="77777777" w:rsidR="007E5F38" w:rsidRDefault="007E5F38" w:rsidP="007E5F38">
      <w:pPr>
        <w:pStyle w:val="a0"/>
        <w:numPr>
          <w:ilvl w:val="0"/>
          <w:numId w:val="25"/>
        </w:numPr>
        <w:spacing w:after="120" w:line="240" w:lineRule="auto"/>
        <w:jc w:val="both"/>
        <w:rPr>
          <w:rFonts w:asciiTheme="minorHAnsi" w:hAnsiTheme="minorHAnsi"/>
          <w:iCs/>
          <w:noProof/>
          <w:sz w:val="24"/>
          <w:szCs w:val="24"/>
        </w:rPr>
      </w:pPr>
      <w:r>
        <w:rPr>
          <w:rFonts w:asciiTheme="minorHAnsi" w:hAnsiTheme="minorHAnsi"/>
          <w:iCs/>
          <w:noProof/>
          <w:sz w:val="24"/>
          <w:szCs w:val="24"/>
        </w:rPr>
        <w:t>механізми випуску і прибирання закрилок;</w:t>
      </w:r>
    </w:p>
    <w:p w14:paraId="6DEA1B42" w14:textId="147449F0" w:rsidR="000439EE" w:rsidRPr="007E5F38" w:rsidRDefault="007E5F38" w:rsidP="007E5F38">
      <w:pPr>
        <w:pStyle w:val="a0"/>
        <w:numPr>
          <w:ilvl w:val="0"/>
          <w:numId w:val="25"/>
        </w:numPr>
        <w:spacing w:after="120" w:line="240" w:lineRule="auto"/>
        <w:jc w:val="both"/>
        <w:rPr>
          <w:rFonts w:asciiTheme="minorHAnsi" w:hAnsiTheme="minorHAnsi"/>
          <w:iCs/>
          <w:noProof/>
          <w:sz w:val="24"/>
          <w:szCs w:val="24"/>
        </w:rPr>
      </w:pPr>
      <w:r>
        <w:rPr>
          <w:rFonts w:asciiTheme="minorHAnsi" w:hAnsiTheme="minorHAnsi"/>
          <w:iCs/>
          <w:noProof/>
          <w:sz w:val="24"/>
          <w:szCs w:val="24"/>
        </w:rPr>
        <w:t>м</w:t>
      </w:r>
      <w:r w:rsidRPr="000075CB">
        <w:rPr>
          <w:rFonts w:asciiTheme="minorHAnsi" w:hAnsiTheme="minorHAnsi"/>
          <w:iCs/>
          <w:noProof/>
          <w:sz w:val="24"/>
          <w:szCs w:val="24"/>
        </w:rPr>
        <w:t>еханізм зміни кута установки стабілізатора літака</w:t>
      </w:r>
      <w:r w:rsidR="00EE2DB1">
        <w:rPr>
          <w:rFonts w:asciiTheme="minorHAnsi" w:hAnsiTheme="minorHAnsi"/>
          <w:iCs/>
          <w:noProof/>
          <w:sz w:val="24"/>
          <w:szCs w:val="24"/>
        </w:rPr>
        <w:t xml:space="preserve"> тощо</w:t>
      </w:r>
      <w:r>
        <w:rPr>
          <w:rFonts w:asciiTheme="minorHAnsi" w:hAnsiTheme="minorHAnsi"/>
          <w:iCs/>
          <w:noProof/>
          <w:sz w:val="24"/>
          <w:szCs w:val="24"/>
        </w:rPr>
        <w:t>.</w:t>
      </w:r>
    </w:p>
    <w:p w14:paraId="04E4DB1E" w14:textId="562645A6" w:rsidR="002B2640" w:rsidRPr="002B2640" w:rsidRDefault="002B2640" w:rsidP="002B2640">
      <w:pPr>
        <w:spacing w:line="240" w:lineRule="auto"/>
        <w:ind w:firstLine="567"/>
        <w:jc w:val="both"/>
        <w:rPr>
          <w:rFonts w:asciiTheme="minorHAnsi" w:hAnsiTheme="minorHAnsi"/>
          <w:iCs/>
          <w:noProof/>
          <w:sz w:val="24"/>
          <w:szCs w:val="24"/>
        </w:rPr>
      </w:pPr>
      <w:r w:rsidRPr="002B2640">
        <w:rPr>
          <w:rFonts w:asciiTheme="minorHAnsi" w:hAnsiTheme="minorHAnsi"/>
          <w:iCs/>
          <w:noProof/>
          <w:sz w:val="24"/>
          <w:szCs w:val="24"/>
        </w:rPr>
        <w:t>Студенту видається складальн</w:t>
      </w:r>
      <w:r w:rsidR="00EE2DB1">
        <w:rPr>
          <w:rFonts w:asciiTheme="minorHAnsi" w:hAnsiTheme="minorHAnsi"/>
          <w:iCs/>
          <w:noProof/>
          <w:sz w:val="24"/>
          <w:szCs w:val="24"/>
        </w:rPr>
        <w:t>ий</w:t>
      </w:r>
      <w:r w:rsidRPr="002B2640">
        <w:rPr>
          <w:rFonts w:asciiTheme="minorHAnsi" w:hAnsiTheme="minorHAnsi"/>
          <w:iCs/>
          <w:noProof/>
          <w:sz w:val="24"/>
          <w:szCs w:val="24"/>
        </w:rPr>
        <w:t xml:space="preserve"> креслен</w:t>
      </w:r>
      <w:r w:rsidR="00EE2DB1">
        <w:rPr>
          <w:rFonts w:asciiTheme="minorHAnsi" w:hAnsiTheme="minorHAnsi"/>
          <w:iCs/>
          <w:noProof/>
          <w:sz w:val="24"/>
          <w:szCs w:val="24"/>
        </w:rPr>
        <w:t>ик</w:t>
      </w:r>
      <w:r w:rsidRPr="002B2640">
        <w:rPr>
          <w:rFonts w:asciiTheme="minorHAnsi" w:hAnsiTheme="minorHAnsi"/>
          <w:iCs/>
          <w:noProof/>
          <w:sz w:val="24"/>
          <w:szCs w:val="24"/>
        </w:rPr>
        <w:t xml:space="preserve"> механізму  з поясненням його роботи, задається масштаб та інші вихідні дані </w:t>
      </w:r>
    </w:p>
    <w:p w14:paraId="5AB6BF33" w14:textId="77777777" w:rsidR="002B2640" w:rsidRPr="002B2640" w:rsidRDefault="002B2640" w:rsidP="002B2640">
      <w:pPr>
        <w:spacing w:line="240" w:lineRule="auto"/>
        <w:ind w:firstLine="567"/>
        <w:jc w:val="both"/>
        <w:rPr>
          <w:rFonts w:asciiTheme="minorHAnsi" w:hAnsiTheme="minorHAnsi"/>
          <w:iCs/>
          <w:noProof/>
          <w:sz w:val="24"/>
          <w:szCs w:val="24"/>
        </w:rPr>
      </w:pPr>
      <w:r w:rsidRPr="002B2640">
        <w:rPr>
          <w:rFonts w:asciiTheme="minorHAnsi" w:hAnsiTheme="minorHAnsi"/>
          <w:iCs/>
          <w:noProof/>
          <w:sz w:val="24"/>
          <w:szCs w:val="24"/>
        </w:rPr>
        <w:t>Розрахунково-графічна робота складається з таких основних розділів:</w:t>
      </w:r>
    </w:p>
    <w:p w14:paraId="2FD1F54C" w14:textId="10619B2C" w:rsidR="002B2640" w:rsidRDefault="002B2640" w:rsidP="002B2640">
      <w:pPr>
        <w:pStyle w:val="a0"/>
        <w:numPr>
          <w:ilvl w:val="0"/>
          <w:numId w:val="26"/>
        </w:numPr>
        <w:spacing w:line="240" w:lineRule="auto"/>
        <w:jc w:val="both"/>
        <w:rPr>
          <w:rFonts w:asciiTheme="minorHAnsi" w:hAnsiTheme="minorHAnsi"/>
          <w:iCs/>
          <w:noProof/>
          <w:sz w:val="24"/>
          <w:szCs w:val="24"/>
        </w:rPr>
      </w:pPr>
      <w:r w:rsidRPr="002B2640">
        <w:rPr>
          <w:rFonts w:asciiTheme="minorHAnsi" w:hAnsiTheme="minorHAnsi"/>
          <w:iCs/>
          <w:noProof/>
          <w:sz w:val="24"/>
          <w:szCs w:val="24"/>
        </w:rPr>
        <w:t>призначаються номінальні розміри деталей у з’єднаннях. Проводиться розрахунок підшипників, розраховуються посадки, наводяться схеми розташування полів допусків підшипників;</w:t>
      </w:r>
    </w:p>
    <w:p w14:paraId="24BC426C" w14:textId="59F336B0" w:rsidR="002B2640" w:rsidRDefault="002B2640" w:rsidP="002B2640">
      <w:pPr>
        <w:pStyle w:val="a0"/>
        <w:numPr>
          <w:ilvl w:val="0"/>
          <w:numId w:val="26"/>
        </w:numPr>
        <w:spacing w:line="240" w:lineRule="auto"/>
        <w:jc w:val="both"/>
        <w:rPr>
          <w:rFonts w:asciiTheme="minorHAnsi" w:hAnsiTheme="minorHAnsi"/>
          <w:iCs/>
          <w:noProof/>
          <w:sz w:val="24"/>
          <w:szCs w:val="24"/>
        </w:rPr>
      </w:pPr>
      <w:r w:rsidRPr="002B2640">
        <w:rPr>
          <w:rFonts w:asciiTheme="minorHAnsi" w:hAnsiTheme="minorHAnsi"/>
          <w:iCs/>
          <w:noProof/>
          <w:sz w:val="24"/>
          <w:szCs w:val="24"/>
        </w:rPr>
        <w:t>згідно зі стандартами та довідковими даними обґрунтовуються та призначаються поля допусків та посадки на з’єднання: гладкі, різьбові, шпонкові, шліцьові, тощо. Проводиться розрахунок посадок з зазором, з натягом, перехідних, дається схема полів допусків;</w:t>
      </w:r>
    </w:p>
    <w:p w14:paraId="654CEC98" w14:textId="0EF96D7F" w:rsidR="002B2640" w:rsidRDefault="002B2640" w:rsidP="002B2640">
      <w:pPr>
        <w:pStyle w:val="a0"/>
        <w:numPr>
          <w:ilvl w:val="0"/>
          <w:numId w:val="26"/>
        </w:numPr>
        <w:spacing w:line="240" w:lineRule="auto"/>
        <w:jc w:val="both"/>
        <w:rPr>
          <w:rFonts w:asciiTheme="minorHAnsi" w:hAnsiTheme="minorHAnsi"/>
          <w:iCs/>
          <w:noProof/>
          <w:sz w:val="24"/>
          <w:szCs w:val="24"/>
        </w:rPr>
      </w:pPr>
      <w:r w:rsidRPr="002B2640">
        <w:rPr>
          <w:rFonts w:asciiTheme="minorHAnsi" w:hAnsiTheme="minorHAnsi"/>
          <w:iCs/>
          <w:noProof/>
          <w:sz w:val="24"/>
          <w:szCs w:val="24"/>
        </w:rPr>
        <w:t>для деталі, що вказує викладач, вибираються та обґрунтовуються допуски форми, розташування  та шорсткість поверхонь</w:t>
      </w:r>
      <w:r w:rsidR="00A457A7">
        <w:rPr>
          <w:rFonts w:asciiTheme="minorHAnsi" w:hAnsiTheme="minorHAnsi"/>
          <w:iCs/>
          <w:noProof/>
          <w:sz w:val="24"/>
          <w:szCs w:val="24"/>
        </w:rPr>
        <w:t xml:space="preserve">, </w:t>
      </w:r>
      <w:r w:rsidR="00EB2A3D">
        <w:rPr>
          <w:rFonts w:asciiTheme="minorHAnsi" w:hAnsiTheme="minorHAnsi"/>
          <w:iCs/>
          <w:noProof/>
          <w:sz w:val="24"/>
          <w:szCs w:val="24"/>
        </w:rPr>
        <w:t>виконується робочий кресленик</w:t>
      </w:r>
      <w:r w:rsidRPr="002B2640">
        <w:rPr>
          <w:rFonts w:asciiTheme="minorHAnsi" w:hAnsiTheme="minorHAnsi"/>
          <w:iCs/>
          <w:noProof/>
          <w:sz w:val="24"/>
          <w:szCs w:val="24"/>
        </w:rPr>
        <w:t>;</w:t>
      </w:r>
    </w:p>
    <w:p w14:paraId="531D685F" w14:textId="65703400" w:rsidR="002B2640" w:rsidRDefault="002B2640" w:rsidP="002B2640">
      <w:pPr>
        <w:pStyle w:val="a0"/>
        <w:numPr>
          <w:ilvl w:val="0"/>
          <w:numId w:val="26"/>
        </w:numPr>
        <w:spacing w:line="240" w:lineRule="auto"/>
        <w:jc w:val="both"/>
        <w:rPr>
          <w:rFonts w:asciiTheme="minorHAnsi" w:hAnsiTheme="minorHAnsi"/>
          <w:iCs/>
          <w:noProof/>
          <w:sz w:val="24"/>
          <w:szCs w:val="24"/>
        </w:rPr>
      </w:pPr>
      <w:r w:rsidRPr="002B2640">
        <w:rPr>
          <w:rFonts w:asciiTheme="minorHAnsi" w:hAnsiTheme="minorHAnsi"/>
          <w:iCs/>
          <w:noProof/>
          <w:sz w:val="24"/>
          <w:szCs w:val="24"/>
        </w:rPr>
        <w:t>розроблюються інструменти для контролю розмірів деталей. Проводяться розрахунки калібра-пробки та калібра-скоби для контролю отворів та валів, наводяться схеми полів допусків;</w:t>
      </w:r>
    </w:p>
    <w:p w14:paraId="2A39E698" w14:textId="08C2A48E" w:rsidR="002B2640" w:rsidRDefault="002B2640" w:rsidP="002B2640">
      <w:pPr>
        <w:pStyle w:val="a0"/>
        <w:numPr>
          <w:ilvl w:val="0"/>
          <w:numId w:val="26"/>
        </w:numPr>
        <w:spacing w:line="240" w:lineRule="auto"/>
        <w:jc w:val="both"/>
        <w:rPr>
          <w:rFonts w:asciiTheme="minorHAnsi" w:hAnsiTheme="minorHAnsi"/>
          <w:iCs/>
          <w:noProof/>
          <w:sz w:val="24"/>
          <w:szCs w:val="24"/>
        </w:rPr>
      </w:pPr>
      <w:r w:rsidRPr="002B2640">
        <w:rPr>
          <w:rFonts w:asciiTheme="minorHAnsi" w:hAnsiTheme="minorHAnsi"/>
          <w:iCs/>
          <w:noProof/>
          <w:sz w:val="24"/>
          <w:szCs w:val="24"/>
        </w:rPr>
        <w:t>проводиться розрахунок різьбової посадки з зображення схеми полів допусків по профілю;</w:t>
      </w:r>
    </w:p>
    <w:p w14:paraId="6A22A172" w14:textId="763EC8E9" w:rsidR="00E169E2" w:rsidRPr="002B2640" w:rsidRDefault="002B2640" w:rsidP="002B2640">
      <w:pPr>
        <w:pStyle w:val="a0"/>
        <w:numPr>
          <w:ilvl w:val="0"/>
          <w:numId w:val="26"/>
        </w:numPr>
        <w:spacing w:line="240" w:lineRule="auto"/>
        <w:jc w:val="both"/>
        <w:rPr>
          <w:rFonts w:asciiTheme="minorHAnsi" w:hAnsiTheme="minorHAnsi"/>
          <w:iCs/>
          <w:noProof/>
          <w:sz w:val="24"/>
          <w:szCs w:val="24"/>
        </w:rPr>
      </w:pPr>
      <w:r w:rsidRPr="002B2640">
        <w:rPr>
          <w:rFonts w:asciiTheme="minorHAnsi" w:hAnsiTheme="minorHAnsi"/>
          <w:iCs/>
          <w:noProof/>
          <w:sz w:val="24"/>
          <w:szCs w:val="24"/>
        </w:rPr>
        <w:t>проводиться розрахунок розмірного ланцюга за методом повної взаємозамінності</w:t>
      </w:r>
    </w:p>
    <w:p w14:paraId="70A80FCB" w14:textId="457B01C0" w:rsidR="00E169E2" w:rsidRDefault="00A1798C" w:rsidP="0015428F">
      <w:pPr>
        <w:spacing w:before="240" w:after="120" w:line="240" w:lineRule="auto"/>
        <w:jc w:val="both"/>
        <w:rPr>
          <w:rFonts w:asciiTheme="minorHAnsi" w:hAnsiTheme="minorHAnsi"/>
          <w:i/>
          <w:color w:val="0070C0"/>
          <w:sz w:val="24"/>
          <w:szCs w:val="24"/>
        </w:rPr>
      </w:pPr>
      <w:r w:rsidRPr="00A1798C">
        <w:rPr>
          <w:rFonts w:asciiTheme="minorHAnsi" w:hAnsiTheme="minorHAnsi"/>
          <w:b/>
          <w:bCs/>
          <w:iCs/>
          <w:noProof/>
          <w:sz w:val="24"/>
          <w:szCs w:val="24"/>
        </w:rPr>
        <w:t>Контрольні роботи</w:t>
      </w:r>
    </w:p>
    <w:p w14:paraId="216D3E38" w14:textId="1BE43BB6" w:rsidR="00E169E2" w:rsidRDefault="00A1798C" w:rsidP="00A1798C">
      <w:pPr>
        <w:spacing w:line="240" w:lineRule="auto"/>
        <w:ind w:firstLine="567"/>
        <w:jc w:val="both"/>
        <w:rPr>
          <w:rFonts w:asciiTheme="minorHAnsi" w:hAnsiTheme="minorHAnsi"/>
          <w:iCs/>
          <w:sz w:val="24"/>
          <w:szCs w:val="24"/>
        </w:rPr>
      </w:pPr>
      <w:r w:rsidRPr="00A1798C">
        <w:rPr>
          <w:rFonts w:asciiTheme="minorHAnsi" w:hAnsiTheme="minorHAnsi"/>
          <w:iCs/>
          <w:sz w:val="24"/>
          <w:szCs w:val="24"/>
        </w:rPr>
        <w:t>Метою проведення контрольних робіт є перевірка знань, засвоєних студентами в процесі вивчення відповідних розділів кредитного модуля.</w:t>
      </w:r>
    </w:p>
    <w:p w14:paraId="486FF398" w14:textId="77777777" w:rsidR="00A1798C" w:rsidRDefault="00A1798C" w:rsidP="00A1798C">
      <w:pPr>
        <w:spacing w:line="240" w:lineRule="auto"/>
        <w:ind w:firstLine="567"/>
        <w:jc w:val="both"/>
        <w:rPr>
          <w:rFonts w:asciiTheme="minorHAnsi" w:hAnsiTheme="minorHAnsi"/>
          <w:iCs/>
          <w:sz w:val="24"/>
          <w:szCs w:val="24"/>
        </w:rPr>
      </w:pPr>
      <w:r w:rsidRPr="00A1798C">
        <w:rPr>
          <w:rFonts w:asciiTheme="minorHAnsi" w:hAnsiTheme="minorHAnsi"/>
          <w:iCs/>
          <w:sz w:val="24"/>
          <w:szCs w:val="24"/>
        </w:rPr>
        <w:t>Робочим навчальним планом передбачено проведення  однієї модульної контрольної роботи (МКР) в обсязі 2 год. МКР відбувається у вигляді двох контрольних робі по 1 год. кожна. Контрольна робота-1 виконується за розділ</w:t>
      </w:r>
      <w:r>
        <w:rPr>
          <w:rFonts w:asciiTheme="minorHAnsi" w:hAnsiTheme="minorHAnsi"/>
          <w:iCs/>
          <w:sz w:val="24"/>
          <w:szCs w:val="24"/>
        </w:rPr>
        <w:t>ами</w:t>
      </w:r>
      <w:r w:rsidRPr="00A1798C">
        <w:rPr>
          <w:rFonts w:asciiTheme="minorHAnsi" w:hAnsiTheme="minorHAnsi"/>
          <w:iCs/>
          <w:sz w:val="24"/>
          <w:szCs w:val="24"/>
        </w:rPr>
        <w:t xml:space="preserve"> 1 </w:t>
      </w:r>
      <w:r>
        <w:rPr>
          <w:rFonts w:asciiTheme="minorHAnsi" w:hAnsiTheme="minorHAnsi"/>
          <w:iCs/>
          <w:sz w:val="24"/>
          <w:szCs w:val="24"/>
        </w:rPr>
        <w:t xml:space="preserve">і 2. </w:t>
      </w:r>
      <w:r w:rsidRPr="00A1798C">
        <w:rPr>
          <w:rFonts w:asciiTheme="minorHAnsi" w:hAnsiTheme="minorHAnsi"/>
          <w:iCs/>
          <w:sz w:val="24"/>
          <w:szCs w:val="24"/>
        </w:rPr>
        <w:t xml:space="preserve"> Контрольна робота-2 виконується за розділами</w:t>
      </w:r>
      <w:r>
        <w:rPr>
          <w:rFonts w:asciiTheme="minorHAnsi" w:hAnsiTheme="minorHAnsi"/>
          <w:iCs/>
          <w:sz w:val="24"/>
          <w:szCs w:val="24"/>
        </w:rPr>
        <w:t xml:space="preserve"> 3, 4 і 5.</w:t>
      </w:r>
    </w:p>
    <w:p w14:paraId="3E2F6BE8" w14:textId="77777777" w:rsidR="00E169E2" w:rsidRPr="00A1798C" w:rsidRDefault="00E169E2" w:rsidP="004A6336">
      <w:pPr>
        <w:spacing w:after="120" w:line="240" w:lineRule="auto"/>
        <w:jc w:val="both"/>
        <w:rPr>
          <w:rFonts w:asciiTheme="minorHAnsi" w:hAnsiTheme="minorHAnsi"/>
          <w:i/>
          <w:sz w:val="24"/>
          <w:szCs w:val="24"/>
        </w:rPr>
      </w:pPr>
    </w:p>
    <w:p w14:paraId="791886A6" w14:textId="3B9CB370" w:rsidR="00F95D78" w:rsidRPr="000A37D1" w:rsidRDefault="00EB4F56" w:rsidP="00F95D78">
      <w:pPr>
        <w:pStyle w:val="1"/>
        <w:numPr>
          <w:ilvl w:val="0"/>
          <w:numId w:val="0"/>
        </w:numPr>
        <w:shd w:val="clear" w:color="auto" w:fill="BFBFBF" w:themeFill="background1" w:themeFillShade="BF"/>
        <w:spacing w:line="240" w:lineRule="auto"/>
        <w:jc w:val="center"/>
      </w:pPr>
      <w:r w:rsidRPr="000A37D1">
        <w:t>Політика та контроль</w:t>
      </w:r>
    </w:p>
    <w:p w14:paraId="11F60A99" w14:textId="48F8FE7C" w:rsidR="004A6336" w:rsidRPr="000A37D1" w:rsidRDefault="00F51B26" w:rsidP="004A6336">
      <w:pPr>
        <w:pStyle w:val="1"/>
        <w:spacing w:line="240" w:lineRule="auto"/>
      </w:pPr>
      <w:r w:rsidRPr="000A37D1">
        <w:t>П</w:t>
      </w:r>
      <w:r w:rsidR="004A6336" w:rsidRPr="000A37D1">
        <w:t>олітика навчальної дисципліни</w:t>
      </w:r>
      <w:r w:rsidR="00087AFC" w:rsidRPr="000A37D1">
        <w:t xml:space="preserve"> (освітнього компонента)</w:t>
      </w:r>
    </w:p>
    <w:p w14:paraId="741F8741" w14:textId="77777777" w:rsidR="007B0E3C" w:rsidRPr="007B0E3C" w:rsidRDefault="007B0E3C" w:rsidP="007B0E3C">
      <w:pPr>
        <w:spacing w:line="240" w:lineRule="auto"/>
        <w:jc w:val="both"/>
        <w:rPr>
          <w:rFonts w:asciiTheme="minorHAnsi" w:hAnsiTheme="minorHAnsi"/>
          <w:b/>
          <w:bCs/>
          <w:iCs/>
          <w:sz w:val="24"/>
          <w:szCs w:val="24"/>
        </w:rPr>
      </w:pPr>
      <w:r w:rsidRPr="007B0E3C">
        <w:rPr>
          <w:rFonts w:asciiTheme="minorHAnsi" w:hAnsiTheme="minorHAnsi"/>
          <w:b/>
          <w:bCs/>
          <w:iCs/>
          <w:sz w:val="24"/>
          <w:szCs w:val="24"/>
        </w:rPr>
        <w:t>Відвідування занять</w:t>
      </w:r>
    </w:p>
    <w:p w14:paraId="0DCF51F3" w14:textId="77777777" w:rsidR="005E7138" w:rsidRDefault="007B0E3C" w:rsidP="007B0E3C">
      <w:pPr>
        <w:spacing w:line="240" w:lineRule="auto"/>
        <w:ind w:firstLine="567"/>
        <w:jc w:val="both"/>
        <w:rPr>
          <w:rFonts w:asciiTheme="minorHAnsi" w:hAnsiTheme="minorHAnsi"/>
          <w:iCs/>
          <w:sz w:val="24"/>
          <w:szCs w:val="24"/>
        </w:rPr>
      </w:pPr>
      <w:r w:rsidRPr="007B0E3C">
        <w:rPr>
          <w:rFonts w:asciiTheme="minorHAnsi" w:hAnsiTheme="minorHAnsi"/>
          <w:iCs/>
          <w:sz w:val="24"/>
          <w:szCs w:val="24"/>
        </w:rPr>
        <w:t xml:space="preserve">Відвідування лекцій </w:t>
      </w:r>
      <w:r>
        <w:rPr>
          <w:rFonts w:asciiTheme="minorHAnsi" w:hAnsiTheme="minorHAnsi"/>
          <w:iCs/>
          <w:sz w:val="24"/>
          <w:szCs w:val="24"/>
        </w:rPr>
        <w:t>чи</w:t>
      </w:r>
      <w:r w:rsidRPr="007B0E3C">
        <w:rPr>
          <w:rFonts w:asciiTheme="minorHAnsi" w:hAnsiTheme="minorHAnsi"/>
          <w:iCs/>
          <w:sz w:val="24"/>
          <w:szCs w:val="24"/>
        </w:rPr>
        <w:t xml:space="preserve"> відсутність на них, не оцінюється. </w:t>
      </w:r>
      <w:r>
        <w:rPr>
          <w:rFonts w:asciiTheme="minorHAnsi" w:hAnsiTheme="minorHAnsi"/>
          <w:iCs/>
          <w:sz w:val="24"/>
          <w:szCs w:val="24"/>
        </w:rPr>
        <w:t>Проте</w:t>
      </w:r>
      <w:r w:rsidRPr="007B0E3C">
        <w:rPr>
          <w:rFonts w:asciiTheme="minorHAnsi" w:hAnsiTheme="minorHAnsi"/>
          <w:iCs/>
          <w:sz w:val="24"/>
          <w:szCs w:val="24"/>
        </w:rPr>
        <w:t>, студентам</w:t>
      </w:r>
      <w:r>
        <w:rPr>
          <w:rFonts w:asciiTheme="minorHAnsi" w:hAnsiTheme="minorHAnsi"/>
          <w:iCs/>
          <w:sz w:val="24"/>
          <w:szCs w:val="24"/>
        </w:rPr>
        <w:t xml:space="preserve"> </w:t>
      </w:r>
      <w:r w:rsidRPr="007B0E3C">
        <w:rPr>
          <w:rFonts w:asciiTheme="minorHAnsi" w:hAnsiTheme="minorHAnsi"/>
          <w:iCs/>
          <w:sz w:val="24"/>
          <w:szCs w:val="24"/>
        </w:rPr>
        <w:t>рекомендується відвідувати заняття, оскільки на них викладається теоретичний матеріал</w:t>
      </w:r>
      <w:r>
        <w:rPr>
          <w:rFonts w:asciiTheme="minorHAnsi" w:hAnsiTheme="minorHAnsi"/>
          <w:iCs/>
          <w:sz w:val="24"/>
          <w:szCs w:val="24"/>
        </w:rPr>
        <w:t xml:space="preserve"> </w:t>
      </w:r>
      <w:r w:rsidRPr="007B0E3C">
        <w:rPr>
          <w:rFonts w:asciiTheme="minorHAnsi" w:hAnsiTheme="minorHAnsi"/>
          <w:iCs/>
          <w:sz w:val="24"/>
          <w:szCs w:val="24"/>
        </w:rPr>
        <w:t>та розвиваються навички, необхідні для виконання семестрового індивідуального</w:t>
      </w:r>
      <w:r>
        <w:rPr>
          <w:rFonts w:asciiTheme="minorHAnsi" w:hAnsiTheme="minorHAnsi"/>
          <w:iCs/>
          <w:sz w:val="24"/>
          <w:szCs w:val="24"/>
        </w:rPr>
        <w:t xml:space="preserve"> </w:t>
      </w:r>
      <w:r w:rsidRPr="007B0E3C">
        <w:rPr>
          <w:rFonts w:asciiTheme="minorHAnsi" w:hAnsiTheme="minorHAnsi"/>
          <w:iCs/>
          <w:sz w:val="24"/>
          <w:szCs w:val="24"/>
        </w:rPr>
        <w:t xml:space="preserve">завдання. </w:t>
      </w:r>
    </w:p>
    <w:p w14:paraId="7E38608A" w14:textId="521FF45B" w:rsidR="007B0E3C" w:rsidRDefault="00AA3CD5" w:rsidP="007B0E3C">
      <w:pPr>
        <w:spacing w:line="240" w:lineRule="auto"/>
        <w:ind w:firstLine="567"/>
        <w:jc w:val="both"/>
        <w:rPr>
          <w:rFonts w:asciiTheme="minorHAnsi" w:hAnsiTheme="minorHAnsi"/>
          <w:iCs/>
          <w:sz w:val="24"/>
          <w:szCs w:val="24"/>
        </w:rPr>
      </w:pPr>
      <w:r>
        <w:rPr>
          <w:rFonts w:asciiTheme="minorHAnsi" w:hAnsiTheme="minorHAnsi"/>
          <w:iCs/>
          <w:sz w:val="24"/>
          <w:szCs w:val="24"/>
        </w:rPr>
        <w:t>Відвідування лабораторних робіт є обов</w:t>
      </w:r>
      <w:r w:rsidRPr="005E7138">
        <w:rPr>
          <w:rFonts w:asciiTheme="minorHAnsi" w:hAnsiTheme="minorHAnsi"/>
          <w:iCs/>
          <w:sz w:val="24"/>
          <w:szCs w:val="24"/>
          <w:lang w:val="ru-RU"/>
        </w:rPr>
        <w:t>’</w:t>
      </w:r>
      <w:r>
        <w:rPr>
          <w:rFonts w:asciiTheme="minorHAnsi" w:hAnsiTheme="minorHAnsi"/>
          <w:iCs/>
          <w:sz w:val="24"/>
          <w:szCs w:val="24"/>
        </w:rPr>
        <w:t xml:space="preserve">язковим. У разі </w:t>
      </w:r>
      <w:r w:rsidR="005E7138">
        <w:rPr>
          <w:rFonts w:asciiTheme="minorHAnsi" w:hAnsiTheme="minorHAnsi"/>
          <w:iCs/>
          <w:sz w:val="24"/>
          <w:szCs w:val="24"/>
        </w:rPr>
        <w:t>відсутності студента на лабораторній роботі, у тому числі і за станом здоров</w:t>
      </w:r>
      <w:r w:rsidR="005E7138" w:rsidRPr="005E7138">
        <w:rPr>
          <w:rFonts w:asciiTheme="minorHAnsi" w:hAnsiTheme="minorHAnsi"/>
          <w:iCs/>
          <w:sz w:val="24"/>
          <w:szCs w:val="24"/>
          <w:lang w:val="ru-RU"/>
        </w:rPr>
        <w:t>’</w:t>
      </w:r>
      <w:r w:rsidR="005E7138">
        <w:rPr>
          <w:rFonts w:asciiTheme="minorHAnsi" w:hAnsiTheme="minorHAnsi"/>
          <w:iCs/>
          <w:sz w:val="24"/>
          <w:szCs w:val="24"/>
        </w:rPr>
        <w:t xml:space="preserve">я, йому необхідно пропущену роботу відпрацювати. На одному занятті (2 год.) можна відпрацювати лише одну пропущену лабораторну роботу. </w:t>
      </w:r>
      <w:r w:rsidR="005E7138">
        <w:rPr>
          <w:rFonts w:asciiTheme="minorHAnsi" w:hAnsiTheme="minorHAnsi"/>
          <w:iCs/>
          <w:sz w:val="24"/>
          <w:szCs w:val="24"/>
        </w:rPr>
        <w:lastRenderedPageBreak/>
        <w:t>Відпрацювання лабораторних робіт відбувається лише за розкладом викладача відповідно до його педагогічного навантаження. Звіт з лабораторних робіт захищається на останньому лабораторному занятті до початку</w:t>
      </w:r>
      <w:r w:rsidR="00B14809">
        <w:rPr>
          <w:rFonts w:asciiTheme="minorHAnsi" w:hAnsiTheme="minorHAnsi"/>
          <w:iCs/>
          <w:sz w:val="24"/>
          <w:szCs w:val="24"/>
        </w:rPr>
        <w:t xml:space="preserve"> екзамену</w:t>
      </w:r>
      <w:r w:rsidR="005E7138">
        <w:rPr>
          <w:rFonts w:asciiTheme="minorHAnsi" w:hAnsiTheme="minorHAnsi"/>
          <w:iCs/>
          <w:sz w:val="24"/>
          <w:szCs w:val="24"/>
        </w:rPr>
        <w:t xml:space="preserve">. </w:t>
      </w:r>
    </w:p>
    <w:p w14:paraId="5927F663" w14:textId="718506CF" w:rsidR="006E6A20" w:rsidRDefault="006E6A20" w:rsidP="007B0E3C">
      <w:pPr>
        <w:spacing w:line="240" w:lineRule="auto"/>
        <w:ind w:firstLine="567"/>
        <w:jc w:val="both"/>
        <w:rPr>
          <w:rFonts w:asciiTheme="minorHAnsi" w:hAnsiTheme="minorHAnsi"/>
          <w:iCs/>
          <w:sz w:val="24"/>
          <w:szCs w:val="24"/>
        </w:rPr>
      </w:pPr>
      <w:r>
        <w:rPr>
          <w:rFonts w:asciiTheme="minorHAnsi" w:hAnsiTheme="minorHAnsi"/>
          <w:iCs/>
          <w:sz w:val="24"/>
          <w:szCs w:val="24"/>
        </w:rPr>
        <w:t xml:space="preserve">Відвідування практичних занять є вельми бажаним, оскільки на цих заняттях вирішуються типові інженерні задачі, які виносяться на </w:t>
      </w:r>
      <w:r w:rsidR="00DF7E6F">
        <w:rPr>
          <w:rFonts w:asciiTheme="minorHAnsi" w:hAnsiTheme="minorHAnsi"/>
          <w:iCs/>
          <w:sz w:val="24"/>
          <w:szCs w:val="24"/>
        </w:rPr>
        <w:t>екзамен</w:t>
      </w:r>
      <w:r>
        <w:rPr>
          <w:rFonts w:asciiTheme="minorHAnsi" w:hAnsiTheme="minorHAnsi"/>
          <w:iCs/>
          <w:sz w:val="24"/>
          <w:szCs w:val="24"/>
        </w:rPr>
        <w:t>. Також студенти мають можливість проконсультуватися з викладачем по всіх питаннях з  дисципліни.</w:t>
      </w:r>
      <w:r w:rsidR="004F0590">
        <w:rPr>
          <w:rFonts w:asciiTheme="minorHAnsi" w:hAnsiTheme="minorHAnsi"/>
          <w:iCs/>
          <w:sz w:val="24"/>
          <w:szCs w:val="24"/>
        </w:rPr>
        <w:t xml:space="preserve"> Як правило, на останньому практичному занятті захищаються РГР. Захист РГР можливий і раніше, але обов</w:t>
      </w:r>
      <w:r w:rsidR="004F0590" w:rsidRPr="004F0590">
        <w:rPr>
          <w:rFonts w:asciiTheme="minorHAnsi" w:hAnsiTheme="minorHAnsi"/>
          <w:iCs/>
          <w:sz w:val="24"/>
          <w:szCs w:val="24"/>
        </w:rPr>
        <w:t>’</w:t>
      </w:r>
      <w:r w:rsidR="004F0590">
        <w:rPr>
          <w:rFonts w:asciiTheme="minorHAnsi" w:hAnsiTheme="minorHAnsi"/>
          <w:iCs/>
          <w:sz w:val="24"/>
          <w:szCs w:val="24"/>
        </w:rPr>
        <w:t xml:space="preserve">язково до початку </w:t>
      </w:r>
      <w:r w:rsidR="00DF7E6F">
        <w:rPr>
          <w:rFonts w:asciiTheme="minorHAnsi" w:hAnsiTheme="minorHAnsi"/>
          <w:iCs/>
          <w:sz w:val="24"/>
          <w:szCs w:val="24"/>
        </w:rPr>
        <w:t>екзамену</w:t>
      </w:r>
      <w:r w:rsidR="004F0590">
        <w:rPr>
          <w:rFonts w:asciiTheme="minorHAnsi" w:hAnsiTheme="minorHAnsi"/>
          <w:iCs/>
          <w:sz w:val="24"/>
          <w:szCs w:val="24"/>
        </w:rPr>
        <w:t xml:space="preserve"> з дисципліни.</w:t>
      </w:r>
    </w:p>
    <w:p w14:paraId="28CD19EC" w14:textId="77777777" w:rsidR="004F0590" w:rsidRDefault="004A135D" w:rsidP="007B0E3C">
      <w:pPr>
        <w:spacing w:line="240" w:lineRule="auto"/>
        <w:ind w:firstLine="567"/>
        <w:jc w:val="both"/>
        <w:rPr>
          <w:rFonts w:asciiTheme="minorHAnsi" w:hAnsiTheme="minorHAnsi"/>
          <w:iCs/>
          <w:sz w:val="24"/>
          <w:szCs w:val="24"/>
        </w:rPr>
      </w:pPr>
      <w:r>
        <w:rPr>
          <w:rFonts w:asciiTheme="minorHAnsi" w:hAnsiTheme="minorHAnsi"/>
          <w:iCs/>
          <w:sz w:val="24"/>
          <w:szCs w:val="24"/>
        </w:rPr>
        <w:t>Відвідування модульних контрольних робіт є обов</w:t>
      </w:r>
      <w:r w:rsidRPr="005E7138">
        <w:rPr>
          <w:rFonts w:asciiTheme="minorHAnsi" w:hAnsiTheme="minorHAnsi"/>
          <w:iCs/>
          <w:sz w:val="24"/>
          <w:szCs w:val="24"/>
          <w:lang w:val="ru-RU"/>
        </w:rPr>
        <w:t>’</w:t>
      </w:r>
      <w:r>
        <w:rPr>
          <w:rFonts w:asciiTheme="minorHAnsi" w:hAnsiTheme="minorHAnsi"/>
          <w:iCs/>
          <w:sz w:val="24"/>
          <w:szCs w:val="24"/>
        </w:rPr>
        <w:t>язковим. Якщо студент пропустив МКР з поважних причин, наприклад, за станом здоров</w:t>
      </w:r>
      <w:r w:rsidRPr="004A135D">
        <w:rPr>
          <w:rFonts w:asciiTheme="minorHAnsi" w:hAnsiTheme="minorHAnsi"/>
          <w:iCs/>
          <w:sz w:val="24"/>
          <w:szCs w:val="24"/>
          <w:lang w:val="ru-RU"/>
        </w:rPr>
        <w:t>’</w:t>
      </w:r>
      <w:r>
        <w:rPr>
          <w:rFonts w:asciiTheme="minorHAnsi" w:hAnsiTheme="minorHAnsi"/>
          <w:iCs/>
          <w:sz w:val="24"/>
          <w:szCs w:val="24"/>
        </w:rPr>
        <w:t xml:space="preserve">я, то за наявності підтверджуючого документа (довідки) він може протягом тижня написати пропущену контрольну роботу. </w:t>
      </w:r>
      <w:r w:rsidR="004F0590">
        <w:rPr>
          <w:rFonts w:asciiTheme="minorHAnsi" w:hAnsiTheme="minorHAnsi"/>
          <w:iCs/>
          <w:sz w:val="24"/>
          <w:szCs w:val="24"/>
        </w:rPr>
        <w:t>В іншому випадку МКР не оцінюється. Перескладання контрольної роботи на вищу оцінку є неможливим.</w:t>
      </w:r>
    </w:p>
    <w:p w14:paraId="1667EA7D" w14:textId="77777777" w:rsidR="00E71B2D" w:rsidRDefault="00E71B2D" w:rsidP="00737B73">
      <w:pPr>
        <w:spacing w:line="240" w:lineRule="auto"/>
        <w:jc w:val="both"/>
        <w:rPr>
          <w:rFonts w:asciiTheme="minorHAnsi" w:hAnsiTheme="minorHAnsi"/>
          <w:b/>
          <w:bCs/>
          <w:iCs/>
          <w:sz w:val="24"/>
          <w:szCs w:val="24"/>
        </w:rPr>
      </w:pPr>
    </w:p>
    <w:p w14:paraId="67FFD520" w14:textId="71AEF94A" w:rsidR="009D758B" w:rsidRPr="009D758B" w:rsidRDefault="009D758B" w:rsidP="00737B73">
      <w:pPr>
        <w:spacing w:line="240" w:lineRule="auto"/>
        <w:jc w:val="both"/>
        <w:rPr>
          <w:rFonts w:asciiTheme="minorHAnsi" w:hAnsiTheme="minorHAnsi"/>
          <w:b/>
          <w:bCs/>
          <w:iCs/>
          <w:sz w:val="24"/>
          <w:szCs w:val="24"/>
        </w:rPr>
      </w:pPr>
      <w:r w:rsidRPr="009D758B">
        <w:rPr>
          <w:rFonts w:asciiTheme="minorHAnsi" w:hAnsiTheme="minorHAnsi"/>
          <w:b/>
          <w:bCs/>
          <w:iCs/>
          <w:sz w:val="24"/>
          <w:szCs w:val="24"/>
        </w:rPr>
        <w:t>Процедура оскарження результатів контрольних заходів</w:t>
      </w:r>
    </w:p>
    <w:p w14:paraId="5CC1B2B6" w14:textId="77777777" w:rsidR="00B376DF" w:rsidRDefault="009D758B" w:rsidP="00B376DF">
      <w:pPr>
        <w:spacing w:line="240" w:lineRule="auto"/>
        <w:ind w:firstLine="567"/>
        <w:jc w:val="both"/>
        <w:rPr>
          <w:rFonts w:asciiTheme="minorHAnsi" w:hAnsiTheme="minorHAnsi"/>
          <w:iCs/>
          <w:sz w:val="24"/>
          <w:szCs w:val="24"/>
        </w:rPr>
      </w:pPr>
      <w:r w:rsidRPr="009D758B">
        <w:rPr>
          <w:rFonts w:asciiTheme="minorHAnsi" w:hAnsiTheme="minorHAnsi"/>
          <w:iCs/>
          <w:sz w:val="24"/>
          <w:szCs w:val="24"/>
        </w:rPr>
        <w:t>Студенти мають можливість підняти будь-яке питання, яке стосується процедури</w:t>
      </w:r>
      <w:r w:rsidR="00E00A23">
        <w:rPr>
          <w:rFonts w:asciiTheme="minorHAnsi" w:hAnsiTheme="minorHAnsi"/>
          <w:iCs/>
          <w:sz w:val="24"/>
          <w:szCs w:val="24"/>
        </w:rPr>
        <w:t xml:space="preserve"> </w:t>
      </w:r>
      <w:r w:rsidRPr="009D758B">
        <w:rPr>
          <w:rFonts w:asciiTheme="minorHAnsi" w:hAnsiTheme="minorHAnsi"/>
          <w:iCs/>
          <w:sz w:val="24"/>
          <w:szCs w:val="24"/>
        </w:rPr>
        <w:t>контрольних заходів та очікувати, що воно буде розглянуто згідно із наперед</w:t>
      </w:r>
      <w:r w:rsidR="00E00A23">
        <w:rPr>
          <w:rFonts w:asciiTheme="minorHAnsi" w:hAnsiTheme="minorHAnsi"/>
          <w:iCs/>
          <w:sz w:val="24"/>
          <w:szCs w:val="24"/>
        </w:rPr>
        <w:t xml:space="preserve"> </w:t>
      </w:r>
      <w:r w:rsidRPr="009D758B">
        <w:rPr>
          <w:rFonts w:asciiTheme="minorHAnsi" w:hAnsiTheme="minorHAnsi"/>
          <w:iCs/>
          <w:sz w:val="24"/>
          <w:szCs w:val="24"/>
        </w:rPr>
        <w:t>визначеними процедурами.</w:t>
      </w:r>
      <w:r w:rsidR="00E00A23">
        <w:rPr>
          <w:rFonts w:asciiTheme="minorHAnsi" w:hAnsiTheme="minorHAnsi"/>
          <w:iCs/>
          <w:sz w:val="24"/>
          <w:szCs w:val="24"/>
        </w:rPr>
        <w:t xml:space="preserve"> </w:t>
      </w:r>
      <w:r w:rsidRPr="009D758B">
        <w:rPr>
          <w:rFonts w:asciiTheme="minorHAnsi" w:hAnsiTheme="minorHAnsi"/>
          <w:iCs/>
          <w:sz w:val="24"/>
          <w:szCs w:val="24"/>
        </w:rPr>
        <w:t>Студенти мають право оскаржити результати контрольних заходів, але обов’язково</w:t>
      </w:r>
      <w:r w:rsidR="00E00A23">
        <w:rPr>
          <w:rFonts w:asciiTheme="minorHAnsi" w:hAnsiTheme="minorHAnsi"/>
          <w:iCs/>
          <w:sz w:val="24"/>
          <w:szCs w:val="24"/>
        </w:rPr>
        <w:t xml:space="preserve"> </w:t>
      </w:r>
      <w:r w:rsidRPr="009D758B">
        <w:rPr>
          <w:rFonts w:asciiTheme="minorHAnsi" w:hAnsiTheme="minorHAnsi"/>
          <w:iCs/>
          <w:sz w:val="24"/>
          <w:szCs w:val="24"/>
        </w:rPr>
        <w:t>аргументовано пояснивши з яким критерієм не погоджуються відповідно до оціночного</w:t>
      </w:r>
      <w:r w:rsidR="00E00A23">
        <w:rPr>
          <w:rFonts w:asciiTheme="minorHAnsi" w:hAnsiTheme="minorHAnsi"/>
          <w:iCs/>
          <w:sz w:val="24"/>
          <w:szCs w:val="24"/>
        </w:rPr>
        <w:t xml:space="preserve"> </w:t>
      </w:r>
      <w:r w:rsidRPr="009D758B">
        <w:rPr>
          <w:rFonts w:asciiTheme="minorHAnsi" w:hAnsiTheme="minorHAnsi"/>
          <w:iCs/>
          <w:sz w:val="24"/>
          <w:szCs w:val="24"/>
        </w:rPr>
        <w:t>листа та/або зауважень.</w:t>
      </w:r>
      <w:r w:rsidR="00B376DF">
        <w:rPr>
          <w:rFonts w:asciiTheme="minorHAnsi" w:hAnsiTheme="minorHAnsi"/>
          <w:iCs/>
          <w:sz w:val="24"/>
          <w:szCs w:val="24"/>
        </w:rPr>
        <w:t xml:space="preserve"> </w:t>
      </w:r>
      <w:r w:rsidR="00B376DF" w:rsidRPr="00D07E92">
        <w:rPr>
          <w:rFonts w:asciiTheme="minorHAnsi" w:hAnsiTheme="minorHAnsi"/>
          <w:iCs/>
          <w:sz w:val="24"/>
          <w:szCs w:val="24"/>
        </w:rPr>
        <w:t>Детальніше:</w:t>
      </w:r>
      <w:r w:rsidR="00B376DF">
        <w:rPr>
          <w:rFonts w:asciiTheme="minorHAnsi" w:hAnsiTheme="minorHAnsi"/>
          <w:iCs/>
          <w:sz w:val="24"/>
          <w:szCs w:val="24"/>
        </w:rPr>
        <w:t xml:space="preserve"> </w:t>
      </w:r>
      <w:r w:rsidR="00B376DF" w:rsidRPr="001A5785">
        <w:rPr>
          <w:rFonts w:asciiTheme="minorHAnsi" w:hAnsiTheme="minorHAnsi"/>
          <w:iCs/>
          <w:sz w:val="24"/>
          <w:szCs w:val="24"/>
        </w:rPr>
        <w:t>НАКАЗ №НОН/228/2022 ВІД 21.07.2022 "</w:t>
      </w:r>
      <w:r w:rsidR="00B376DF">
        <w:rPr>
          <w:rFonts w:asciiTheme="minorHAnsi" w:hAnsiTheme="minorHAnsi"/>
          <w:iCs/>
          <w:sz w:val="24"/>
          <w:szCs w:val="24"/>
        </w:rPr>
        <w:t>П</w:t>
      </w:r>
      <w:r w:rsidR="00B376DF" w:rsidRPr="001A5785">
        <w:rPr>
          <w:rFonts w:asciiTheme="minorHAnsi" w:hAnsiTheme="minorHAnsi"/>
          <w:iCs/>
          <w:sz w:val="24"/>
          <w:szCs w:val="24"/>
        </w:rPr>
        <w:t xml:space="preserve">ро затвердження нової редакції положення про апеляції в КПІ ім. Ігоря </w:t>
      </w:r>
      <w:r w:rsidR="00B376DF">
        <w:rPr>
          <w:rFonts w:asciiTheme="minorHAnsi" w:hAnsiTheme="minorHAnsi"/>
          <w:iCs/>
          <w:sz w:val="24"/>
          <w:szCs w:val="24"/>
        </w:rPr>
        <w:t>С</w:t>
      </w:r>
      <w:r w:rsidR="00B376DF" w:rsidRPr="001A5785">
        <w:rPr>
          <w:rFonts w:asciiTheme="minorHAnsi" w:hAnsiTheme="minorHAnsi"/>
          <w:iCs/>
          <w:sz w:val="24"/>
          <w:szCs w:val="24"/>
        </w:rPr>
        <w:t>ікорського"</w:t>
      </w:r>
      <w:r w:rsidR="00B376DF">
        <w:rPr>
          <w:rFonts w:asciiTheme="minorHAnsi" w:hAnsiTheme="minorHAnsi"/>
          <w:iCs/>
          <w:sz w:val="24"/>
          <w:szCs w:val="24"/>
        </w:rPr>
        <w:t xml:space="preserve">,  </w:t>
      </w:r>
      <w:hyperlink r:id="rId27" w:history="1">
        <w:r w:rsidR="00B376DF" w:rsidRPr="00146312">
          <w:rPr>
            <w:rStyle w:val="a5"/>
            <w:rFonts w:asciiTheme="minorHAnsi" w:hAnsiTheme="minorHAnsi"/>
            <w:iCs/>
            <w:sz w:val="24"/>
            <w:szCs w:val="24"/>
          </w:rPr>
          <w:t>https://document.kpi.ua/2022_HOH-228</w:t>
        </w:r>
      </w:hyperlink>
    </w:p>
    <w:p w14:paraId="3B77614E" w14:textId="0DF1C9CF" w:rsidR="004F0590" w:rsidRDefault="004F0590" w:rsidP="009D758B">
      <w:pPr>
        <w:spacing w:line="240" w:lineRule="auto"/>
        <w:ind w:firstLine="567"/>
        <w:jc w:val="both"/>
        <w:rPr>
          <w:rFonts w:asciiTheme="minorHAnsi" w:hAnsiTheme="minorHAnsi"/>
          <w:iCs/>
          <w:sz w:val="24"/>
          <w:szCs w:val="24"/>
        </w:rPr>
      </w:pPr>
    </w:p>
    <w:p w14:paraId="14020CCC" w14:textId="77777777" w:rsidR="00D07E92" w:rsidRPr="00D07E92" w:rsidRDefault="00D07E92" w:rsidP="000D5E46">
      <w:pPr>
        <w:spacing w:line="240" w:lineRule="auto"/>
        <w:jc w:val="both"/>
        <w:rPr>
          <w:rFonts w:asciiTheme="minorHAnsi" w:hAnsiTheme="minorHAnsi"/>
          <w:b/>
          <w:bCs/>
          <w:iCs/>
          <w:sz w:val="24"/>
          <w:szCs w:val="24"/>
        </w:rPr>
      </w:pPr>
      <w:r w:rsidRPr="00D07E92">
        <w:rPr>
          <w:rFonts w:asciiTheme="minorHAnsi" w:hAnsiTheme="minorHAnsi"/>
          <w:b/>
          <w:bCs/>
          <w:iCs/>
          <w:sz w:val="24"/>
          <w:szCs w:val="24"/>
        </w:rPr>
        <w:t>Академічна доброчесність</w:t>
      </w:r>
    </w:p>
    <w:p w14:paraId="01075962" w14:textId="242F5F7B" w:rsidR="00D07E92" w:rsidRDefault="00970AB4" w:rsidP="000D5E46">
      <w:pPr>
        <w:spacing w:line="240" w:lineRule="auto"/>
        <w:ind w:firstLine="567"/>
        <w:jc w:val="both"/>
        <w:rPr>
          <w:rFonts w:asciiTheme="minorHAnsi" w:hAnsiTheme="minorHAnsi"/>
          <w:iCs/>
          <w:sz w:val="24"/>
          <w:szCs w:val="24"/>
        </w:rPr>
      </w:pPr>
      <w:r w:rsidRPr="00970AB4">
        <w:rPr>
          <w:rFonts w:asciiTheme="minorHAnsi" w:hAnsiTheme="minorHAnsi"/>
          <w:iCs/>
          <w:sz w:val="24"/>
          <w:szCs w:val="24"/>
        </w:rPr>
        <w:t xml:space="preserve">Плагіат та інші форми недоброчесної роботи неприпустимі. До плагіату відноситься відсутність посилань при використанні друкованих та електронних матеріалів, цитат, думок інших авторів, списування під час контрольних робіт, копіювання матеріалів, захищених системою авторського права, без дозволу автора роботи. </w:t>
      </w:r>
      <w:r w:rsidR="00D07E92" w:rsidRPr="00D07E92">
        <w:rPr>
          <w:rFonts w:asciiTheme="minorHAnsi" w:hAnsiTheme="minorHAnsi"/>
          <w:iCs/>
          <w:sz w:val="24"/>
          <w:szCs w:val="24"/>
        </w:rPr>
        <w:t>Політика та принципи академічної доброчесності визначені у розділі 3 Кодексу честі</w:t>
      </w:r>
      <w:r w:rsidR="00D07E92">
        <w:rPr>
          <w:rFonts w:asciiTheme="minorHAnsi" w:hAnsiTheme="minorHAnsi"/>
          <w:iCs/>
          <w:sz w:val="24"/>
          <w:szCs w:val="24"/>
        </w:rPr>
        <w:t xml:space="preserve"> </w:t>
      </w:r>
      <w:r w:rsidR="00D07E92" w:rsidRPr="00D07E92">
        <w:rPr>
          <w:rFonts w:asciiTheme="minorHAnsi" w:hAnsiTheme="minorHAnsi"/>
          <w:iCs/>
          <w:sz w:val="24"/>
          <w:szCs w:val="24"/>
        </w:rPr>
        <w:t>Національного технічного університету України «Київський політехнічний інститут імені</w:t>
      </w:r>
      <w:r w:rsidR="00D07E92">
        <w:rPr>
          <w:rFonts w:asciiTheme="minorHAnsi" w:hAnsiTheme="minorHAnsi"/>
          <w:iCs/>
          <w:sz w:val="24"/>
          <w:szCs w:val="24"/>
        </w:rPr>
        <w:t xml:space="preserve"> </w:t>
      </w:r>
      <w:r w:rsidR="00D07E92" w:rsidRPr="00D07E92">
        <w:rPr>
          <w:rFonts w:asciiTheme="minorHAnsi" w:hAnsiTheme="minorHAnsi"/>
          <w:iCs/>
          <w:sz w:val="24"/>
          <w:szCs w:val="24"/>
        </w:rPr>
        <w:t xml:space="preserve">Ігоря Сікорського». Детальніше: </w:t>
      </w:r>
      <w:hyperlink r:id="rId28" w:history="1">
        <w:r w:rsidR="00D07E92" w:rsidRPr="00C97E18">
          <w:rPr>
            <w:rStyle w:val="a5"/>
            <w:rFonts w:asciiTheme="minorHAnsi" w:hAnsiTheme="minorHAnsi"/>
            <w:iCs/>
            <w:sz w:val="24"/>
            <w:szCs w:val="24"/>
          </w:rPr>
          <w:t>https://kpi.ua/code</w:t>
        </w:r>
      </w:hyperlink>
    </w:p>
    <w:p w14:paraId="5A6090E0" w14:textId="77777777" w:rsidR="00737B73" w:rsidRDefault="00737B73" w:rsidP="000D5E46">
      <w:pPr>
        <w:spacing w:line="240" w:lineRule="auto"/>
        <w:jc w:val="both"/>
        <w:rPr>
          <w:rFonts w:asciiTheme="minorHAnsi" w:hAnsiTheme="minorHAnsi"/>
          <w:b/>
          <w:bCs/>
          <w:iCs/>
          <w:sz w:val="24"/>
          <w:szCs w:val="24"/>
        </w:rPr>
      </w:pPr>
    </w:p>
    <w:p w14:paraId="11FCB17D" w14:textId="11B7FC8E" w:rsidR="00D07E92" w:rsidRPr="00D07E92" w:rsidRDefault="00D07E92" w:rsidP="000D5E46">
      <w:pPr>
        <w:spacing w:line="240" w:lineRule="auto"/>
        <w:jc w:val="both"/>
        <w:rPr>
          <w:rFonts w:asciiTheme="minorHAnsi" w:hAnsiTheme="minorHAnsi"/>
          <w:b/>
          <w:bCs/>
          <w:iCs/>
          <w:sz w:val="24"/>
          <w:szCs w:val="24"/>
        </w:rPr>
      </w:pPr>
      <w:r w:rsidRPr="00D07E92">
        <w:rPr>
          <w:rFonts w:asciiTheme="minorHAnsi" w:hAnsiTheme="minorHAnsi"/>
          <w:b/>
          <w:bCs/>
          <w:iCs/>
          <w:sz w:val="24"/>
          <w:szCs w:val="24"/>
        </w:rPr>
        <w:t>Норми етичної поведінки</w:t>
      </w:r>
    </w:p>
    <w:p w14:paraId="11A68FB6" w14:textId="0908B975" w:rsidR="00D07E92" w:rsidRDefault="00D07E92" w:rsidP="000D5E46">
      <w:pPr>
        <w:spacing w:line="240" w:lineRule="auto"/>
        <w:ind w:firstLine="567"/>
        <w:jc w:val="both"/>
        <w:rPr>
          <w:rFonts w:asciiTheme="minorHAnsi" w:hAnsiTheme="minorHAnsi"/>
          <w:iCs/>
          <w:sz w:val="24"/>
          <w:szCs w:val="24"/>
        </w:rPr>
      </w:pPr>
      <w:r w:rsidRPr="00D07E92">
        <w:rPr>
          <w:rFonts w:asciiTheme="minorHAnsi" w:hAnsiTheme="minorHAnsi"/>
          <w:iCs/>
          <w:sz w:val="24"/>
          <w:szCs w:val="24"/>
        </w:rPr>
        <w:t>Норми етичної поведінки студентів і працівників визначені у розділі 2 Кодексу честі</w:t>
      </w:r>
      <w:r>
        <w:rPr>
          <w:rFonts w:asciiTheme="minorHAnsi" w:hAnsiTheme="minorHAnsi"/>
          <w:iCs/>
          <w:sz w:val="24"/>
          <w:szCs w:val="24"/>
        </w:rPr>
        <w:t xml:space="preserve"> </w:t>
      </w:r>
      <w:r w:rsidRPr="00D07E92">
        <w:rPr>
          <w:rFonts w:asciiTheme="minorHAnsi" w:hAnsiTheme="minorHAnsi"/>
          <w:iCs/>
          <w:sz w:val="24"/>
          <w:szCs w:val="24"/>
        </w:rPr>
        <w:t>Національного технічного університету України «Київський політехнічний інститут імені</w:t>
      </w:r>
      <w:r>
        <w:rPr>
          <w:rFonts w:asciiTheme="minorHAnsi" w:hAnsiTheme="minorHAnsi"/>
          <w:iCs/>
          <w:sz w:val="24"/>
          <w:szCs w:val="24"/>
        </w:rPr>
        <w:t xml:space="preserve"> </w:t>
      </w:r>
      <w:r w:rsidRPr="00D07E92">
        <w:rPr>
          <w:rFonts w:asciiTheme="minorHAnsi" w:hAnsiTheme="minorHAnsi"/>
          <w:iCs/>
          <w:sz w:val="24"/>
          <w:szCs w:val="24"/>
        </w:rPr>
        <w:t xml:space="preserve">Ігоря Сікорського». Детальніше: </w:t>
      </w:r>
      <w:hyperlink r:id="rId29" w:history="1">
        <w:r w:rsidRPr="00C97E18">
          <w:rPr>
            <w:rStyle w:val="a5"/>
            <w:rFonts w:asciiTheme="minorHAnsi" w:hAnsiTheme="minorHAnsi"/>
            <w:iCs/>
            <w:sz w:val="24"/>
            <w:szCs w:val="24"/>
          </w:rPr>
          <w:t>https://kpi.ua/code</w:t>
        </w:r>
      </w:hyperlink>
    </w:p>
    <w:p w14:paraId="31DF2FE9" w14:textId="36D9E265" w:rsidR="004A6336" w:rsidRPr="000A37D1" w:rsidRDefault="004A6336" w:rsidP="000D5E46">
      <w:pPr>
        <w:pStyle w:val="1"/>
        <w:spacing w:before="240" w:line="240" w:lineRule="auto"/>
        <w:ind w:left="714" w:hanging="357"/>
      </w:pPr>
      <w:r w:rsidRPr="000A37D1">
        <w:t xml:space="preserve">Види контролю та </w:t>
      </w:r>
      <w:r w:rsidR="00B40317" w:rsidRPr="000A37D1">
        <w:t xml:space="preserve">рейтингова система </w:t>
      </w:r>
      <w:r w:rsidRPr="000A37D1">
        <w:t>оцін</w:t>
      </w:r>
      <w:r w:rsidR="00B40317" w:rsidRPr="000A37D1">
        <w:t xml:space="preserve">ювання </w:t>
      </w:r>
      <w:r w:rsidRPr="000A37D1">
        <w:t>результатів навчання</w:t>
      </w:r>
      <w:r w:rsidR="00B40317" w:rsidRPr="000A37D1">
        <w:t xml:space="preserve"> (РСО)</w:t>
      </w:r>
    </w:p>
    <w:p w14:paraId="7F1A6AA4" w14:textId="09E4A3FB" w:rsidR="004714C6" w:rsidRPr="004714C6" w:rsidRDefault="004714C6" w:rsidP="00A82337">
      <w:pPr>
        <w:spacing w:line="240" w:lineRule="auto"/>
        <w:ind w:left="567" w:hanging="567"/>
        <w:jc w:val="both"/>
        <w:rPr>
          <w:rFonts w:asciiTheme="minorHAnsi" w:hAnsiTheme="minorHAnsi" w:cstheme="minorHAnsi"/>
          <w:bCs/>
          <w:sz w:val="24"/>
          <w:szCs w:val="24"/>
        </w:rPr>
      </w:pPr>
      <w:r w:rsidRPr="00FD0CC2">
        <w:rPr>
          <w:rFonts w:asciiTheme="minorHAnsi" w:hAnsiTheme="minorHAnsi" w:cstheme="minorHAnsi"/>
          <w:b/>
          <w:sz w:val="24"/>
          <w:szCs w:val="24"/>
        </w:rPr>
        <w:t>Поточний контроль</w:t>
      </w:r>
      <w:r w:rsidRPr="004714C6">
        <w:rPr>
          <w:rFonts w:asciiTheme="minorHAnsi" w:hAnsiTheme="minorHAnsi" w:cstheme="minorHAnsi"/>
          <w:bCs/>
          <w:sz w:val="24"/>
          <w:szCs w:val="24"/>
        </w:rPr>
        <w:t xml:space="preserve"> </w:t>
      </w:r>
      <w:r w:rsidR="00D31834" w:rsidRPr="00D31834">
        <w:rPr>
          <w:rFonts w:asciiTheme="minorHAnsi" w:hAnsiTheme="minorHAnsi" w:cstheme="minorHAnsi"/>
          <w:bCs/>
          <w:sz w:val="24"/>
          <w:szCs w:val="24"/>
        </w:rPr>
        <w:t>проводиться впродовж семестру з метою забезпечення зворотного зв’язку між науково-педагогічними працівниками і здобувачами у процесі навчання та для перевірки рівня теоретичної та практичної підготовки здобувачів на кожному етапі вивчення навчальної дисципліни</w:t>
      </w:r>
      <w:r w:rsidR="00A82337">
        <w:rPr>
          <w:rFonts w:asciiTheme="minorHAnsi" w:hAnsiTheme="minorHAnsi" w:cstheme="minorHAnsi"/>
          <w:bCs/>
          <w:sz w:val="24"/>
          <w:szCs w:val="24"/>
        </w:rPr>
        <w:t xml:space="preserve">. Це </w:t>
      </w:r>
      <w:r w:rsidRPr="004714C6">
        <w:rPr>
          <w:rFonts w:asciiTheme="minorHAnsi" w:hAnsiTheme="minorHAnsi" w:cstheme="minorHAnsi"/>
          <w:bCs/>
          <w:sz w:val="24"/>
          <w:szCs w:val="24"/>
        </w:rPr>
        <w:t xml:space="preserve">лабораторні роботи, </w:t>
      </w:r>
      <w:r w:rsidR="008C0FDD">
        <w:rPr>
          <w:rFonts w:asciiTheme="minorHAnsi" w:hAnsiTheme="minorHAnsi" w:cstheme="minorHAnsi"/>
          <w:bCs/>
          <w:sz w:val="24"/>
          <w:szCs w:val="24"/>
        </w:rPr>
        <w:t xml:space="preserve">практичні роботи, </w:t>
      </w:r>
      <w:r w:rsidRPr="004714C6">
        <w:rPr>
          <w:rFonts w:asciiTheme="minorHAnsi" w:hAnsiTheme="minorHAnsi" w:cstheme="minorHAnsi"/>
          <w:bCs/>
          <w:sz w:val="24"/>
          <w:szCs w:val="24"/>
        </w:rPr>
        <w:t>модульні контрольні</w:t>
      </w:r>
      <w:r w:rsidR="00C90C97">
        <w:rPr>
          <w:rFonts w:asciiTheme="minorHAnsi" w:hAnsiTheme="minorHAnsi" w:cstheme="minorHAnsi"/>
          <w:bCs/>
          <w:sz w:val="24"/>
          <w:szCs w:val="24"/>
        </w:rPr>
        <w:t xml:space="preserve"> роботи</w:t>
      </w:r>
      <w:r w:rsidRPr="004714C6">
        <w:rPr>
          <w:rFonts w:asciiTheme="minorHAnsi" w:hAnsiTheme="minorHAnsi" w:cstheme="minorHAnsi"/>
          <w:bCs/>
          <w:sz w:val="24"/>
          <w:szCs w:val="24"/>
        </w:rPr>
        <w:t>, експрес</w:t>
      </w:r>
      <w:r w:rsidR="008F6760">
        <w:rPr>
          <w:rFonts w:asciiTheme="minorHAnsi" w:hAnsiTheme="minorHAnsi" w:cstheme="minorHAnsi"/>
          <w:bCs/>
          <w:sz w:val="24"/>
          <w:szCs w:val="24"/>
        </w:rPr>
        <w:t xml:space="preserve"> </w:t>
      </w:r>
      <w:r w:rsidRPr="004714C6">
        <w:rPr>
          <w:rFonts w:asciiTheme="minorHAnsi" w:hAnsiTheme="minorHAnsi" w:cstheme="minorHAnsi"/>
          <w:bCs/>
          <w:sz w:val="24"/>
          <w:szCs w:val="24"/>
        </w:rPr>
        <w:t>опитування за темою заняття.</w:t>
      </w:r>
    </w:p>
    <w:p w14:paraId="337A1675" w14:textId="3AD5ADAC" w:rsidR="004714C6" w:rsidRPr="004714C6" w:rsidRDefault="004714C6" w:rsidP="00D9722C">
      <w:pPr>
        <w:spacing w:before="120" w:line="240" w:lineRule="auto"/>
        <w:ind w:left="567" w:hanging="567"/>
        <w:rPr>
          <w:rFonts w:asciiTheme="minorHAnsi" w:hAnsiTheme="minorHAnsi" w:cstheme="minorHAnsi"/>
          <w:bCs/>
          <w:sz w:val="24"/>
          <w:szCs w:val="24"/>
        </w:rPr>
      </w:pPr>
      <w:r w:rsidRPr="00FD0CC2">
        <w:rPr>
          <w:rFonts w:asciiTheme="minorHAnsi" w:hAnsiTheme="minorHAnsi" w:cstheme="minorHAnsi"/>
          <w:b/>
          <w:sz w:val="24"/>
          <w:szCs w:val="24"/>
        </w:rPr>
        <w:t>Календарний контроль</w:t>
      </w:r>
      <w:r w:rsidRPr="004714C6">
        <w:rPr>
          <w:rFonts w:asciiTheme="minorHAnsi" w:hAnsiTheme="minorHAnsi" w:cstheme="minorHAnsi"/>
          <w:bCs/>
          <w:sz w:val="24"/>
          <w:szCs w:val="24"/>
        </w:rPr>
        <w:t>: провадиться 2 раз на семестр за встановленим графіком</w:t>
      </w:r>
      <w:r w:rsidR="00F03CCE">
        <w:rPr>
          <w:rFonts w:asciiTheme="minorHAnsi" w:hAnsiTheme="minorHAnsi" w:cstheme="minorHAnsi"/>
          <w:bCs/>
          <w:sz w:val="24"/>
          <w:szCs w:val="24"/>
        </w:rPr>
        <w:t xml:space="preserve"> </w:t>
      </w:r>
      <w:r w:rsidRPr="004714C6">
        <w:rPr>
          <w:rFonts w:asciiTheme="minorHAnsi" w:hAnsiTheme="minorHAnsi" w:cstheme="minorHAnsi"/>
          <w:bCs/>
          <w:sz w:val="24"/>
          <w:szCs w:val="24"/>
        </w:rPr>
        <w:t>як моніторинг поточного стану виконання вимог силабусу.</w:t>
      </w:r>
    </w:p>
    <w:p w14:paraId="6DBC4A29" w14:textId="65C70206" w:rsidR="004714C6" w:rsidRPr="004714C6" w:rsidRDefault="004714C6" w:rsidP="00D9722C">
      <w:pPr>
        <w:spacing w:before="120" w:line="240" w:lineRule="auto"/>
        <w:rPr>
          <w:rFonts w:asciiTheme="minorHAnsi" w:hAnsiTheme="minorHAnsi" w:cstheme="minorHAnsi"/>
          <w:bCs/>
          <w:sz w:val="24"/>
          <w:szCs w:val="24"/>
        </w:rPr>
      </w:pPr>
      <w:r w:rsidRPr="00FD0CC2">
        <w:rPr>
          <w:rFonts w:asciiTheme="minorHAnsi" w:hAnsiTheme="minorHAnsi" w:cstheme="minorHAnsi"/>
          <w:b/>
          <w:sz w:val="24"/>
          <w:szCs w:val="24"/>
        </w:rPr>
        <w:t>Семестровий контроль</w:t>
      </w:r>
      <w:r w:rsidRPr="004714C6">
        <w:rPr>
          <w:rFonts w:asciiTheme="minorHAnsi" w:hAnsiTheme="minorHAnsi" w:cstheme="minorHAnsi"/>
          <w:bCs/>
          <w:sz w:val="24"/>
          <w:szCs w:val="24"/>
        </w:rPr>
        <w:t xml:space="preserve">: </w:t>
      </w:r>
      <w:r w:rsidR="00FD0CC2">
        <w:rPr>
          <w:rFonts w:asciiTheme="minorHAnsi" w:hAnsiTheme="minorHAnsi" w:cstheme="minorHAnsi"/>
          <w:bCs/>
          <w:sz w:val="24"/>
          <w:szCs w:val="24"/>
        </w:rPr>
        <w:t>екзамен.</w:t>
      </w:r>
      <w:r w:rsidRPr="004714C6">
        <w:rPr>
          <w:rFonts w:asciiTheme="minorHAnsi" w:hAnsiTheme="minorHAnsi" w:cstheme="minorHAnsi"/>
          <w:bCs/>
          <w:sz w:val="24"/>
          <w:szCs w:val="24"/>
        </w:rPr>
        <w:t xml:space="preserve"> </w:t>
      </w:r>
    </w:p>
    <w:p w14:paraId="2818052D" w14:textId="10374D17" w:rsidR="000D7215" w:rsidRDefault="000D7215" w:rsidP="00F14FC6">
      <w:pPr>
        <w:spacing w:before="120" w:line="240" w:lineRule="auto"/>
        <w:ind w:firstLine="567"/>
        <w:rPr>
          <w:rFonts w:asciiTheme="minorHAnsi" w:hAnsiTheme="minorHAnsi" w:cstheme="minorHAnsi"/>
          <w:bCs/>
          <w:sz w:val="24"/>
          <w:szCs w:val="24"/>
        </w:rPr>
      </w:pPr>
      <w:r w:rsidRPr="000D7215">
        <w:rPr>
          <w:rFonts w:asciiTheme="minorHAnsi" w:hAnsiTheme="minorHAnsi" w:cstheme="minorHAnsi"/>
          <w:bCs/>
          <w:sz w:val="24"/>
          <w:szCs w:val="24"/>
        </w:rPr>
        <w:t xml:space="preserve">Рейтингова оцінка </w:t>
      </w:r>
      <w:r w:rsidR="001D1B3E" w:rsidRPr="001D1B3E">
        <w:rPr>
          <w:rFonts w:asciiTheme="minorHAnsi" w:hAnsiTheme="minorHAnsi" w:cstheme="minorHAnsi"/>
          <w:bCs/>
          <w:i/>
          <w:iCs/>
          <w:sz w:val="24"/>
          <w:szCs w:val="24"/>
          <w:lang w:val="en-US"/>
        </w:rPr>
        <w:t>R</w:t>
      </w:r>
      <w:r w:rsidRPr="000D7215">
        <w:rPr>
          <w:rFonts w:asciiTheme="minorHAnsi" w:hAnsiTheme="minorHAnsi" w:cstheme="minorHAnsi"/>
          <w:bCs/>
          <w:sz w:val="24"/>
          <w:szCs w:val="24"/>
        </w:rPr>
        <w:t xml:space="preserve"> студента з </w:t>
      </w:r>
      <w:r w:rsidR="005E6613">
        <w:rPr>
          <w:rFonts w:asciiTheme="minorHAnsi" w:hAnsiTheme="minorHAnsi" w:cstheme="minorHAnsi"/>
          <w:bCs/>
          <w:sz w:val="24"/>
          <w:szCs w:val="24"/>
        </w:rPr>
        <w:t>дисципліни</w:t>
      </w:r>
      <w:r w:rsidRPr="000D7215">
        <w:rPr>
          <w:rFonts w:asciiTheme="minorHAnsi" w:hAnsiTheme="minorHAnsi" w:cstheme="minorHAnsi"/>
          <w:bCs/>
          <w:sz w:val="24"/>
          <w:szCs w:val="24"/>
        </w:rPr>
        <w:t xml:space="preserve"> складається з балів, які він отримує за:</w:t>
      </w:r>
    </w:p>
    <w:p w14:paraId="426F443E" w14:textId="5F53C6E5" w:rsidR="001D1B3E" w:rsidRPr="000E3866" w:rsidRDefault="000D7215" w:rsidP="000D5E46">
      <w:pPr>
        <w:pStyle w:val="a0"/>
        <w:numPr>
          <w:ilvl w:val="0"/>
          <w:numId w:val="31"/>
        </w:numPr>
        <w:spacing w:line="240" w:lineRule="auto"/>
        <w:rPr>
          <w:rFonts w:asciiTheme="minorHAnsi" w:hAnsiTheme="minorHAnsi" w:cstheme="minorHAnsi"/>
          <w:bCs/>
          <w:sz w:val="24"/>
          <w:szCs w:val="24"/>
        </w:rPr>
      </w:pPr>
      <w:r w:rsidRPr="000E3866">
        <w:rPr>
          <w:rFonts w:asciiTheme="minorHAnsi" w:hAnsiTheme="minorHAnsi" w:cstheme="minorHAnsi"/>
          <w:bCs/>
          <w:sz w:val="24"/>
          <w:szCs w:val="24"/>
        </w:rPr>
        <w:t>виконання лабораторних робіт</w:t>
      </w:r>
      <w:r w:rsidR="001D1B3E" w:rsidRPr="000E3866">
        <w:rPr>
          <w:rFonts w:asciiTheme="minorHAnsi" w:hAnsiTheme="minorHAnsi" w:cstheme="minorHAnsi"/>
          <w:bCs/>
          <w:sz w:val="24"/>
          <w:szCs w:val="24"/>
        </w:rPr>
        <w:t xml:space="preserve"> </w:t>
      </w:r>
      <w:r w:rsidR="001D1B3E" w:rsidRPr="000E3866">
        <w:rPr>
          <w:rFonts w:asciiTheme="minorHAnsi" w:hAnsiTheme="minorHAnsi" w:cstheme="minorHAnsi"/>
          <w:bCs/>
          <w:i/>
          <w:iCs/>
          <w:sz w:val="24"/>
          <w:szCs w:val="24"/>
        </w:rPr>
        <w:t>r</w:t>
      </w:r>
      <w:r w:rsidR="001D1B3E" w:rsidRPr="000E3866">
        <w:rPr>
          <w:rFonts w:asciiTheme="minorHAnsi" w:hAnsiTheme="minorHAnsi" w:cstheme="minorHAnsi"/>
          <w:bCs/>
          <w:sz w:val="24"/>
          <w:szCs w:val="24"/>
        </w:rPr>
        <w:t>1</w:t>
      </w:r>
      <w:r w:rsidR="004F3FE7" w:rsidRPr="000E3866">
        <w:rPr>
          <w:rFonts w:asciiTheme="minorHAnsi" w:hAnsiTheme="minorHAnsi" w:cstheme="minorHAnsi"/>
          <w:bCs/>
          <w:sz w:val="24"/>
          <w:szCs w:val="24"/>
        </w:rPr>
        <w:t>;</w:t>
      </w:r>
    </w:p>
    <w:p w14:paraId="3C8B5B40" w14:textId="394320F2" w:rsidR="000D7215" w:rsidRPr="00D63467" w:rsidRDefault="009C76B8" w:rsidP="000D5E46">
      <w:pPr>
        <w:pStyle w:val="a0"/>
        <w:numPr>
          <w:ilvl w:val="0"/>
          <w:numId w:val="31"/>
        </w:numPr>
        <w:spacing w:line="240" w:lineRule="auto"/>
        <w:rPr>
          <w:rFonts w:asciiTheme="minorHAnsi" w:hAnsiTheme="minorHAnsi" w:cstheme="minorHAnsi"/>
          <w:bCs/>
          <w:sz w:val="24"/>
          <w:szCs w:val="24"/>
        </w:rPr>
      </w:pPr>
      <w:r w:rsidRPr="000E3866">
        <w:rPr>
          <w:rFonts w:asciiTheme="minorHAnsi" w:hAnsiTheme="minorHAnsi" w:cstheme="minorHAnsi"/>
          <w:bCs/>
          <w:sz w:val="24"/>
          <w:szCs w:val="24"/>
        </w:rPr>
        <w:t>виконання</w:t>
      </w:r>
      <w:r w:rsidRPr="00D63467">
        <w:rPr>
          <w:rFonts w:asciiTheme="minorHAnsi" w:hAnsiTheme="minorHAnsi" w:cstheme="minorHAnsi"/>
          <w:bCs/>
          <w:sz w:val="24"/>
          <w:szCs w:val="24"/>
          <w:lang w:val="ru-RU"/>
        </w:rPr>
        <w:t xml:space="preserve"> РГР </w:t>
      </w:r>
      <w:r w:rsidRPr="00D63467">
        <w:rPr>
          <w:rFonts w:asciiTheme="minorHAnsi" w:hAnsiTheme="minorHAnsi" w:cstheme="minorHAnsi"/>
          <w:bCs/>
          <w:i/>
          <w:iCs/>
          <w:sz w:val="24"/>
          <w:szCs w:val="24"/>
          <w:lang w:val="en-US"/>
        </w:rPr>
        <w:t>r</w:t>
      </w:r>
      <w:r w:rsidRPr="00D63467">
        <w:rPr>
          <w:rFonts w:asciiTheme="minorHAnsi" w:hAnsiTheme="minorHAnsi" w:cstheme="minorHAnsi"/>
          <w:bCs/>
          <w:sz w:val="24"/>
          <w:szCs w:val="24"/>
        </w:rPr>
        <w:t>2</w:t>
      </w:r>
      <w:r w:rsidR="004F3FE7" w:rsidRPr="00D63467">
        <w:rPr>
          <w:rFonts w:asciiTheme="minorHAnsi" w:hAnsiTheme="minorHAnsi" w:cstheme="minorHAnsi"/>
          <w:bCs/>
          <w:sz w:val="24"/>
          <w:szCs w:val="24"/>
        </w:rPr>
        <w:t>;</w:t>
      </w:r>
    </w:p>
    <w:p w14:paraId="54788A3C" w14:textId="7D7BFFA0" w:rsidR="008566FA" w:rsidRPr="00D63467" w:rsidRDefault="004F3FE7" w:rsidP="000D5E46">
      <w:pPr>
        <w:pStyle w:val="a0"/>
        <w:numPr>
          <w:ilvl w:val="0"/>
          <w:numId w:val="31"/>
        </w:numPr>
        <w:spacing w:line="240" w:lineRule="auto"/>
        <w:rPr>
          <w:rFonts w:asciiTheme="minorHAnsi" w:hAnsiTheme="minorHAnsi" w:cstheme="minorHAnsi"/>
          <w:bCs/>
          <w:sz w:val="24"/>
          <w:szCs w:val="24"/>
        </w:rPr>
      </w:pPr>
      <w:r w:rsidRPr="00D63467">
        <w:rPr>
          <w:rFonts w:asciiTheme="minorHAnsi" w:hAnsiTheme="minorHAnsi" w:cstheme="minorHAnsi"/>
          <w:bCs/>
          <w:sz w:val="24"/>
          <w:szCs w:val="24"/>
        </w:rPr>
        <w:t>модульн</w:t>
      </w:r>
      <w:r w:rsidR="00286AEE">
        <w:rPr>
          <w:rFonts w:asciiTheme="minorHAnsi" w:hAnsiTheme="minorHAnsi" w:cstheme="minorHAnsi"/>
          <w:bCs/>
          <w:sz w:val="24"/>
          <w:szCs w:val="24"/>
        </w:rPr>
        <w:t>у</w:t>
      </w:r>
      <w:r w:rsidR="008566FA" w:rsidRPr="00D63467">
        <w:rPr>
          <w:rFonts w:asciiTheme="minorHAnsi" w:hAnsiTheme="minorHAnsi" w:cstheme="minorHAnsi"/>
          <w:bCs/>
          <w:sz w:val="24"/>
          <w:szCs w:val="24"/>
        </w:rPr>
        <w:t xml:space="preserve"> контрольн</w:t>
      </w:r>
      <w:r w:rsidR="00286AEE">
        <w:rPr>
          <w:rFonts w:asciiTheme="minorHAnsi" w:hAnsiTheme="minorHAnsi" w:cstheme="minorHAnsi"/>
          <w:bCs/>
          <w:sz w:val="24"/>
          <w:szCs w:val="24"/>
        </w:rPr>
        <w:t>у</w:t>
      </w:r>
      <w:r w:rsidR="008566FA" w:rsidRPr="00D63467">
        <w:rPr>
          <w:rFonts w:asciiTheme="minorHAnsi" w:hAnsiTheme="minorHAnsi" w:cstheme="minorHAnsi"/>
          <w:bCs/>
          <w:sz w:val="24"/>
          <w:szCs w:val="24"/>
        </w:rPr>
        <w:t xml:space="preserve"> робот</w:t>
      </w:r>
      <w:r w:rsidR="00286AEE">
        <w:rPr>
          <w:rFonts w:asciiTheme="minorHAnsi" w:hAnsiTheme="minorHAnsi" w:cstheme="minorHAnsi"/>
          <w:bCs/>
          <w:sz w:val="24"/>
          <w:szCs w:val="24"/>
        </w:rPr>
        <w:t>у</w:t>
      </w:r>
      <w:r w:rsidR="008566FA" w:rsidRPr="00D63467">
        <w:rPr>
          <w:rFonts w:asciiTheme="minorHAnsi" w:hAnsiTheme="minorHAnsi" w:cstheme="minorHAnsi"/>
          <w:bCs/>
          <w:sz w:val="24"/>
          <w:szCs w:val="24"/>
        </w:rPr>
        <w:t xml:space="preserve"> </w:t>
      </w:r>
      <w:r w:rsidR="008566FA" w:rsidRPr="00D63467">
        <w:rPr>
          <w:rFonts w:asciiTheme="minorHAnsi" w:hAnsiTheme="minorHAnsi" w:cstheme="minorHAnsi"/>
          <w:bCs/>
          <w:i/>
          <w:iCs/>
          <w:sz w:val="24"/>
          <w:szCs w:val="24"/>
          <w:lang w:val="en-US"/>
        </w:rPr>
        <w:t>r</w:t>
      </w:r>
      <w:r w:rsidR="008566FA" w:rsidRPr="00D63467">
        <w:rPr>
          <w:rFonts w:asciiTheme="minorHAnsi" w:hAnsiTheme="minorHAnsi" w:cstheme="minorHAnsi"/>
          <w:bCs/>
          <w:sz w:val="24"/>
          <w:szCs w:val="24"/>
        </w:rPr>
        <w:t>3;</w:t>
      </w:r>
    </w:p>
    <w:p w14:paraId="71D9A35A" w14:textId="77777777" w:rsidR="00C85AD4" w:rsidRPr="00D63467" w:rsidRDefault="00C85AD4" w:rsidP="000D5E46">
      <w:pPr>
        <w:pStyle w:val="a0"/>
        <w:numPr>
          <w:ilvl w:val="0"/>
          <w:numId w:val="31"/>
        </w:numPr>
        <w:spacing w:line="240" w:lineRule="auto"/>
        <w:rPr>
          <w:rFonts w:asciiTheme="minorHAnsi" w:hAnsiTheme="minorHAnsi" w:cstheme="minorHAnsi"/>
          <w:bCs/>
          <w:sz w:val="24"/>
          <w:szCs w:val="24"/>
        </w:rPr>
      </w:pPr>
      <w:r w:rsidRPr="00D63467">
        <w:rPr>
          <w:rFonts w:asciiTheme="minorHAnsi" w:hAnsiTheme="minorHAnsi" w:cstheme="minorHAnsi"/>
          <w:bCs/>
          <w:sz w:val="24"/>
          <w:szCs w:val="24"/>
        </w:rPr>
        <w:t xml:space="preserve">екзамен </w:t>
      </w:r>
      <w:r w:rsidRPr="00D63467">
        <w:rPr>
          <w:rFonts w:asciiTheme="minorHAnsi" w:hAnsiTheme="minorHAnsi" w:cstheme="minorHAnsi"/>
          <w:bCs/>
          <w:i/>
          <w:iCs/>
          <w:sz w:val="24"/>
          <w:szCs w:val="24"/>
          <w:lang w:val="en-US"/>
        </w:rPr>
        <w:t>r</w:t>
      </w:r>
      <w:r w:rsidRPr="00D63467">
        <w:rPr>
          <w:rFonts w:asciiTheme="minorHAnsi" w:hAnsiTheme="minorHAnsi" w:cstheme="minorHAnsi"/>
          <w:bCs/>
          <w:sz w:val="24"/>
          <w:szCs w:val="24"/>
        </w:rPr>
        <w:t>4.</w:t>
      </w:r>
    </w:p>
    <w:p w14:paraId="7C3183D2" w14:textId="0FB8CCE5" w:rsidR="000D7215" w:rsidRPr="000D7215" w:rsidRDefault="00286AEE" w:rsidP="00165019">
      <w:pPr>
        <w:spacing w:before="120" w:line="240" w:lineRule="auto"/>
        <w:ind w:firstLine="567"/>
        <w:rPr>
          <w:rFonts w:asciiTheme="minorHAnsi" w:hAnsiTheme="minorHAnsi" w:cstheme="minorHAnsi"/>
          <w:bCs/>
          <w:sz w:val="24"/>
          <w:szCs w:val="24"/>
        </w:rPr>
      </w:pPr>
      <w:r>
        <w:rPr>
          <w:rFonts w:asciiTheme="minorHAnsi" w:hAnsiTheme="minorHAnsi" w:cstheme="minorHAnsi"/>
          <w:bCs/>
          <w:sz w:val="24"/>
          <w:szCs w:val="24"/>
        </w:rPr>
        <w:t xml:space="preserve">Додатково </w:t>
      </w:r>
      <w:r w:rsidR="000D7215" w:rsidRPr="000D7215">
        <w:rPr>
          <w:rFonts w:asciiTheme="minorHAnsi" w:hAnsiTheme="minorHAnsi" w:cstheme="minorHAnsi"/>
          <w:bCs/>
          <w:sz w:val="24"/>
          <w:szCs w:val="24"/>
        </w:rPr>
        <w:t xml:space="preserve">РСО передбачає можливість </w:t>
      </w:r>
      <w:r>
        <w:rPr>
          <w:rFonts w:asciiTheme="minorHAnsi" w:hAnsiTheme="minorHAnsi" w:cstheme="minorHAnsi"/>
          <w:bCs/>
          <w:sz w:val="24"/>
          <w:szCs w:val="24"/>
        </w:rPr>
        <w:t xml:space="preserve">нарахування </w:t>
      </w:r>
      <w:r w:rsidR="000D7215" w:rsidRPr="000D7215">
        <w:rPr>
          <w:rFonts w:asciiTheme="minorHAnsi" w:hAnsiTheme="minorHAnsi" w:cstheme="minorHAnsi"/>
          <w:bCs/>
          <w:sz w:val="24"/>
          <w:szCs w:val="24"/>
        </w:rPr>
        <w:t>заохочувальних</w:t>
      </w:r>
      <w:r>
        <w:rPr>
          <w:rFonts w:asciiTheme="minorHAnsi" w:hAnsiTheme="minorHAnsi" w:cstheme="minorHAnsi"/>
          <w:bCs/>
          <w:sz w:val="24"/>
          <w:szCs w:val="24"/>
        </w:rPr>
        <w:t xml:space="preserve"> та штрафних балів</w:t>
      </w:r>
      <w:r w:rsidR="000D7215" w:rsidRPr="000D7215">
        <w:rPr>
          <w:rFonts w:asciiTheme="minorHAnsi" w:hAnsiTheme="minorHAnsi" w:cstheme="minorHAnsi"/>
          <w:bCs/>
          <w:sz w:val="24"/>
          <w:szCs w:val="24"/>
        </w:rPr>
        <w:t>.</w:t>
      </w:r>
    </w:p>
    <w:p w14:paraId="28906270" w14:textId="77777777" w:rsidR="000D7215" w:rsidRDefault="000D7215" w:rsidP="00E73D56">
      <w:pPr>
        <w:rPr>
          <w:rFonts w:asciiTheme="minorHAnsi" w:hAnsiTheme="minorHAnsi" w:cstheme="minorHAnsi"/>
          <w:b/>
          <w:sz w:val="24"/>
          <w:szCs w:val="24"/>
        </w:rPr>
      </w:pPr>
    </w:p>
    <w:p w14:paraId="30CE3424" w14:textId="1C8BAAD4" w:rsidR="005A3913" w:rsidRPr="005A3913" w:rsidRDefault="005A3913" w:rsidP="00E73D56">
      <w:pPr>
        <w:rPr>
          <w:rFonts w:asciiTheme="minorHAnsi" w:hAnsiTheme="minorHAnsi" w:cstheme="minorHAnsi"/>
          <w:b/>
          <w:sz w:val="24"/>
          <w:szCs w:val="24"/>
        </w:rPr>
      </w:pPr>
      <w:r w:rsidRPr="005A3913">
        <w:rPr>
          <w:rFonts w:asciiTheme="minorHAnsi" w:hAnsiTheme="minorHAnsi" w:cstheme="minorHAnsi"/>
          <w:b/>
          <w:sz w:val="24"/>
          <w:szCs w:val="24"/>
        </w:rPr>
        <w:lastRenderedPageBreak/>
        <w:t>Лабораторні роботи (r</w:t>
      </w:r>
      <w:r w:rsidR="00E731D5" w:rsidRPr="00E731D5">
        <w:rPr>
          <w:rFonts w:asciiTheme="minorHAnsi" w:hAnsiTheme="minorHAnsi" w:cstheme="minorHAnsi"/>
          <w:b/>
          <w:sz w:val="24"/>
          <w:szCs w:val="24"/>
        </w:rPr>
        <w:t>1</w:t>
      </w:r>
      <w:r w:rsidRPr="005A3913">
        <w:rPr>
          <w:rFonts w:asciiTheme="minorHAnsi" w:hAnsiTheme="minorHAnsi" w:cstheme="minorHAnsi"/>
          <w:b/>
          <w:sz w:val="24"/>
          <w:szCs w:val="24"/>
        </w:rPr>
        <w:t>)</w:t>
      </w:r>
    </w:p>
    <w:p w14:paraId="03A751A3" w14:textId="77777777" w:rsidR="00CC02CF" w:rsidRPr="00CC02CF" w:rsidRDefault="00CC02CF" w:rsidP="00CC02CF">
      <w:pPr>
        <w:pStyle w:val="Default"/>
        <w:ind w:firstLine="709"/>
        <w:jc w:val="both"/>
        <w:rPr>
          <w:rFonts w:asciiTheme="minorHAnsi" w:hAnsiTheme="minorHAnsi"/>
          <w:iCs/>
          <w:lang w:val="uk-UA"/>
        </w:rPr>
      </w:pPr>
      <w:r w:rsidRPr="00CC02CF">
        <w:rPr>
          <w:rFonts w:asciiTheme="minorHAnsi" w:hAnsiTheme="minorHAnsi"/>
          <w:iCs/>
          <w:lang w:val="uk-UA"/>
        </w:rPr>
        <w:t xml:space="preserve">Ваговий бал однієї лабораторної роботи – 5 балів, з них 2 бали – експрес-контроль, 3 бали – захист лабораторної роботи (табл. 1, табл. 2). Мінімальна кількість балів, яка повинна бути набраною, щоб лабораторна робота вважалось зарахованою – 3 бали, тобто 60% від максимальної кількості за одну роботу. Мінімальна кількість балів за всі лабораторні роботи: </w:t>
      </w:r>
    </w:p>
    <w:p w14:paraId="44F39C27" w14:textId="77777777" w:rsidR="00CC02CF" w:rsidRPr="00CC02CF" w:rsidRDefault="00171472" w:rsidP="00CC02CF">
      <w:pPr>
        <w:pStyle w:val="Default"/>
        <w:spacing w:before="120" w:after="120"/>
        <w:ind w:firstLine="3402"/>
        <w:rPr>
          <w:i/>
          <w:lang w:val="uk-UA"/>
        </w:rPr>
      </w:pPr>
      <m:oMath>
        <m:sSub>
          <m:sSubPr>
            <m:ctrlPr>
              <w:rPr>
                <w:rFonts w:ascii="Cambria Math" w:hAnsi="Cambria Math"/>
                <w:i/>
                <w:lang w:val="uk-UA"/>
              </w:rPr>
            </m:ctrlPr>
          </m:sSubPr>
          <m:e>
            <m:r>
              <w:rPr>
                <w:rFonts w:ascii="Cambria Math" w:hAnsi="Cambria Math"/>
                <w:lang w:val="uk-UA"/>
              </w:rPr>
              <m:t>r</m:t>
            </m:r>
            <m:r>
              <w:rPr>
                <w:rFonts w:ascii="Cambria Math" w:hAnsi="Cambria Math"/>
                <w:lang w:val="uk-UA"/>
              </w:rPr>
              <m:t>1</m:t>
            </m:r>
          </m:e>
          <m:sub>
            <m:r>
              <w:rPr>
                <w:rFonts w:ascii="Cambria Math" w:hAnsi="Cambria Math"/>
                <w:lang w:val="uk-UA"/>
              </w:rPr>
              <m:t>min</m:t>
            </m:r>
          </m:sub>
        </m:sSub>
        <m:r>
          <w:rPr>
            <w:rFonts w:ascii="Cambria Math" w:hAnsi="Cambria Math"/>
            <w:lang w:val="uk-UA"/>
          </w:rPr>
          <m:t>=3 балів×6 =18 балів</m:t>
        </m:r>
      </m:oMath>
      <w:r w:rsidR="00CC02CF" w:rsidRPr="00CC02CF">
        <w:rPr>
          <w:i/>
          <w:lang w:val="uk-UA"/>
        </w:rPr>
        <w:t>.</w:t>
      </w:r>
    </w:p>
    <w:p w14:paraId="50BA5803" w14:textId="77777777" w:rsidR="00CC02CF" w:rsidRPr="00CC02CF" w:rsidRDefault="00CC02CF" w:rsidP="00CC02CF">
      <w:pPr>
        <w:spacing w:line="240" w:lineRule="auto"/>
        <w:ind w:firstLine="567"/>
        <w:jc w:val="both"/>
        <w:rPr>
          <w:rFonts w:asciiTheme="minorHAnsi" w:hAnsiTheme="minorHAnsi" w:cstheme="minorHAnsi"/>
          <w:bCs/>
          <w:sz w:val="24"/>
          <w:szCs w:val="24"/>
        </w:rPr>
      </w:pPr>
      <w:r w:rsidRPr="00CC02CF">
        <w:rPr>
          <w:rFonts w:asciiTheme="minorHAnsi" w:hAnsiTheme="minorHAnsi"/>
          <w:iCs/>
          <w:sz w:val="24"/>
          <w:szCs w:val="24"/>
        </w:rPr>
        <w:t xml:space="preserve">Максимальна кількість балів за всі лабораторні роботи:  </w:t>
      </w:r>
    </w:p>
    <w:p w14:paraId="17CF4EBF" w14:textId="77777777" w:rsidR="00CC02CF" w:rsidRPr="00CC02CF" w:rsidRDefault="00CC02CF" w:rsidP="00CC02CF">
      <w:pPr>
        <w:pStyle w:val="Default"/>
        <w:spacing w:before="120" w:after="120"/>
        <w:ind w:firstLine="3402"/>
        <w:rPr>
          <w:i/>
          <w:lang w:val="uk-UA"/>
        </w:rPr>
      </w:pPr>
      <m:oMath>
        <m:r>
          <w:rPr>
            <w:rFonts w:ascii="Cambria Math" w:hAnsi="Cambria Math"/>
            <w:lang w:val="uk-UA"/>
          </w:rPr>
          <m:t>r1=5 балів×6 =30 балів</m:t>
        </m:r>
      </m:oMath>
      <w:r w:rsidRPr="00CC02CF">
        <w:rPr>
          <w:i/>
          <w:lang w:val="uk-UA"/>
        </w:rPr>
        <w:t>.</w:t>
      </w:r>
    </w:p>
    <w:p w14:paraId="4639589F" w14:textId="6D30E7F7" w:rsidR="004F6C4D" w:rsidRDefault="004F6C4D" w:rsidP="00EA03D3">
      <w:pPr>
        <w:pStyle w:val="2"/>
        <w:spacing w:after="0" w:line="240" w:lineRule="auto"/>
        <w:ind w:left="0"/>
        <w:jc w:val="right"/>
        <w:rPr>
          <w:rFonts w:asciiTheme="minorHAnsi" w:hAnsiTheme="minorHAnsi" w:cstheme="minorHAnsi"/>
          <w:b/>
        </w:rPr>
      </w:pPr>
      <w:r w:rsidRPr="00E73D56">
        <w:rPr>
          <w:rFonts w:asciiTheme="minorHAnsi" w:hAnsiTheme="minorHAnsi" w:cstheme="minorHAnsi"/>
        </w:rPr>
        <w:t>Таблиця 1</w:t>
      </w:r>
    </w:p>
    <w:p w14:paraId="686434F4" w14:textId="01E4EBDE" w:rsidR="005A3913" w:rsidRPr="00E73D56" w:rsidRDefault="005A3913" w:rsidP="004F6C4D">
      <w:pPr>
        <w:pStyle w:val="2"/>
        <w:spacing w:line="240" w:lineRule="auto"/>
        <w:ind w:left="0"/>
        <w:jc w:val="center"/>
        <w:rPr>
          <w:rFonts w:asciiTheme="minorHAnsi" w:hAnsiTheme="minorHAnsi" w:cstheme="minorHAnsi"/>
          <w:b/>
        </w:rPr>
      </w:pPr>
      <w:r w:rsidRPr="00E73D56">
        <w:rPr>
          <w:rFonts w:asciiTheme="minorHAnsi" w:hAnsiTheme="minorHAnsi" w:cstheme="minorHAnsi"/>
          <w:b/>
        </w:rPr>
        <w:t>Рейтингові бали за експрес-контроль до лабораторної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931"/>
      </w:tblGrid>
      <w:tr w:rsidR="00740AF4" w:rsidRPr="00E73D56" w14:paraId="53C81C0E" w14:textId="77777777" w:rsidTr="00EF62CF">
        <w:trPr>
          <w:jc w:val="center"/>
        </w:trPr>
        <w:tc>
          <w:tcPr>
            <w:tcW w:w="1129" w:type="dxa"/>
            <w:shd w:val="clear" w:color="auto" w:fill="F2F2F2" w:themeFill="background1" w:themeFillShade="F2"/>
          </w:tcPr>
          <w:p w14:paraId="64ABF71F" w14:textId="77777777" w:rsidR="00740AF4" w:rsidRPr="00E73D56" w:rsidRDefault="00740AF4" w:rsidP="00A57B0B">
            <w:pPr>
              <w:pStyle w:val="2"/>
              <w:spacing w:after="0" w:line="240" w:lineRule="auto"/>
              <w:ind w:left="0"/>
              <w:jc w:val="center"/>
              <w:rPr>
                <w:rFonts w:asciiTheme="minorHAnsi" w:hAnsiTheme="minorHAnsi" w:cstheme="minorHAnsi"/>
                <w:b/>
              </w:rPr>
            </w:pPr>
            <w:r w:rsidRPr="00E73D56">
              <w:rPr>
                <w:rFonts w:asciiTheme="minorHAnsi" w:hAnsiTheme="minorHAnsi" w:cstheme="minorHAnsi"/>
                <w:b/>
              </w:rPr>
              <w:t>Бали</w:t>
            </w:r>
          </w:p>
        </w:tc>
        <w:tc>
          <w:tcPr>
            <w:tcW w:w="8931" w:type="dxa"/>
            <w:shd w:val="clear" w:color="auto" w:fill="F2F2F2" w:themeFill="background1" w:themeFillShade="F2"/>
          </w:tcPr>
          <w:p w14:paraId="343441AB" w14:textId="77777777" w:rsidR="00740AF4" w:rsidRPr="00E73D56" w:rsidRDefault="00740AF4" w:rsidP="00A57B0B">
            <w:pPr>
              <w:pStyle w:val="2"/>
              <w:spacing w:after="0" w:line="240" w:lineRule="auto"/>
              <w:ind w:left="0"/>
              <w:jc w:val="center"/>
              <w:rPr>
                <w:rFonts w:asciiTheme="minorHAnsi" w:hAnsiTheme="minorHAnsi" w:cstheme="minorHAnsi"/>
                <w:b/>
              </w:rPr>
            </w:pPr>
            <w:r w:rsidRPr="00E73D56">
              <w:rPr>
                <w:rFonts w:asciiTheme="minorHAnsi" w:hAnsiTheme="minorHAnsi" w:cstheme="minorHAnsi"/>
                <w:b/>
              </w:rPr>
              <w:t>Критерії  оцінювання</w:t>
            </w:r>
          </w:p>
        </w:tc>
      </w:tr>
      <w:tr w:rsidR="00740AF4" w:rsidRPr="00E73D56" w14:paraId="200D2C32" w14:textId="77777777" w:rsidTr="00A57B0B">
        <w:trPr>
          <w:jc w:val="center"/>
        </w:trPr>
        <w:tc>
          <w:tcPr>
            <w:tcW w:w="1129" w:type="dxa"/>
            <w:shd w:val="clear" w:color="auto" w:fill="auto"/>
          </w:tcPr>
          <w:p w14:paraId="3EE9243F" w14:textId="77777777" w:rsidR="00740AF4" w:rsidRPr="00E73D56" w:rsidRDefault="00740AF4" w:rsidP="00A57B0B">
            <w:pPr>
              <w:pStyle w:val="2"/>
              <w:spacing w:after="0" w:line="240" w:lineRule="auto"/>
              <w:ind w:left="284"/>
              <w:jc w:val="center"/>
              <w:rPr>
                <w:rFonts w:asciiTheme="minorHAnsi" w:hAnsiTheme="minorHAnsi" w:cstheme="minorHAnsi"/>
              </w:rPr>
            </w:pPr>
            <w:r w:rsidRPr="00E73D56">
              <w:rPr>
                <w:rFonts w:asciiTheme="minorHAnsi" w:hAnsiTheme="minorHAnsi" w:cstheme="minorHAnsi"/>
              </w:rPr>
              <w:t>2,0</w:t>
            </w:r>
          </w:p>
        </w:tc>
        <w:tc>
          <w:tcPr>
            <w:tcW w:w="8931" w:type="dxa"/>
            <w:shd w:val="clear" w:color="auto" w:fill="auto"/>
          </w:tcPr>
          <w:p w14:paraId="11205297" w14:textId="77777777" w:rsidR="00740AF4" w:rsidRPr="00E73D56" w:rsidRDefault="00740AF4" w:rsidP="00A57B0B">
            <w:pPr>
              <w:pStyle w:val="2"/>
              <w:spacing w:after="0" w:line="240" w:lineRule="auto"/>
              <w:ind w:left="284" w:hanging="253"/>
              <w:rPr>
                <w:rFonts w:asciiTheme="minorHAnsi" w:hAnsiTheme="minorHAnsi" w:cstheme="minorHAnsi"/>
              </w:rPr>
            </w:pPr>
            <w:r w:rsidRPr="00E73D56">
              <w:rPr>
                <w:rFonts w:asciiTheme="minorHAnsi" w:hAnsiTheme="minorHAnsi" w:cstheme="minorHAnsi"/>
              </w:rPr>
              <w:t>Вірна відповідь на п</w:t>
            </w:r>
            <w:r w:rsidRPr="00E73D56">
              <w:rPr>
                <w:rFonts w:asciiTheme="minorHAnsi" w:hAnsiTheme="minorHAnsi" w:cstheme="minorHAnsi"/>
                <w:lang w:val="ru-RU"/>
              </w:rPr>
              <w:t>’</w:t>
            </w:r>
            <w:r w:rsidRPr="00E73D56">
              <w:rPr>
                <w:rFonts w:asciiTheme="minorHAnsi" w:hAnsiTheme="minorHAnsi" w:cstheme="minorHAnsi"/>
              </w:rPr>
              <w:t>ять питань</w:t>
            </w:r>
          </w:p>
        </w:tc>
      </w:tr>
      <w:tr w:rsidR="00740AF4" w:rsidRPr="00E73D56" w14:paraId="145630C6" w14:textId="77777777" w:rsidTr="00A57B0B">
        <w:trPr>
          <w:jc w:val="center"/>
        </w:trPr>
        <w:tc>
          <w:tcPr>
            <w:tcW w:w="1129" w:type="dxa"/>
            <w:shd w:val="clear" w:color="auto" w:fill="auto"/>
          </w:tcPr>
          <w:p w14:paraId="34653CA0" w14:textId="77777777" w:rsidR="00740AF4" w:rsidRPr="00E73D56" w:rsidRDefault="00740AF4" w:rsidP="00A57B0B">
            <w:pPr>
              <w:pStyle w:val="2"/>
              <w:spacing w:after="0" w:line="240" w:lineRule="auto"/>
              <w:ind w:left="284"/>
              <w:jc w:val="center"/>
              <w:rPr>
                <w:rFonts w:asciiTheme="minorHAnsi" w:hAnsiTheme="minorHAnsi" w:cstheme="minorHAnsi"/>
              </w:rPr>
            </w:pPr>
            <w:r w:rsidRPr="00E73D56">
              <w:rPr>
                <w:rFonts w:asciiTheme="minorHAnsi" w:hAnsiTheme="minorHAnsi" w:cstheme="minorHAnsi"/>
              </w:rPr>
              <w:t>1,6</w:t>
            </w:r>
          </w:p>
        </w:tc>
        <w:tc>
          <w:tcPr>
            <w:tcW w:w="8931" w:type="dxa"/>
            <w:shd w:val="clear" w:color="auto" w:fill="auto"/>
          </w:tcPr>
          <w:p w14:paraId="2AD3A463" w14:textId="77777777" w:rsidR="00740AF4" w:rsidRPr="00E73D56" w:rsidRDefault="00740AF4" w:rsidP="00A57B0B">
            <w:pPr>
              <w:pStyle w:val="2"/>
              <w:spacing w:after="0" w:line="240" w:lineRule="auto"/>
              <w:ind w:left="284" w:hanging="253"/>
              <w:rPr>
                <w:rFonts w:asciiTheme="minorHAnsi" w:hAnsiTheme="minorHAnsi" w:cstheme="minorHAnsi"/>
              </w:rPr>
            </w:pPr>
            <w:r w:rsidRPr="00E73D56">
              <w:rPr>
                <w:rFonts w:asciiTheme="minorHAnsi" w:hAnsiTheme="minorHAnsi" w:cstheme="minorHAnsi"/>
              </w:rPr>
              <w:t>Вірна відповідь на чотири питання</w:t>
            </w:r>
          </w:p>
        </w:tc>
      </w:tr>
      <w:tr w:rsidR="00740AF4" w:rsidRPr="00E73D56" w14:paraId="65E7EB1E" w14:textId="77777777" w:rsidTr="00A57B0B">
        <w:trPr>
          <w:jc w:val="center"/>
        </w:trPr>
        <w:tc>
          <w:tcPr>
            <w:tcW w:w="1129" w:type="dxa"/>
            <w:shd w:val="clear" w:color="auto" w:fill="auto"/>
          </w:tcPr>
          <w:p w14:paraId="4999E85B" w14:textId="77777777" w:rsidR="00740AF4" w:rsidRPr="00E73D56" w:rsidRDefault="00740AF4" w:rsidP="00A57B0B">
            <w:pPr>
              <w:pStyle w:val="2"/>
              <w:spacing w:after="0" w:line="240" w:lineRule="auto"/>
              <w:ind w:left="284"/>
              <w:jc w:val="center"/>
              <w:rPr>
                <w:rFonts w:asciiTheme="minorHAnsi" w:hAnsiTheme="minorHAnsi" w:cstheme="minorHAnsi"/>
              </w:rPr>
            </w:pPr>
            <w:r w:rsidRPr="00E73D56">
              <w:rPr>
                <w:rFonts w:asciiTheme="minorHAnsi" w:hAnsiTheme="minorHAnsi" w:cstheme="minorHAnsi"/>
              </w:rPr>
              <w:t>1,2</w:t>
            </w:r>
          </w:p>
        </w:tc>
        <w:tc>
          <w:tcPr>
            <w:tcW w:w="8931" w:type="dxa"/>
            <w:shd w:val="clear" w:color="auto" w:fill="auto"/>
          </w:tcPr>
          <w:p w14:paraId="3073CF64" w14:textId="77777777" w:rsidR="00740AF4" w:rsidRPr="00E73D56" w:rsidRDefault="00740AF4" w:rsidP="00A57B0B">
            <w:pPr>
              <w:pStyle w:val="2"/>
              <w:spacing w:after="0" w:line="240" w:lineRule="auto"/>
              <w:ind w:left="284" w:hanging="253"/>
              <w:rPr>
                <w:rFonts w:asciiTheme="minorHAnsi" w:hAnsiTheme="minorHAnsi" w:cstheme="minorHAnsi"/>
              </w:rPr>
            </w:pPr>
            <w:r w:rsidRPr="00E73D56">
              <w:rPr>
                <w:rFonts w:asciiTheme="minorHAnsi" w:hAnsiTheme="minorHAnsi" w:cstheme="minorHAnsi"/>
              </w:rPr>
              <w:t>Вірна відповідь на три питання</w:t>
            </w:r>
          </w:p>
        </w:tc>
      </w:tr>
      <w:tr w:rsidR="00740AF4" w:rsidRPr="00E73D56" w14:paraId="02C66022" w14:textId="77777777" w:rsidTr="00A57B0B">
        <w:trPr>
          <w:jc w:val="center"/>
        </w:trPr>
        <w:tc>
          <w:tcPr>
            <w:tcW w:w="1129" w:type="dxa"/>
            <w:shd w:val="clear" w:color="auto" w:fill="auto"/>
          </w:tcPr>
          <w:p w14:paraId="0D33DC28" w14:textId="77777777" w:rsidR="00740AF4" w:rsidRPr="00E73D56" w:rsidRDefault="00740AF4" w:rsidP="00A57B0B">
            <w:pPr>
              <w:pStyle w:val="2"/>
              <w:spacing w:after="0" w:line="240" w:lineRule="auto"/>
              <w:ind w:left="284"/>
              <w:jc w:val="center"/>
              <w:rPr>
                <w:rFonts w:asciiTheme="minorHAnsi" w:hAnsiTheme="minorHAnsi" w:cstheme="minorHAnsi"/>
              </w:rPr>
            </w:pPr>
            <w:r w:rsidRPr="00E73D56">
              <w:rPr>
                <w:rFonts w:asciiTheme="minorHAnsi" w:hAnsiTheme="minorHAnsi" w:cstheme="minorHAnsi"/>
              </w:rPr>
              <w:t>0,0</w:t>
            </w:r>
          </w:p>
        </w:tc>
        <w:tc>
          <w:tcPr>
            <w:tcW w:w="8931" w:type="dxa"/>
            <w:shd w:val="clear" w:color="auto" w:fill="auto"/>
          </w:tcPr>
          <w:p w14:paraId="1991A07B" w14:textId="77777777" w:rsidR="00740AF4" w:rsidRPr="00E73D56" w:rsidRDefault="00740AF4" w:rsidP="00A57B0B">
            <w:pPr>
              <w:pStyle w:val="2"/>
              <w:spacing w:after="0" w:line="240" w:lineRule="auto"/>
              <w:ind w:left="284" w:hanging="253"/>
              <w:rPr>
                <w:rFonts w:asciiTheme="minorHAnsi" w:hAnsiTheme="minorHAnsi" w:cstheme="minorHAnsi"/>
              </w:rPr>
            </w:pPr>
            <w:r w:rsidRPr="00E73D56">
              <w:rPr>
                <w:rFonts w:asciiTheme="minorHAnsi" w:hAnsiTheme="minorHAnsi" w:cstheme="minorHAnsi"/>
              </w:rPr>
              <w:t>Вірна відповідь менше, ніж на три питання</w:t>
            </w:r>
          </w:p>
        </w:tc>
      </w:tr>
    </w:tbl>
    <w:p w14:paraId="4A90DCE1" w14:textId="66E92613" w:rsidR="005A3913" w:rsidRPr="00E13C6B" w:rsidRDefault="00E13C6B" w:rsidP="00740AF4">
      <w:pPr>
        <w:pStyle w:val="2"/>
        <w:spacing w:before="120" w:after="0" w:line="240" w:lineRule="auto"/>
        <w:ind w:left="0"/>
        <w:jc w:val="right"/>
        <w:rPr>
          <w:rFonts w:asciiTheme="minorHAnsi" w:hAnsiTheme="minorHAnsi" w:cstheme="minorHAnsi"/>
        </w:rPr>
      </w:pPr>
      <w:r w:rsidRPr="00E73D56">
        <w:rPr>
          <w:rFonts w:asciiTheme="minorHAnsi" w:hAnsiTheme="minorHAnsi" w:cstheme="minorHAnsi"/>
        </w:rPr>
        <w:t>Таблиця 2</w:t>
      </w:r>
    </w:p>
    <w:p w14:paraId="32766DFE" w14:textId="77777777" w:rsidR="005A3913" w:rsidRPr="00E73D56" w:rsidRDefault="005A3913" w:rsidP="00E13C6B">
      <w:pPr>
        <w:pStyle w:val="2"/>
        <w:spacing w:line="240" w:lineRule="auto"/>
        <w:ind w:left="0"/>
        <w:jc w:val="center"/>
        <w:rPr>
          <w:rFonts w:asciiTheme="minorHAnsi" w:hAnsiTheme="minorHAnsi" w:cstheme="minorHAnsi"/>
          <w:b/>
        </w:rPr>
      </w:pPr>
      <w:r w:rsidRPr="00E73D56">
        <w:rPr>
          <w:rFonts w:asciiTheme="minorHAnsi" w:hAnsiTheme="minorHAnsi" w:cstheme="minorHAnsi"/>
          <w:b/>
        </w:rPr>
        <w:t>Рейтингові бали за захист лабораторної роботи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931"/>
      </w:tblGrid>
      <w:tr w:rsidR="007A3E40" w:rsidRPr="00313BDC" w14:paraId="34C88A7B" w14:textId="77777777" w:rsidTr="00EF62CF">
        <w:trPr>
          <w:jc w:val="center"/>
        </w:trPr>
        <w:tc>
          <w:tcPr>
            <w:tcW w:w="1129" w:type="dxa"/>
            <w:shd w:val="clear" w:color="auto" w:fill="F2F2F2" w:themeFill="background1" w:themeFillShade="F2"/>
          </w:tcPr>
          <w:p w14:paraId="27942551" w14:textId="57A25607" w:rsidR="007A3E40" w:rsidRPr="000448C7" w:rsidRDefault="007A3E40" w:rsidP="007A3E40">
            <w:pPr>
              <w:pStyle w:val="2"/>
              <w:spacing w:after="0" w:line="240" w:lineRule="auto"/>
              <w:ind w:left="0"/>
              <w:jc w:val="center"/>
              <w:rPr>
                <w:rFonts w:asciiTheme="minorHAnsi" w:hAnsiTheme="minorHAnsi" w:cstheme="minorHAnsi"/>
                <w:b/>
                <w:lang w:val="en-US"/>
              </w:rPr>
            </w:pPr>
            <w:r w:rsidRPr="00E73D56">
              <w:rPr>
                <w:rFonts w:asciiTheme="minorHAnsi" w:hAnsiTheme="minorHAnsi" w:cstheme="minorHAnsi"/>
                <w:b/>
              </w:rPr>
              <w:t>Бали</w:t>
            </w:r>
          </w:p>
        </w:tc>
        <w:tc>
          <w:tcPr>
            <w:tcW w:w="8931" w:type="dxa"/>
            <w:shd w:val="clear" w:color="auto" w:fill="F2F2F2" w:themeFill="background1" w:themeFillShade="F2"/>
          </w:tcPr>
          <w:p w14:paraId="796863C6" w14:textId="55980339" w:rsidR="007A3E40" w:rsidRPr="000448C7" w:rsidRDefault="007A3E40" w:rsidP="00D052E0">
            <w:pPr>
              <w:pStyle w:val="2"/>
              <w:spacing w:after="0" w:line="240" w:lineRule="auto"/>
              <w:ind w:left="0"/>
              <w:jc w:val="center"/>
              <w:rPr>
                <w:rFonts w:asciiTheme="minorHAnsi" w:hAnsiTheme="minorHAnsi" w:cstheme="minorHAnsi"/>
                <w:b/>
                <w:lang w:val="en-US"/>
              </w:rPr>
            </w:pPr>
            <w:r w:rsidRPr="00E73D56">
              <w:rPr>
                <w:rFonts w:asciiTheme="minorHAnsi" w:hAnsiTheme="minorHAnsi" w:cstheme="minorHAnsi"/>
                <w:b/>
              </w:rPr>
              <w:t>Критерії  оцінювання</w:t>
            </w:r>
          </w:p>
        </w:tc>
      </w:tr>
      <w:tr w:rsidR="00604814" w:rsidRPr="00313BDC" w14:paraId="18E80377" w14:textId="77777777" w:rsidTr="00604814">
        <w:trPr>
          <w:jc w:val="center"/>
        </w:trPr>
        <w:tc>
          <w:tcPr>
            <w:tcW w:w="1129" w:type="dxa"/>
          </w:tcPr>
          <w:p w14:paraId="0FB26649" w14:textId="77777777" w:rsidR="00604814" w:rsidRPr="000448C7" w:rsidRDefault="00604814" w:rsidP="00EC12A8">
            <w:pPr>
              <w:pStyle w:val="2"/>
              <w:spacing w:after="0" w:line="240" w:lineRule="auto"/>
              <w:ind w:hanging="261"/>
              <w:jc w:val="center"/>
              <w:rPr>
                <w:rFonts w:asciiTheme="minorHAnsi" w:hAnsiTheme="minorHAnsi" w:cstheme="minorHAnsi"/>
              </w:rPr>
            </w:pPr>
            <w:r w:rsidRPr="000448C7">
              <w:rPr>
                <w:rFonts w:asciiTheme="minorHAnsi" w:hAnsiTheme="minorHAnsi" w:cstheme="minorHAnsi"/>
              </w:rPr>
              <w:t>3,0</w:t>
            </w:r>
          </w:p>
        </w:tc>
        <w:tc>
          <w:tcPr>
            <w:tcW w:w="8931" w:type="dxa"/>
          </w:tcPr>
          <w:p w14:paraId="4A0ABC56" w14:textId="1673D1E1" w:rsidR="00604814" w:rsidRPr="000448C7" w:rsidRDefault="00604814" w:rsidP="00604814">
            <w:pPr>
              <w:pStyle w:val="2"/>
              <w:spacing w:after="0" w:line="240" w:lineRule="auto"/>
              <w:ind w:left="0"/>
              <w:rPr>
                <w:rFonts w:asciiTheme="minorHAnsi" w:hAnsiTheme="minorHAnsi" w:cstheme="minorHAnsi"/>
              </w:rPr>
            </w:pPr>
            <w:r w:rsidRPr="00EF0104">
              <w:rPr>
                <w:rFonts w:asciiTheme="minorHAnsi" w:hAnsiTheme="minorHAnsi" w:cstheme="minorHAnsi"/>
              </w:rPr>
              <w:t>Робота виконана, зауважень немає, є відповіді на всі запитання.</w:t>
            </w:r>
          </w:p>
        </w:tc>
      </w:tr>
      <w:tr w:rsidR="00604814" w:rsidRPr="00313BDC" w14:paraId="056C132C" w14:textId="77777777" w:rsidTr="00604814">
        <w:trPr>
          <w:jc w:val="center"/>
        </w:trPr>
        <w:tc>
          <w:tcPr>
            <w:tcW w:w="1129" w:type="dxa"/>
          </w:tcPr>
          <w:p w14:paraId="13C22991" w14:textId="77777777" w:rsidR="00604814" w:rsidRPr="00E73D56" w:rsidRDefault="00604814" w:rsidP="00EC12A8">
            <w:pPr>
              <w:pStyle w:val="2"/>
              <w:spacing w:after="0" w:line="240" w:lineRule="auto"/>
              <w:ind w:hanging="261"/>
              <w:jc w:val="center"/>
              <w:rPr>
                <w:rFonts w:asciiTheme="minorHAnsi" w:hAnsiTheme="minorHAnsi" w:cstheme="minorHAnsi"/>
              </w:rPr>
            </w:pPr>
            <w:r w:rsidRPr="00E73D56">
              <w:rPr>
                <w:rFonts w:asciiTheme="minorHAnsi" w:hAnsiTheme="minorHAnsi" w:cstheme="minorHAnsi"/>
              </w:rPr>
              <w:t>2,85</w:t>
            </w:r>
          </w:p>
        </w:tc>
        <w:tc>
          <w:tcPr>
            <w:tcW w:w="8931" w:type="dxa"/>
          </w:tcPr>
          <w:p w14:paraId="1AC151CE" w14:textId="065D7EE2" w:rsidR="00604814" w:rsidRPr="00E73D56" w:rsidRDefault="00604814" w:rsidP="00604814">
            <w:pPr>
              <w:spacing w:line="240" w:lineRule="auto"/>
              <w:rPr>
                <w:rFonts w:asciiTheme="minorHAnsi" w:eastAsia="Times New Roman" w:hAnsiTheme="minorHAnsi" w:cstheme="minorHAnsi"/>
                <w:sz w:val="24"/>
                <w:szCs w:val="24"/>
                <w:lang w:eastAsia="ru-RU"/>
              </w:rPr>
            </w:pPr>
            <w:r w:rsidRPr="00EF0104">
              <w:rPr>
                <w:rFonts w:asciiTheme="minorHAnsi" w:hAnsiTheme="minorHAnsi" w:cstheme="minorHAnsi"/>
                <w:sz w:val="24"/>
                <w:szCs w:val="24"/>
              </w:rPr>
              <w:t xml:space="preserve">Робота </w:t>
            </w:r>
            <w:r w:rsidRPr="00EF0104">
              <w:rPr>
                <w:rFonts w:asciiTheme="minorHAnsi" w:eastAsia="Times New Roman" w:hAnsiTheme="minorHAnsi" w:cstheme="minorHAnsi"/>
                <w:sz w:val="24"/>
                <w:szCs w:val="24"/>
                <w:lang w:eastAsia="ru-RU"/>
              </w:rPr>
              <w:t>виконана</w:t>
            </w:r>
            <w:r w:rsidR="002F3DAB">
              <w:rPr>
                <w:rFonts w:asciiTheme="minorHAnsi" w:eastAsia="Times New Roman" w:hAnsiTheme="minorHAnsi" w:cstheme="minorHAnsi"/>
                <w:sz w:val="24"/>
                <w:szCs w:val="24"/>
                <w:lang w:eastAsia="ru-RU"/>
              </w:rPr>
              <w:t xml:space="preserve">, є </w:t>
            </w:r>
            <w:r w:rsidRPr="00EF0104">
              <w:rPr>
                <w:rFonts w:asciiTheme="minorHAnsi" w:eastAsia="Times New Roman" w:hAnsiTheme="minorHAnsi" w:cstheme="minorHAnsi"/>
                <w:sz w:val="24"/>
                <w:szCs w:val="24"/>
                <w:lang w:eastAsia="ru-RU"/>
              </w:rPr>
              <w:t>несуттєв</w:t>
            </w:r>
            <w:r w:rsidR="002F3DAB">
              <w:rPr>
                <w:rFonts w:asciiTheme="minorHAnsi" w:eastAsia="Times New Roman" w:hAnsiTheme="minorHAnsi" w:cstheme="minorHAnsi"/>
                <w:sz w:val="24"/>
                <w:szCs w:val="24"/>
                <w:lang w:eastAsia="ru-RU"/>
              </w:rPr>
              <w:t>і</w:t>
            </w:r>
            <w:r w:rsidRPr="00EF0104">
              <w:rPr>
                <w:rFonts w:asciiTheme="minorHAnsi" w:eastAsia="Times New Roman" w:hAnsiTheme="minorHAnsi" w:cstheme="minorHAnsi"/>
                <w:sz w:val="24"/>
                <w:szCs w:val="24"/>
                <w:lang w:eastAsia="ru-RU"/>
              </w:rPr>
              <w:t xml:space="preserve"> зауваження, у відповідях трапляються неточності.</w:t>
            </w:r>
          </w:p>
        </w:tc>
      </w:tr>
      <w:tr w:rsidR="00604814" w:rsidRPr="00313BDC" w14:paraId="31FFF0B9" w14:textId="77777777" w:rsidTr="00604814">
        <w:trPr>
          <w:jc w:val="center"/>
        </w:trPr>
        <w:tc>
          <w:tcPr>
            <w:tcW w:w="1129" w:type="dxa"/>
          </w:tcPr>
          <w:p w14:paraId="395F2F6E" w14:textId="5CC41532" w:rsidR="00604814" w:rsidRPr="00E73D56" w:rsidRDefault="00604814" w:rsidP="00EC12A8">
            <w:pPr>
              <w:pStyle w:val="2"/>
              <w:spacing w:after="0" w:line="240" w:lineRule="auto"/>
              <w:ind w:hanging="261"/>
              <w:jc w:val="center"/>
              <w:rPr>
                <w:rFonts w:asciiTheme="minorHAnsi" w:hAnsiTheme="minorHAnsi" w:cstheme="minorHAnsi"/>
              </w:rPr>
            </w:pPr>
            <w:r w:rsidRPr="00E73D56">
              <w:rPr>
                <w:rFonts w:asciiTheme="minorHAnsi" w:hAnsiTheme="minorHAnsi" w:cstheme="minorHAnsi"/>
              </w:rPr>
              <w:t>2,4</w:t>
            </w:r>
          </w:p>
        </w:tc>
        <w:tc>
          <w:tcPr>
            <w:tcW w:w="8931" w:type="dxa"/>
          </w:tcPr>
          <w:p w14:paraId="13AB69A1" w14:textId="6E810B0A" w:rsidR="00604814" w:rsidRPr="00E73D56" w:rsidRDefault="00604814" w:rsidP="00604814">
            <w:pPr>
              <w:spacing w:line="240" w:lineRule="auto"/>
              <w:rPr>
                <w:rFonts w:asciiTheme="minorHAnsi" w:eastAsia="Times New Roman" w:hAnsiTheme="minorHAnsi" w:cstheme="minorHAnsi"/>
                <w:sz w:val="24"/>
                <w:szCs w:val="24"/>
                <w:lang w:eastAsia="ru-RU"/>
              </w:rPr>
            </w:pPr>
            <w:r w:rsidRPr="00EF0104">
              <w:rPr>
                <w:rFonts w:asciiTheme="minorHAnsi" w:hAnsiTheme="minorHAnsi" w:cstheme="minorHAnsi"/>
                <w:sz w:val="24"/>
                <w:szCs w:val="24"/>
              </w:rPr>
              <w:t xml:space="preserve">Робота </w:t>
            </w:r>
            <w:r w:rsidRPr="00EF0104">
              <w:rPr>
                <w:rFonts w:asciiTheme="minorHAnsi" w:eastAsia="Times New Roman" w:hAnsiTheme="minorHAnsi" w:cstheme="minorHAnsi"/>
                <w:sz w:val="24"/>
                <w:szCs w:val="24"/>
                <w:lang w:eastAsia="ru-RU"/>
              </w:rPr>
              <w:t>виконана</w:t>
            </w:r>
            <w:r w:rsidR="002F3DAB">
              <w:rPr>
                <w:rFonts w:asciiTheme="minorHAnsi" w:eastAsia="Times New Roman" w:hAnsiTheme="minorHAnsi" w:cstheme="minorHAnsi"/>
                <w:sz w:val="24"/>
                <w:szCs w:val="24"/>
                <w:lang w:eastAsia="ru-RU"/>
              </w:rPr>
              <w:t>, є</w:t>
            </w:r>
            <w:r w:rsidRPr="00EF0104">
              <w:rPr>
                <w:rFonts w:asciiTheme="minorHAnsi" w:eastAsia="Times New Roman" w:hAnsiTheme="minorHAnsi" w:cstheme="minorHAnsi"/>
                <w:sz w:val="24"/>
                <w:szCs w:val="24"/>
                <w:lang w:eastAsia="ru-RU"/>
              </w:rPr>
              <w:t xml:space="preserve"> зауваження, є відповіді на більшість запитань .</w:t>
            </w:r>
          </w:p>
        </w:tc>
      </w:tr>
      <w:tr w:rsidR="00604814" w:rsidRPr="00313BDC" w14:paraId="6FB7DFCB" w14:textId="77777777" w:rsidTr="00604814">
        <w:trPr>
          <w:jc w:val="center"/>
        </w:trPr>
        <w:tc>
          <w:tcPr>
            <w:tcW w:w="1129" w:type="dxa"/>
          </w:tcPr>
          <w:p w14:paraId="06B1AFB7" w14:textId="25D88460" w:rsidR="00604814" w:rsidRPr="00E73D56" w:rsidRDefault="00604814" w:rsidP="00EC12A8">
            <w:pPr>
              <w:pStyle w:val="2"/>
              <w:spacing w:after="0" w:line="240" w:lineRule="auto"/>
              <w:ind w:hanging="261"/>
              <w:jc w:val="center"/>
              <w:rPr>
                <w:rFonts w:asciiTheme="minorHAnsi" w:hAnsiTheme="minorHAnsi" w:cstheme="minorHAnsi"/>
              </w:rPr>
            </w:pPr>
            <w:r w:rsidRPr="00E73D56">
              <w:rPr>
                <w:rFonts w:asciiTheme="minorHAnsi" w:hAnsiTheme="minorHAnsi" w:cstheme="minorHAnsi"/>
              </w:rPr>
              <w:t>2,1</w:t>
            </w:r>
          </w:p>
        </w:tc>
        <w:tc>
          <w:tcPr>
            <w:tcW w:w="8931" w:type="dxa"/>
          </w:tcPr>
          <w:p w14:paraId="69AEBDE5" w14:textId="63005192" w:rsidR="00604814" w:rsidRPr="00E73D56" w:rsidRDefault="00604814" w:rsidP="00604814">
            <w:pPr>
              <w:spacing w:line="240" w:lineRule="auto"/>
              <w:rPr>
                <w:rFonts w:asciiTheme="minorHAnsi" w:eastAsia="Times New Roman" w:hAnsiTheme="minorHAnsi" w:cstheme="minorHAnsi"/>
                <w:sz w:val="24"/>
                <w:szCs w:val="24"/>
                <w:lang w:eastAsia="ru-RU"/>
              </w:rPr>
            </w:pPr>
            <w:r w:rsidRPr="00EF0104">
              <w:rPr>
                <w:rFonts w:asciiTheme="minorHAnsi" w:hAnsiTheme="minorHAnsi" w:cstheme="minorHAnsi"/>
                <w:sz w:val="24"/>
                <w:szCs w:val="24"/>
              </w:rPr>
              <w:t xml:space="preserve">Робота </w:t>
            </w:r>
            <w:r w:rsidRPr="00EF0104">
              <w:rPr>
                <w:rFonts w:asciiTheme="minorHAnsi" w:eastAsia="Times New Roman" w:hAnsiTheme="minorHAnsi" w:cstheme="minorHAnsi"/>
                <w:sz w:val="24"/>
                <w:szCs w:val="24"/>
                <w:lang w:eastAsia="ru-RU"/>
              </w:rPr>
              <w:t>виконана</w:t>
            </w:r>
            <w:r w:rsidR="001429EC">
              <w:rPr>
                <w:rFonts w:asciiTheme="minorHAnsi" w:eastAsia="Times New Roman" w:hAnsiTheme="minorHAnsi" w:cstheme="minorHAnsi"/>
                <w:sz w:val="24"/>
                <w:szCs w:val="24"/>
                <w:lang w:eastAsia="ru-RU"/>
              </w:rPr>
              <w:t>, є</w:t>
            </w:r>
            <w:r w:rsidRPr="00EF0104">
              <w:rPr>
                <w:rFonts w:asciiTheme="minorHAnsi" w:eastAsia="Times New Roman" w:hAnsiTheme="minorHAnsi" w:cstheme="minorHAnsi"/>
                <w:sz w:val="24"/>
                <w:szCs w:val="24"/>
                <w:lang w:eastAsia="ru-RU"/>
              </w:rPr>
              <w:t xml:space="preserve"> помилки, є відповіді лише на частину запитань.</w:t>
            </w:r>
          </w:p>
        </w:tc>
      </w:tr>
      <w:tr w:rsidR="00604814" w:rsidRPr="00313BDC" w14:paraId="43FF3102" w14:textId="77777777" w:rsidTr="00604814">
        <w:trPr>
          <w:jc w:val="center"/>
        </w:trPr>
        <w:tc>
          <w:tcPr>
            <w:tcW w:w="1129" w:type="dxa"/>
          </w:tcPr>
          <w:p w14:paraId="24CEC4CF" w14:textId="3405A155" w:rsidR="00604814" w:rsidRPr="00E73D56" w:rsidRDefault="00604814" w:rsidP="00EC12A8">
            <w:pPr>
              <w:pStyle w:val="2"/>
              <w:spacing w:after="0" w:line="240" w:lineRule="auto"/>
              <w:ind w:hanging="261"/>
              <w:jc w:val="center"/>
              <w:rPr>
                <w:rFonts w:asciiTheme="minorHAnsi" w:hAnsiTheme="minorHAnsi" w:cstheme="minorHAnsi"/>
              </w:rPr>
            </w:pPr>
            <w:r w:rsidRPr="00E73D56">
              <w:rPr>
                <w:rFonts w:asciiTheme="minorHAnsi" w:hAnsiTheme="minorHAnsi" w:cstheme="minorHAnsi"/>
              </w:rPr>
              <w:t>1,8</w:t>
            </w:r>
          </w:p>
        </w:tc>
        <w:tc>
          <w:tcPr>
            <w:tcW w:w="8931" w:type="dxa"/>
          </w:tcPr>
          <w:p w14:paraId="2B6104BB" w14:textId="56DFC858" w:rsidR="00604814" w:rsidRPr="00E73D56" w:rsidRDefault="00604814" w:rsidP="00604814">
            <w:pPr>
              <w:spacing w:line="240" w:lineRule="auto"/>
              <w:rPr>
                <w:rFonts w:asciiTheme="minorHAnsi" w:eastAsia="Times New Roman" w:hAnsiTheme="minorHAnsi" w:cstheme="minorHAnsi"/>
                <w:sz w:val="24"/>
                <w:szCs w:val="24"/>
                <w:lang w:eastAsia="ru-RU"/>
              </w:rPr>
            </w:pPr>
            <w:r w:rsidRPr="00EF0104">
              <w:rPr>
                <w:rFonts w:asciiTheme="minorHAnsi" w:hAnsiTheme="minorHAnsi" w:cstheme="minorHAnsi"/>
                <w:sz w:val="24"/>
                <w:szCs w:val="24"/>
              </w:rPr>
              <w:t xml:space="preserve">Робота </w:t>
            </w:r>
            <w:r w:rsidRPr="00EF0104">
              <w:rPr>
                <w:rFonts w:asciiTheme="minorHAnsi" w:eastAsia="Times New Roman" w:hAnsiTheme="minorHAnsi" w:cstheme="minorHAnsi"/>
                <w:sz w:val="24"/>
                <w:szCs w:val="24"/>
                <w:lang w:eastAsia="ru-RU"/>
              </w:rPr>
              <w:t>виконана</w:t>
            </w:r>
            <w:r w:rsidR="001429EC">
              <w:rPr>
                <w:rFonts w:asciiTheme="minorHAnsi" w:eastAsia="Times New Roman" w:hAnsiTheme="minorHAnsi" w:cstheme="minorHAnsi"/>
                <w:sz w:val="24"/>
                <w:szCs w:val="24"/>
                <w:lang w:eastAsia="ru-RU"/>
              </w:rPr>
              <w:t>, є</w:t>
            </w:r>
            <w:r w:rsidRPr="00EF0104">
              <w:rPr>
                <w:rFonts w:asciiTheme="minorHAnsi" w:eastAsia="Times New Roman" w:hAnsiTheme="minorHAnsi" w:cstheme="minorHAnsi"/>
                <w:sz w:val="24"/>
                <w:szCs w:val="24"/>
                <w:lang w:eastAsia="ru-RU"/>
              </w:rPr>
              <w:t xml:space="preserve"> значн</w:t>
            </w:r>
            <w:r w:rsidR="001429EC">
              <w:rPr>
                <w:rFonts w:asciiTheme="minorHAnsi" w:eastAsia="Times New Roman" w:hAnsiTheme="minorHAnsi" w:cstheme="minorHAnsi"/>
                <w:sz w:val="24"/>
                <w:szCs w:val="24"/>
                <w:lang w:eastAsia="ru-RU"/>
              </w:rPr>
              <w:t>і</w:t>
            </w:r>
            <w:r w:rsidRPr="00EF0104">
              <w:rPr>
                <w:rFonts w:asciiTheme="minorHAnsi" w:eastAsia="Times New Roman" w:hAnsiTheme="minorHAnsi" w:cstheme="minorHAnsi"/>
                <w:sz w:val="24"/>
                <w:szCs w:val="24"/>
                <w:lang w:eastAsia="ru-RU"/>
              </w:rPr>
              <w:t xml:space="preserve"> помилки, є відповіді лише на окремі питання.</w:t>
            </w:r>
          </w:p>
        </w:tc>
      </w:tr>
      <w:tr w:rsidR="00604814" w:rsidRPr="00313BDC" w14:paraId="46D49D60" w14:textId="77777777" w:rsidTr="00604814">
        <w:trPr>
          <w:jc w:val="center"/>
        </w:trPr>
        <w:tc>
          <w:tcPr>
            <w:tcW w:w="1129" w:type="dxa"/>
          </w:tcPr>
          <w:p w14:paraId="263D6CB2" w14:textId="77777777" w:rsidR="00604814" w:rsidRPr="00E73D56" w:rsidRDefault="00604814" w:rsidP="00EC12A8">
            <w:pPr>
              <w:pStyle w:val="2"/>
              <w:spacing w:after="0" w:line="240" w:lineRule="auto"/>
              <w:ind w:hanging="261"/>
              <w:jc w:val="center"/>
              <w:rPr>
                <w:rFonts w:asciiTheme="minorHAnsi" w:hAnsiTheme="minorHAnsi" w:cstheme="minorHAnsi"/>
              </w:rPr>
            </w:pPr>
            <w:r w:rsidRPr="00E73D56">
              <w:rPr>
                <w:rFonts w:asciiTheme="minorHAnsi" w:hAnsiTheme="minorHAnsi" w:cstheme="minorHAnsi"/>
              </w:rPr>
              <w:t>0,0</w:t>
            </w:r>
          </w:p>
        </w:tc>
        <w:tc>
          <w:tcPr>
            <w:tcW w:w="8931" w:type="dxa"/>
          </w:tcPr>
          <w:p w14:paraId="1D7FB1CC" w14:textId="01C19DBB" w:rsidR="00604814" w:rsidRPr="00E73D56" w:rsidRDefault="00604814" w:rsidP="00604814">
            <w:pPr>
              <w:spacing w:line="240" w:lineRule="auto"/>
              <w:rPr>
                <w:rFonts w:asciiTheme="minorHAnsi" w:eastAsia="Times New Roman" w:hAnsiTheme="minorHAnsi" w:cstheme="minorHAnsi"/>
                <w:sz w:val="24"/>
                <w:szCs w:val="24"/>
                <w:lang w:eastAsia="ru-RU"/>
              </w:rPr>
            </w:pPr>
            <w:r w:rsidRPr="00EF0104">
              <w:rPr>
                <w:rFonts w:asciiTheme="minorHAnsi" w:hAnsiTheme="minorHAnsi" w:cstheme="minorHAnsi"/>
                <w:sz w:val="24"/>
                <w:szCs w:val="24"/>
              </w:rPr>
              <w:t xml:space="preserve">Робота </w:t>
            </w:r>
            <w:r w:rsidRPr="00EF0104">
              <w:rPr>
                <w:rFonts w:asciiTheme="minorHAnsi" w:eastAsia="Times New Roman" w:hAnsiTheme="minorHAnsi" w:cstheme="minorHAnsi"/>
                <w:sz w:val="24"/>
                <w:szCs w:val="24"/>
                <w:lang w:eastAsia="ru-RU"/>
              </w:rPr>
              <w:t>не виконана, звіт не представлений.</w:t>
            </w:r>
          </w:p>
        </w:tc>
      </w:tr>
    </w:tbl>
    <w:p w14:paraId="65A6438A" w14:textId="77777777" w:rsidR="005A3913" w:rsidRPr="00F83AF5" w:rsidRDefault="005A3913" w:rsidP="005A3913">
      <w:pPr>
        <w:pStyle w:val="3"/>
      </w:pPr>
    </w:p>
    <w:p w14:paraId="4B6AB2E1" w14:textId="764C02EB" w:rsidR="00752866" w:rsidRPr="00BA4D57" w:rsidRDefault="00752866" w:rsidP="00752866">
      <w:pPr>
        <w:rPr>
          <w:rFonts w:asciiTheme="minorHAnsi" w:hAnsiTheme="minorHAnsi" w:cstheme="minorHAnsi"/>
          <w:b/>
          <w:sz w:val="24"/>
          <w:szCs w:val="24"/>
        </w:rPr>
      </w:pPr>
      <w:r w:rsidRPr="00BA4D57">
        <w:rPr>
          <w:rFonts w:asciiTheme="minorHAnsi" w:hAnsiTheme="minorHAnsi" w:cstheme="minorHAnsi"/>
          <w:b/>
          <w:sz w:val="24"/>
          <w:szCs w:val="24"/>
        </w:rPr>
        <w:t>Розрахунково-графічна робота (r</w:t>
      </w:r>
      <w:r w:rsidR="006E1580">
        <w:rPr>
          <w:rFonts w:asciiTheme="minorHAnsi" w:hAnsiTheme="minorHAnsi" w:cstheme="minorHAnsi"/>
          <w:b/>
          <w:sz w:val="24"/>
          <w:szCs w:val="24"/>
        </w:rPr>
        <w:t>2</w:t>
      </w:r>
      <w:r w:rsidRPr="00BA4D57">
        <w:rPr>
          <w:rFonts w:asciiTheme="minorHAnsi" w:hAnsiTheme="minorHAnsi" w:cstheme="minorHAnsi"/>
          <w:b/>
          <w:sz w:val="24"/>
          <w:szCs w:val="24"/>
        </w:rPr>
        <w:t>)</w:t>
      </w:r>
    </w:p>
    <w:p w14:paraId="143A0936" w14:textId="77777777" w:rsidR="006C18FD" w:rsidRDefault="00585CAC" w:rsidP="00585CAC">
      <w:pPr>
        <w:pStyle w:val="Default"/>
        <w:ind w:firstLine="709"/>
        <w:jc w:val="both"/>
        <w:rPr>
          <w:rFonts w:asciiTheme="minorHAnsi" w:hAnsiTheme="minorHAnsi"/>
          <w:iCs/>
          <w:lang w:val="uk-UA"/>
        </w:rPr>
      </w:pPr>
      <w:r w:rsidRPr="00467EE5">
        <w:rPr>
          <w:rFonts w:asciiTheme="minorHAnsi" w:eastAsiaTheme="minorHAnsi" w:hAnsiTheme="minorHAnsi"/>
          <w:iCs/>
          <w:lang w:val="uk-UA" w:eastAsia="en-US"/>
        </w:rPr>
        <w:t xml:space="preserve">Розрахунково-графічна робота складається з </w:t>
      </w:r>
      <w:r>
        <w:rPr>
          <w:rFonts w:asciiTheme="minorHAnsi" w:eastAsiaTheme="minorHAnsi" w:hAnsiTheme="minorHAnsi"/>
          <w:iCs/>
          <w:lang w:val="uk-UA" w:eastAsia="en-US"/>
        </w:rPr>
        <w:t xml:space="preserve">восьми </w:t>
      </w:r>
      <w:r w:rsidRPr="00467EE5">
        <w:rPr>
          <w:rFonts w:asciiTheme="minorHAnsi" w:eastAsiaTheme="minorHAnsi" w:hAnsiTheme="minorHAnsi"/>
          <w:iCs/>
          <w:lang w:val="uk-UA" w:eastAsia="en-US"/>
        </w:rPr>
        <w:t>завдань. Рейтингові бали нарахову</w:t>
      </w:r>
      <w:r>
        <w:rPr>
          <w:rFonts w:asciiTheme="minorHAnsi" w:eastAsiaTheme="minorHAnsi" w:hAnsiTheme="minorHAnsi"/>
          <w:iCs/>
          <w:lang w:val="uk-UA" w:eastAsia="en-US"/>
        </w:rPr>
        <w:t>-</w:t>
      </w:r>
      <w:r w:rsidRPr="00467EE5">
        <w:rPr>
          <w:rFonts w:asciiTheme="minorHAnsi" w:eastAsiaTheme="minorHAnsi" w:hAnsiTheme="minorHAnsi"/>
          <w:iCs/>
          <w:lang w:val="uk-UA" w:eastAsia="en-US"/>
        </w:rPr>
        <w:t>ються за кожне завдання. Максимальна кількість балів за завдання нараховується за правильне та своєчасне виконання. Терміни виконання завдань встановлюються викладачем на практичних заняттях. Оцінювання розрахунково-графічної роботи здійснюється відповідно до таблиці 3.</w:t>
      </w:r>
      <w:r w:rsidRPr="00A833E3">
        <w:rPr>
          <w:rFonts w:asciiTheme="minorHAnsi" w:hAnsiTheme="minorHAnsi"/>
          <w:iCs/>
          <w:lang w:val="uk-UA"/>
        </w:rPr>
        <w:t xml:space="preserve"> </w:t>
      </w:r>
    </w:p>
    <w:p w14:paraId="24D60D18" w14:textId="6151A529" w:rsidR="00585CAC" w:rsidRPr="00467EE5" w:rsidRDefault="00585CAC" w:rsidP="00585CAC">
      <w:pPr>
        <w:pStyle w:val="Default"/>
        <w:ind w:firstLine="709"/>
        <w:jc w:val="both"/>
        <w:rPr>
          <w:rFonts w:asciiTheme="minorHAnsi" w:hAnsiTheme="minorHAnsi"/>
          <w:iCs/>
          <w:lang w:val="uk-UA"/>
        </w:rPr>
      </w:pPr>
      <w:r w:rsidRPr="00467EE5">
        <w:rPr>
          <w:rFonts w:asciiTheme="minorHAnsi" w:hAnsiTheme="minorHAnsi"/>
          <w:iCs/>
          <w:lang w:val="uk-UA"/>
        </w:rPr>
        <w:t>Максимальна кількість балів становить:</w:t>
      </w:r>
    </w:p>
    <w:p w14:paraId="42C11AED" w14:textId="77777777" w:rsidR="00585CAC" w:rsidRDefault="00585CAC" w:rsidP="00585CAC">
      <w:pPr>
        <w:pStyle w:val="Default"/>
        <w:spacing w:before="120" w:after="120"/>
        <w:jc w:val="center"/>
        <w:rPr>
          <w:rFonts w:asciiTheme="minorHAnsi" w:hAnsiTheme="minorHAnsi" w:cstheme="minorHAnsi"/>
        </w:rPr>
      </w:pPr>
      <m:oMath>
        <m:r>
          <w:rPr>
            <w:rFonts w:ascii="Cambria Math" w:hAnsi="Cambria Math"/>
            <w:lang w:val="uk-UA"/>
          </w:rPr>
          <m:t>r2=20 балів</m:t>
        </m:r>
      </m:oMath>
      <w:r>
        <w:rPr>
          <w:rFonts w:asciiTheme="minorHAnsi" w:hAnsiTheme="minorHAnsi"/>
          <w:lang w:val="uk-UA"/>
        </w:rPr>
        <w:t>.</w:t>
      </w:r>
    </w:p>
    <w:p w14:paraId="0532BB56" w14:textId="77777777" w:rsidR="00585CAC" w:rsidRDefault="00585CAC" w:rsidP="00585CAC">
      <w:pPr>
        <w:pStyle w:val="Default"/>
        <w:ind w:firstLine="709"/>
        <w:jc w:val="both"/>
        <w:rPr>
          <w:rFonts w:asciiTheme="minorHAnsi" w:hAnsiTheme="minorHAnsi"/>
          <w:iCs/>
          <w:lang w:val="uk-UA"/>
        </w:rPr>
      </w:pPr>
      <w:r w:rsidRPr="00467EE5">
        <w:rPr>
          <w:rFonts w:asciiTheme="minorHAnsi" w:eastAsiaTheme="minorHAnsi" w:hAnsiTheme="minorHAnsi"/>
          <w:iCs/>
          <w:lang w:val="uk-UA" w:eastAsia="en-US"/>
        </w:rPr>
        <w:t xml:space="preserve"> </w:t>
      </w:r>
      <w:r w:rsidRPr="00467EE5">
        <w:rPr>
          <w:rFonts w:asciiTheme="minorHAnsi" w:hAnsiTheme="minorHAnsi"/>
          <w:iCs/>
          <w:lang w:val="uk-UA"/>
        </w:rPr>
        <w:t>Мінімальна кількість балів за розрахунково-графічну роботу</w:t>
      </w:r>
      <w:r>
        <w:rPr>
          <w:rFonts w:asciiTheme="minorHAnsi" w:hAnsiTheme="minorHAnsi"/>
          <w:iCs/>
          <w:lang w:val="uk-UA"/>
        </w:rPr>
        <w:t xml:space="preserve"> складає не менше 60% від максимальної кількості</w:t>
      </w:r>
      <w:r w:rsidRPr="00467EE5">
        <w:rPr>
          <w:rFonts w:asciiTheme="minorHAnsi" w:hAnsiTheme="minorHAnsi"/>
          <w:iCs/>
          <w:lang w:val="uk-UA"/>
        </w:rPr>
        <w:t xml:space="preserve">: </w:t>
      </w:r>
    </w:p>
    <w:p w14:paraId="06497F6E" w14:textId="77777777" w:rsidR="00585CAC" w:rsidRDefault="00171472" w:rsidP="00585CAC">
      <w:pPr>
        <w:pStyle w:val="Default"/>
        <w:spacing w:before="120" w:after="120"/>
        <w:jc w:val="center"/>
        <w:rPr>
          <w:i/>
          <w:lang w:val="uk-UA"/>
        </w:rPr>
      </w:pPr>
      <m:oMath>
        <m:sSub>
          <m:sSubPr>
            <m:ctrlPr>
              <w:rPr>
                <w:rFonts w:ascii="Cambria Math" w:hAnsi="Cambria Math"/>
                <w:i/>
                <w:lang w:val="uk-UA"/>
              </w:rPr>
            </m:ctrlPr>
          </m:sSubPr>
          <m:e>
            <m:r>
              <w:rPr>
                <w:rFonts w:ascii="Cambria Math" w:hAnsi="Cambria Math"/>
                <w:lang w:val="uk-UA"/>
              </w:rPr>
              <m:t>r</m:t>
            </m:r>
            <m:r>
              <w:rPr>
                <w:rFonts w:ascii="Cambria Math" w:hAnsi="Cambria Math"/>
                <w:lang w:val="uk-UA"/>
              </w:rPr>
              <m:t>2</m:t>
            </m:r>
          </m:e>
          <m:sub>
            <m:r>
              <w:rPr>
                <w:rFonts w:ascii="Cambria Math" w:hAnsi="Cambria Math"/>
                <w:lang w:val="de-DE"/>
              </w:rPr>
              <m:t>min</m:t>
            </m:r>
          </m:sub>
        </m:sSub>
        <m:r>
          <w:rPr>
            <w:rFonts w:ascii="Cambria Math" w:hAnsi="Cambria Math"/>
            <w:lang w:val="uk-UA"/>
          </w:rPr>
          <m:t>=0,6×20=12 балів</m:t>
        </m:r>
      </m:oMath>
      <w:r w:rsidR="00585CAC" w:rsidRPr="00467EE5">
        <w:rPr>
          <w:i/>
          <w:lang w:val="uk-UA"/>
        </w:rPr>
        <w:t>.</w:t>
      </w:r>
    </w:p>
    <w:p w14:paraId="7F348DA5" w14:textId="0D032860" w:rsidR="00752866" w:rsidRDefault="00752866" w:rsidP="00752866">
      <w:pPr>
        <w:jc w:val="right"/>
        <w:rPr>
          <w:rFonts w:asciiTheme="minorHAnsi" w:eastAsia="Times New Roman" w:hAnsiTheme="minorHAnsi" w:cstheme="minorHAnsi"/>
          <w:sz w:val="24"/>
          <w:szCs w:val="24"/>
          <w:lang w:eastAsia="ru-RU"/>
        </w:rPr>
      </w:pPr>
      <w:r w:rsidRPr="000448C7">
        <w:rPr>
          <w:rFonts w:asciiTheme="minorHAnsi" w:eastAsia="Times New Roman" w:hAnsiTheme="minorHAnsi" w:cstheme="minorHAnsi"/>
          <w:sz w:val="24"/>
          <w:szCs w:val="24"/>
          <w:lang w:eastAsia="ru-RU"/>
        </w:rPr>
        <w:t xml:space="preserve">Таблиця </w:t>
      </w:r>
      <w:r w:rsidR="00CC64AB">
        <w:rPr>
          <w:rFonts w:asciiTheme="minorHAnsi" w:eastAsia="Times New Roman" w:hAnsiTheme="minorHAnsi" w:cstheme="minorHAnsi"/>
          <w:sz w:val="24"/>
          <w:szCs w:val="24"/>
          <w:lang w:eastAsia="ru-RU"/>
        </w:rPr>
        <w:t>3</w:t>
      </w:r>
    </w:p>
    <w:p w14:paraId="1E2AF133" w14:textId="77777777" w:rsidR="00752866" w:rsidRPr="000448C7" w:rsidRDefault="00752866" w:rsidP="00752866">
      <w:pPr>
        <w:pStyle w:val="2"/>
        <w:spacing w:line="240" w:lineRule="auto"/>
        <w:ind w:left="0"/>
        <w:jc w:val="center"/>
        <w:rPr>
          <w:rFonts w:asciiTheme="minorHAnsi" w:hAnsiTheme="minorHAnsi" w:cstheme="minorHAnsi"/>
          <w:b/>
        </w:rPr>
      </w:pPr>
      <w:r w:rsidRPr="000448C7">
        <w:rPr>
          <w:rFonts w:asciiTheme="minorHAnsi" w:hAnsiTheme="minorHAnsi" w:cstheme="minorHAnsi"/>
          <w:b/>
        </w:rPr>
        <w:t xml:space="preserve">Рейтингові бали за </w:t>
      </w:r>
      <w:r>
        <w:rPr>
          <w:rFonts w:asciiTheme="minorHAnsi" w:hAnsiTheme="minorHAnsi" w:cstheme="minorHAnsi"/>
          <w:b/>
        </w:rPr>
        <w:t>р</w:t>
      </w:r>
      <w:r w:rsidRPr="00BA4D57">
        <w:rPr>
          <w:rFonts w:asciiTheme="minorHAnsi" w:hAnsiTheme="minorHAnsi" w:cstheme="minorHAnsi"/>
          <w:b/>
        </w:rPr>
        <w:t>озрахунково-графічн</w:t>
      </w:r>
      <w:r>
        <w:rPr>
          <w:rFonts w:asciiTheme="minorHAnsi" w:hAnsiTheme="minorHAnsi" w:cstheme="minorHAnsi"/>
          <w:b/>
        </w:rPr>
        <w:t>у</w:t>
      </w:r>
      <w:r w:rsidRPr="000448C7">
        <w:rPr>
          <w:rFonts w:asciiTheme="minorHAnsi" w:hAnsiTheme="minorHAnsi" w:cstheme="minorHAnsi"/>
          <w:b/>
        </w:rPr>
        <w:t xml:space="preserve"> роботу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077"/>
      </w:tblGrid>
      <w:tr w:rsidR="00752866" w:rsidRPr="00313BDC" w14:paraId="36FE27F1" w14:textId="77777777" w:rsidTr="00EF62CF">
        <w:trPr>
          <w:trHeight w:val="327"/>
          <w:jc w:val="center"/>
        </w:trPr>
        <w:tc>
          <w:tcPr>
            <w:tcW w:w="988" w:type="dxa"/>
            <w:shd w:val="clear" w:color="auto" w:fill="F2F2F2" w:themeFill="background1" w:themeFillShade="F2"/>
          </w:tcPr>
          <w:p w14:paraId="7073E78C" w14:textId="77777777" w:rsidR="00752866" w:rsidRPr="00B968A2" w:rsidRDefault="00752866" w:rsidP="00A57B0B">
            <w:pPr>
              <w:pStyle w:val="2"/>
              <w:spacing w:after="0" w:line="240" w:lineRule="auto"/>
              <w:ind w:hanging="283"/>
              <w:jc w:val="center"/>
              <w:rPr>
                <w:rFonts w:asciiTheme="minorHAnsi" w:hAnsiTheme="minorHAnsi" w:cstheme="minorHAnsi"/>
                <w:b/>
                <w:lang w:val="en-US"/>
              </w:rPr>
            </w:pPr>
            <w:r w:rsidRPr="00B968A2">
              <w:rPr>
                <w:rFonts w:asciiTheme="minorHAnsi" w:hAnsiTheme="minorHAnsi" w:cstheme="minorHAnsi"/>
                <w:b/>
                <w:lang w:val="en-US"/>
              </w:rPr>
              <w:t>Бали</w:t>
            </w:r>
          </w:p>
        </w:tc>
        <w:tc>
          <w:tcPr>
            <w:tcW w:w="9077" w:type="dxa"/>
            <w:shd w:val="clear" w:color="auto" w:fill="F2F2F2" w:themeFill="background1" w:themeFillShade="F2"/>
          </w:tcPr>
          <w:p w14:paraId="2986E4A4" w14:textId="77777777" w:rsidR="00752866" w:rsidRPr="00B968A2" w:rsidRDefault="00752866" w:rsidP="00A57B0B">
            <w:pPr>
              <w:pStyle w:val="2"/>
              <w:spacing w:after="0" w:line="240" w:lineRule="auto"/>
              <w:jc w:val="center"/>
              <w:rPr>
                <w:rFonts w:asciiTheme="minorHAnsi" w:hAnsiTheme="minorHAnsi" w:cstheme="minorHAnsi"/>
                <w:b/>
                <w:lang w:val="en-US"/>
              </w:rPr>
            </w:pPr>
            <w:r w:rsidRPr="00B968A2">
              <w:rPr>
                <w:rFonts w:asciiTheme="minorHAnsi" w:hAnsiTheme="minorHAnsi" w:cstheme="minorHAnsi"/>
                <w:b/>
                <w:lang w:val="en-US"/>
              </w:rPr>
              <w:t>Критерій оцінювання</w:t>
            </w:r>
          </w:p>
        </w:tc>
      </w:tr>
      <w:tr w:rsidR="00752866" w:rsidRPr="00313BDC" w14:paraId="1A1695C1" w14:textId="77777777" w:rsidTr="00A57B0B">
        <w:trPr>
          <w:jc w:val="center"/>
        </w:trPr>
        <w:tc>
          <w:tcPr>
            <w:tcW w:w="988" w:type="dxa"/>
          </w:tcPr>
          <w:p w14:paraId="4F4F2383" w14:textId="77777777" w:rsidR="00752866" w:rsidRPr="00B968A2" w:rsidRDefault="00752866" w:rsidP="00A57B0B">
            <w:pPr>
              <w:pStyle w:val="2"/>
              <w:spacing w:after="0" w:line="240" w:lineRule="auto"/>
              <w:rPr>
                <w:rFonts w:asciiTheme="minorHAnsi" w:hAnsiTheme="minorHAnsi" w:cstheme="minorHAnsi"/>
              </w:rPr>
            </w:pPr>
            <w:r>
              <w:rPr>
                <w:rFonts w:asciiTheme="minorHAnsi" w:hAnsiTheme="minorHAnsi" w:cstheme="minorHAnsi"/>
              </w:rPr>
              <w:t>20</w:t>
            </w:r>
          </w:p>
        </w:tc>
        <w:tc>
          <w:tcPr>
            <w:tcW w:w="9077" w:type="dxa"/>
          </w:tcPr>
          <w:p w14:paraId="2A124610" w14:textId="2490EC34" w:rsidR="00752866" w:rsidRPr="00B968A2" w:rsidRDefault="00752866" w:rsidP="00A57B0B">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РГР виконана, з</w:t>
            </w:r>
            <w:r w:rsidRPr="00F83EBB">
              <w:rPr>
                <w:rFonts w:asciiTheme="minorHAnsi" w:eastAsia="Times New Roman" w:hAnsiTheme="minorHAnsi" w:cstheme="minorHAnsi"/>
                <w:sz w:val="24"/>
                <w:szCs w:val="24"/>
                <w:lang w:eastAsia="ru-RU"/>
              </w:rPr>
              <w:t>ауважень</w:t>
            </w:r>
            <w:r>
              <w:rPr>
                <w:rFonts w:asciiTheme="minorHAnsi" w:eastAsia="Times New Roman" w:hAnsiTheme="minorHAnsi" w:cstheme="minorHAnsi"/>
                <w:sz w:val="24"/>
                <w:szCs w:val="24"/>
                <w:lang w:eastAsia="ru-RU"/>
              </w:rPr>
              <w:t xml:space="preserve"> немає</w:t>
            </w:r>
            <w:r w:rsidRPr="00F83EBB">
              <w:rPr>
                <w:rFonts w:asciiTheme="minorHAnsi" w:eastAsia="Times New Roman" w:hAnsiTheme="minorHAnsi" w:cstheme="minorHAnsi"/>
                <w:sz w:val="24"/>
                <w:szCs w:val="24"/>
                <w:lang w:eastAsia="ru-RU"/>
              </w:rPr>
              <w:t>, є відповіді на всі запитання</w:t>
            </w:r>
            <w:r>
              <w:rPr>
                <w:rFonts w:asciiTheme="minorHAnsi" w:eastAsia="Times New Roman" w:hAnsiTheme="minorHAnsi" w:cstheme="minorHAnsi"/>
                <w:sz w:val="24"/>
                <w:szCs w:val="24"/>
                <w:lang w:eastAsia="ru-RU"/>
              </w:rPr>
              <w:t>.</w:t>
            </w:r>
          </w:p>
        </w:tc>
      </w:tr>
      <w:tr w:rsidR="00752866" w:rsidRPr="00313BDC" w14:paraId="68D62754" w14:textId="77777777" w:rsidTr="00A57B0B">
        <w:trPr>
          <w:jc w:val="center"/>
        </w:trPr>
        <w:tc>
          <w:tcPr>
            <w:tcW w:w="988" w:type="dxa"/>
          </w:tcPr>
          <w:p w14:paraId="6F7BBA98" w14:textId="77777777" w:rsidR="00752866" w:rsidRPr="00B968A2" w:rsidRDefault="00752866" w:rsidP="00A57B0B">
            <w:pPr>
              <w:pStyle w:val="2"/>
              <w:spacing w:after="0" w:line="240" w:lineRule="auto"/>
              <w:rPr>
                <w:rFonts w:asciiTheme="minorHAnsi" w:hAnsiTheme="minorHAnsi" w:cstheme="minorHAnsi"/>
              </w:rPr>
            </w:pPr>
            <w:r>
              <w:rPr>
                <w:rFonts w:asciiTheme="minorHAnsi" w:hAnsiTheme="minorHAnsi" w:cstheme="minorHAnsi"/>
              </w:rPr>
              <w:t>18</w:t>
            </w:r>
          </w:p>
        </w:tc>
        <w:tc>
          <w:tcPr>
            <w:tcW w:w="9077" w:type="dxa"/>
          </w:tcPr>
          <w:p w14:paraId="78B23CDF" w14:textId="77777777" w:rsidR="00752866" w:rsidRPr="00B968A2" w:rsidRDefault="00752866" w:rsidP="00A57B0B">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РГР виконана з н</w:t>
            </w:r>
            <w:r w:rsidRPr="00E73D56">
              <w:rPr>
                <w:rFonts w:asciiTheme="minorHAnsi" w:eastAsia="Times New Roman" w:hAnsiTheme="minorHAnsi" w:cstheme="minorHAnsi"/>
                <w:sz w:val="24"/>
                <w:szCs w:val="24"/>
                <w:lang w:eastAsia="ru-RU"/>
              </w:rPr>
              <w:t>есуттєв</w:t>
            </w:r>
            <w:r>
              <w:rPr>
                <w:rFonts w:asciiTheme="minorHAnsi" w:eastAsia="Times New Roman" w:hAnsiTheme="minorHAnsi" w:cstheme="minorHAnsi"/>
                <w:sz w:val="24"/>
                <w:szCs w:val="24"/>
                <w:lang w:eastAsia="ru-RU"/>
              </w:rPr>
              <w:t>ими</w:t>
            </w:r>
            <w:r w:rsidRPr="00E73D56">
              <w:rPr>
                <w:rFonts w:asciiTheme="minorHAnsi" w:eastAsia="Times New Roman" w:hAnsiTheme="minorHAnsi" w:cstheme="minorHAnsi"/>
                <w:sz w:val="24"/>
                <w:szCs w:val="24"/>
                <w:lang w:eastAsia="ru-RU"/>
              </w:rPr>
              <w:t xml:space="preserve"> зауваження</w:t>
            </w:r>
            <w:r>
              <w:rPr>
                <w:rFonts w:asciiTheme="minorHAnsi" w:eastAsia="Times New Roman" w:hAnsiTheme="minorHAnsi" w:cstheme="minorHAnsi"/>
                <w:sz w:val="24"/>
                <w:szCs w:val="24"/>
                <w:lang w:eastAsia="ru-RU"/>
              </w:rPr>
              <w:t>ми</w:t>
            </w:r>
            <w:r w:rsidRPr="00E73D56">
              <w:rPr>
                <w:rFonts w:asciiTheme="minorHAnsi" w:eastAsia="Times New Roman" w:hAnsiTheme="minorHAnsi" w:cstheme="minorHAnsi"/>
                <w:sz w:val="24"/>
                <w:szCs w:val="24"/>
                <w:lang w:eastAsia="ru-RU"/>
              </w:rPr>
              <w:t xml:space="preserve">, </w:t>
            </w:r>
            <w:r>
              <w:rPr>
                <w:rFonts w:asciiTheme="minorHAnsi" w:eastAsia="Times New Roman" w:hAnsiTheme="minorHAnsi" w:cstheme="minorHAnsi"/>
                <w:sz w:val="24"/>
                <w:szCs w:val="24"/>
                <w:lang w:eastAsia="ru-RU"/>
              </w:rPr>
              <w:t>у відповідях трапляються неточності.</w:t>
            </w:r>
          </w:p>
        </w:tc>
      </w:tr>
      <w:tr w:rsidR="00752866" w:rsidRPr="00313BDC" w14:paraId="06E846BB" w14:textId="77777777" w:rsidTr="00A57B0B">
        <w:trPr>
          <w:jc w:val="center"/>
        </w:trPr>
        <w:tc>
          <w:tcPr>
            <w:tcW w:w="988" w:type="dxa"/>
          </w:tcPr>
          <w:p w14:paraId="7AAFA624" w14:textId="77777777" w:rsidR="00752866" w:rsidRPr="00B968A2" w:rsidRDefault="00752866" w:rsidP="00A57B0B">
            <w:pPr>
              <w:pStyle w:val="2"/>
              <w:spacing w:after="0" w:line="240" w:lineRule="auto"/>
              <w:rPr>
                <w:rFonts w:asciiTheme="minorHAnsi" w:hAnsiTheme="minorHAnsi" w:cstheme="minorHAnsi"/>
              </w:rPr>
            </w:pPr>
            <w:r>
              <w:rPr>
                <w:rFonts w:asciiTheme="minorHAnsi" w:hAnsiTheme="minorHAnsi" w:cstheme="minorHAnsi"/>
              </w:rPr>
              <w:t>16</w:t>
            </w:r>
          </w:p>
        </w:tc>
        <w:tc>
          <w:tcPr>
            <w:tcW w:w="9077" w:type="dxa"/>
          </w:tcPr>
          <w:p w14:paraId="3F85B11C" w14:textId="4603BAFE" w:rsidR="00752866" w:rsidRPr="00B968A2" w:rsidRDefault="00752866" w:rsidP="00A57B0B">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 xml:space="preserve">РГР виконана з </w:t>
            </w:r>
            <w:r w:rsidRPr="00E73D56">
              <w:rPr>
                <w:rFonts w:asciiTheme="minorHAnsi" w:eastAsia="Times New Roman" w:hAnsiTheme="minorHAnsi" w:cstheme="minorHAnsi"/>
                <w:sz w:val="24"/>
                <w:szCs w:val="24"/>
                <w:lang w:eastAsia="ru-RU"/>
              </w:rPr>
              <w:t>зауваження</w:t>
            </w:r>
            <w:r>
              <w:rPr>
                <w:rFonts w:asciiTheme="minorHAnsi" w:eastAsia="Times New Roman" w:hAnsiTheme="minorHAnsi" w:cstheme="minorHAnsi"/>
                <w:sz w:val="24"/>
                <w:szCs w:val="24"/>
                <w:lang w:eastAsia="ru-RU"/>
              </w:rPr>
              <w:t>ми</w:t>
            </w:r>
            <w:r w:rsidRPr="00E73D56">
              <w:rPr>
                <w:rFonts w:asciiTheme="minorHAnsi" w:eastAsia="Times New Roman" w:hAnsiTheme="minorHAnsi" w:cstheme="minorHAnsi"/>
                <w:sz w:val="24"/>
                <w:szCs w:val="24"/>
                <w:lang w:eastAsia="ru-RU"/>
              </w:rPr>
              <w:t xml:space="preserve">, </w:t>
            </w:r>
            <w:r>
              <w:rPr>
                <w:rFonts w:asciiTheme="minorHAnsi" w:eastAsia="Times New Roman" w:hAnsiTheme="minorHAnsi" w:cstheme="minorHAnsi"/>
                <w:sz w:val="24"/>
                <w:szCs w:val="24"/>
                <w:lang w:eastAsia="ru-RU"/>
              </w:rPr>
              <w:t xml:space="preserve">є </w:t>
            </w:r>
            <w:r w:rsidRPr="00E73D56">
              <w:rPr>
                <w:rFonts w:asciiTheme="minorHAnsi" w:eastAsia="Times New Roman" w:hAnsiTheme="minorHAnsi" w:cstheme="minorHAnsi"/>
                <w:sz w:val="24"/>
                <w:szCs w:val="24"/>
                <w:lang w:eastAsia="ru-RU"/>
              </w:rPr>
              <w:t>відповіді на більшість запитань</w:t>
            </w:r>
            <w:r>
              <w:rPr>
                <w:rFonts w:asciiTheme="minorHAnsi" w:eastAsia="Times New Roman" w:hAnsiTheme="minorHAnsi" w:cstheme="minorHAnsi"/>
                <w:sz w:val="24"/>
                <w:szCs w:val="24"/>
                <w:lang w:eastAsia="ru-RU"/>
              </w:rPr>
              <w:t>.</w:t>
            </w:r>
          </w:p>
        </w:tc>
      </w:tr>
      <w:tr w:rsidR="00752866" w:rsidRPr="00313BDC" w14:paraId="5AFDDF2F" w14:textId="77777777" w:rsidTr="00A57B0B">
        <w:trPr>
          <w:jc w:val="center"/>
        </w:trPr>
        <w:tc>
          <w:tcPr>
            <w:tcW w:w="988" w:type="dxa"/>
          </w:tcPr>
          <w:p w14:paraId="17EE3952" w14:textId="77777777" w:rsidR="00752866" w:rsidRPr="00B968A2" w:rsidRDefault="00752866" w:rsidP="00A57B0B">
            <w:pPr>
              <w:pStyle w:val="2"/>
              <w:spacing w:after="0" w:line="240" w:lineRule="auto"/>
              <w:rPr>
                <w:rFonts w:asciiTheme="minorHAnsi" w:hAnsiTheme="minorHAnsi" w:cstheme="minorHAnsi"/>
              </w:rPr>
            </w:pPr>
            <w:r>
              <w:rPr>
                <w:rFonts w:asciiTheme="minorHAnsi" w:hAnsiTheme="minorHAnsi" w:cstheme="minorHAnsi"/>
              </w:rPr>
              <w:t>14</w:t>
            </w:r>
          </w:p>
        </w:tc>
        <w:tc>
          <w:tcPr>
            <w:tcW w:w="9077" w:type="dxa"/>
          </w:tcPr>
          <w:p w14:paraId="2919B9E9" w14:textId="77777777" w:rsidR="00752866" w:rsidRPr="00B968A2" w:rsidRDefault="00752866" w:rsidP="00A57B0B">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РГР</w:t>
            </w:r>
            <w:r w:rsidRPr="00E73D56">
              <w:rPr>
                <w:rFonts w:asciiTheme="minorHAnsi" w:eastAsia="Times New Roman" w:hAnsiTheme="minorHAnsi" w:cstheme="minorHAnsi"/>
                <w:sz w:val="24"/>
                <w:szCs w:val="24"/>
                <w:lang w:eastAsia="ru-RU"/>
              </w:rPr>
              <w:t xml:space="preserve"> </w:t>
            </w:r>
            <w:r>
              <w:rPr>
                <w:rFonts w:asciiTheme="minorHAnsi" w:eastAsia="Times New Roman" w:hAnsiTheme="minorHAnsi" w:cstheme="minorHAnsi"/>
                <w:sz w:val="24"/>
                <w:szCs w:val="24"/>
                <w:lang w:eastAsia="ru-RU"/>
              </w:rPr>
              <w:t xml:space="preserve">виконана з </w:t>
            </w:r>
            <w:r w:rsidRPr="00E73D56">
              <w:rPr>
                <w:rFonts w:asciiTheme="minorHAnsi" w:eastAsia="Times New Roman" w:hAnsiTheme="minorHAnsi" w:cstheme="minorHAnsi"/>
                <w:sz w:val="24"/>
                <w:szCs w:val="24"/>
                <w:lang w:eastAsia="ru-RU"/>
              </w:rPr>
              <w:t>помилк</w:t>
            </w:r>
            <w:r>
              <w:rPr>
                <w:rFonts w:asciiTheme="minorHAnsi" w:eastAsia="Times New Roman" w:hAnsiTheme="minorHAnsi" w:cstheme="minorHAnsi"/>
                <w:sz w:val="24"/>
                <w:szCs w:val="24"/>
                <w:lang w:eastAsia="ru-RU"/>
              </w:rPr>
              <w:t>ами</w:t>
            </w:r>
            <w:r w:rsidRPr="00E73D56">
              <w:rPr>
                <w:rFonts w:asciiTheme="minorHAnsi" w:eastAsia="Times New Roman" w:hAnsiTheme="minorHAnsi" w:cstheme="minorHAnsi"/>
                <w:sz w:val="24"/>
                <w:szCs w:val="24"/>
                <w:lang w:eastAsia="ru-RU"/>
              </w:rPr>
              <w:t xml:space="preserve">, </w:t>
            </w:r>
            <w:r>
              <w:rPr>
                <w:rFonts w:asciiTheme="minorHAnsi" w:eastAsia="Times New Roman" w:hAnsiTheme="minorHAnsi" w:cstheme="minorHAnsi"/>
                <w:sz w:val="24"/>
                <w:szCs w:val="24"/>
                <w:lang w:eastAsia="ru-RU"/>
              </w:rPr>
              <w:t xml:space="preserve">є </w:t>
            </w:r>
            <w:r w:rsidRPr="00E73D56">
              <w:rPr>
                <w:rFonts w:asciiTheme="minorHAnsi" w:eastAsia="Times New Roman" w:hAnsiTheme="minorHAnsi" w:cstheme="minorHAnsi"/>
                <w:sz w:val="24"/>
                <w:szCs w:val="24"/>
                <w:lang w:eastAsia="ru-RU"/>
              </w:rPr>
              <w:t>відповіді лише на частину запитань</w:t>
            </w:r>
            <w:r>
              <w:rPr>
                <w:rFonts w:asciiTheme="minorHAnsi" w:eastAsia="Times New Roman" w:hAnsiTheme="minorHAnsi" w:cstheme="minorHAnsi"/>
                <w:sz w:val="24"/>
                <w:szCs w:val="24"/>
                <w:lang w:eastAsia="ru-RU"/>
              </w:rPr>
              <w:t>.</w:t>
            </w:r>
          </w:p>
        </w:tc>
      </w:tr>
      <w:tr w:rsidR="00752866" w:rsidRPr="00313BDC" w14:paraId="739E03D9" w14:textId="77777777" w:rsidTr="00A57B0B">
        <w:trPr>
          <w:jc w:val="center"/>
        </w:trPr>
        <w:tc>
          <w:tcPr>
            <w:tcW w:w="988" w:type="dxa"/>
          </w:tcPr>
          <w:p w14:paraId="5867E91C" w14:textId="77777777" w:rsidR="00752866" w:rsidRPr="00B968A2" w:rsidRDefault="00752866" w:rsidP="00A57B0B">
            <w:pPr>
              <w:pStyle w:val="2"/>
              <w:spacing w:after="0" w:line="240" w:lineRule="auto"/>
              <w:rPr>
                <w:rFonts w:asciiTheme="minorHAnsi" w:hAnsiTheme="minorHAnsi" w:cstheme="minorHAnsi"/>
              </w:rPr>
            </w:pPr>
            <w:r>
              <w:rPr>
                <w:rFonts w:asciiTheme="minorHAnsi" w:hAnsiTheme="minorHAnsi" w:cstheme="minorHAnsi"/>
              </w:rPr>
              <w:t>12</w:t>
            </w:r>
          </w:p>
        </w:tc>
        <w:tc>
          <w:tcPr>
            <w:tcW w:w="9077" w:type="dxa"/>
          </w:tcPr>
          <w:p w14:paraId="2566CB9D" w14:textId="77777777" w:rsidR="00752866" w:rsidRPr="00B968A2" w:rsidRDefault="00752866" w:rsidP="00A57B0B">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РГР</w:t>
            </w:r>
            <w:r w:rsidRPr="00E73D56">
              <w:rPr>
                <w:rFonts w:asciiTheme="minorHAnsi" w:eastAsia="Times New Roman" w:hAnsiTheme="minorHAnsi" w:cstheme="minorHAnsi"/>
                <w:sz w:val="24"/>
                <w:szCs w:val="24"/>
                <w:lang w:eastAsia="ru-RU"/>
              </w:rPr>
              <w:t xml:space="preserve"> виконана</w:t>
            </w:r>
            <w:r>
              <w:rPr>
                <w:rFonts w:asciiTheme="minorHAnsi" w:eastAsia="Times New Roman" w:hAnsiTheme="minorHAnsi" w:cstheme="minorHAnsi"/>
                <w:sz w:val="24"/>
                <w:szCs w:val="24"/>
                <w:lang w:eastAsia="ru-RU"/>
              </w:rPr>
              <w:t xml:space="preserve"> із значними помилками</w:t>
            </w:r>
            <w:r w:rsidRPr="00E73D56">
              <w:rPr>
                <w:rFonts w:asciiTheme="minorHAnsi" w:eastAsia="Times New Roman" w:hAnsiTheme="minorHAnsi" w:cstheme="minorHAnsi"/>
                <w:sz w:val="24"/>
                <w:szCs w:val="24"/>
                <w:lang w:eastAsia="ru-RU"/>
              </w:rPr>
              <w:t>,</w:t>
            </w:r>
            <w:r>
              <w:rPr>
                <w:rFonts w:asciiTheme="minorHAnsi" w:eastAsia="Times New Roman" w:hAnsiTheme="minorHAnsi" w:cstheme="minorHAnsi"/>
                <w:sz w:val="24"/>
                <w:szCs w:val="24"/>
                <w:lang w:eastAsia="ru-RU"/>
              </w:rPr>
              <w:t xml:space="preserve"> є </w:t>
            </w:r>
            <w:r w:rsidRPr="00E73D56">
              <w:rPr>
                <w:rFonts w:asciiTheme="minorHAnsi" w:eastAsia="Times New Roman" w:hAnsiTheme="minorHAnsi" w:cstheme="minorHAnsi"/>
                <w:sz w:val="24"/>
                <w:szCs w:val="24"/>
                <w:lang w:eastAsia="ru-RU"/>
              </w:rPr>
              <w:t>відповіді лише на окремі питання</w:t>
            </w:r>
            <w:r>
              <w:rPr>
                <w:rFonts w:asciiTheme="minorHAnsi" w:eastAsia="Times New Roman" w:hAnsiTheme="minorHAnsi" w:cstheme="minorHAnsi"/>
                <w:sz w:val="24"/>
                <w:szCs w:val="24"/>
                <w:lang w:eastAsia="ru-RU"/>
              </w:rPr>
              <w:t>.</w:t>
            </w:r>
          </w:p>
        </w:tc>
      </w:tr>
      <w:tr w:rsidR="00752866" w:rsidRPr="00313BDC" w14:paraId="154DAF25" w14:textId="77777777" w:rsidTr="00A57B0B">
        <w:trPr>
          <w:jc w:val="center"/>
        </w:trPr>
        <w:tc>
          <w:tcPr>
            <w:tcW w:w="988" w:type="dxa"/>
          </w:tcPr>
          <w:p w14:paraId="1006966B" w14:textId="6A01C855" w:rsidR="00752866" w:rsidRPr="00B968A2" w:rsidRDefault="00CE1CDD" w:rsidP="00CE1CDD">
            <w:pPr>
              <w:pStyle w:val="2"/>
              <w:spacing w:after="0" w:line="240" w:lineRule="auto"/>
              <w:rPr>
                <w:rFonts w:asciiTheme="minorHAnsi" w:hAnsiTheme="minorHAnsi" w:cstheme="minorHAnsi"/>
              </w:rPr>
            </w:pPr>
            <w:r>
              <w:rPr>
                <w:rFonts w:asciiTheme="minorHAnsi" w:hAnsiTheme="minorHAnsi" w:cstheme="minorHAnsi"/>
              </w:rPr>
              <w:t xml:space="preserve"> </w:t>
            </w:r>
            <w:r w:rsidR="00752866" w:rsidRPr="00B968A2">
              <w:rPr>
                <w:rFonts w:asciiTheme="minorHAnsi" w:hAnsiTheme="minorHAnsi" w:cstheme="minorHAnsi"/>
              </w:rPr>
              <w:t>0</w:t>
            </w:r>
          </w:p>
        </w:tc>
        <w:tc>
          <w:tcPr>
            <w:tcW w:w="9077" w:type="dxa"/>
          </w:tcPr>
          <w:p w14:paraId="67C540A4" w14:textId="77777777" w:rsidR="00752866" w:rsidRPr="00B968A2" w:rsidRDefault="00752866" w:rsidP="00A57B0B">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РГР</w:t>
            </w:r>
            <w:r w:rsidRPr="00E73D56">
              <w:rPr>
                <w:rFonts w:asciiTheme="minorHAnsi" w:eastAsia="Times New Roman" w:hAnsiTheme="minorHAnsi" w:cstheme="minorHAnsi"/>
                <w:sz w:val="24"/>
                <w:szCs w:val="24"/>
                <w:lang w:eastAsia="ru-RU"/>
              </w:rPr>
              <w:t xml:space="preserve"> не виконана, звіт не представлений</w:t>
            </w:r>
            <w:r>
              <w:rPr>
                <w:rFonts w:asciiTheme="minorHAnsi" w:eastAsia="Times New Roman" w:hAnsiTheme="minorHAnsi" w:cstheme="minorHAnsi"/>
                <w:sz w:val="24"/>
                <w:szCs w:val="24"/>
                <w:lang w:eastAsia="ru-RU"/>
              </w:rPr>
              <w:t>.</w:t>
            </w:r>
          </w:p>
        </w:tc>
      </w:tr>
    </w:tbl>
    <w:p w14:paraId="3679F2E7" w14:textId="75C6E1C5" w:rsidR="005A3913" w:rsidRPr="005D07CE" w:rsidRDefault="008566FA" w:rsidP="00A42F89">
      <w:pPr>
        <w:spacing w:before="240"/>
        <w:rPr>
          <w:rFonts w:asciiTheme="minorHAnsi" w:hAnsiTheme="minorHAnsi" w:cstheme="minorHAnsi"/>
          <w:b/>
          <w:sz w:val="24"/>
          <w:szCs w:val="24"/>
        </w:rPr>
      </w:pPr>
      <w:r>
        <w:rPr>
          <w:rFonts w:asciiTheme="minorHAnsi" w:hAnsiTheme="minorHAnsi" w:cstheme="minorHAnsi"/>
          <w:b/>
          <w:sz w:val="24"/>
          <w:szCs w:val="24"/>
        </w:rPr>
        <w:t>Модульна к</w:t>
      </w:r>
      <w:r w:rsidR="005A3913" w:rsidRPr="005D07CE">
        <w:rPr>
          <w:rFonts w:asciiTheme="minorHAnsi" w:hAnsiTheme="minorHAnsi" w:cstheme="minorHAnsi"/>
          <w:b/>
          <w:sz w:val="24"/>
          <w:szCs w:val="24"/>
        </w:rPr>
        <w:t>онтрольн</w:t>
      </w:r>
      <w:r>
        <w:rPr>
          <w:rFonts w:asciiTheme="minorHAnsi" w:hAnsiTheme="minorHAnsi" w:cstheme="minorHAnsi"/>
          <w:b/>
          <w:sz w:val="24"/>
          <w:szCs w:val="24"/>
        </w:rPr>
        <w:t>а</w:t>
      </w:r>
      <w:r w:rsidR="005A3913" w:rsidRPr="005D07CE">
        <w:rPr>
          <w:rFonts w:asciiTheme="minorHAnsi" w:hAnsiTheme="minorHAnsi" w:cstheme="minorHAnsi"/>
          <w:b/>
          <w:sz w:val="24"/>
          <w:szCs w:val="24"/>
        </w:rPr>
        <w:t xml:space="preserve"> робот</w:t>
      </w:r>
      <w:r>
        <w:rPr>
          <w:rFonts w:asciiTheme="minorHAnsi" w:hAnsiTheme="minorHAnsi" w:cstheme="minorHAnsi"/>
          <w:b/>
          <w:sz w:val="24"/>
          <w:szCs w:val="24"/>
        </w:rPr>
        <w:t>а</w:t>
      </w:r>
      <w:r w:rsidR="005A3913" w:rsidRPr="005D07CE">
        <w:rPr>
          <w:rFonts w:asciiTheme="minorHAnsi" w:hAnsiTheme="minorHAnsi" w:cstheme="minorHAnsi"/>
          <w:b/>
          <w:sz w:val="24"/>
          <w:szCs w:val="24"/>
        </w:rPr>
        <w:t xml:space="preserve"> (r</w:t>
      </w:r>
      <w:r w:rsidR="005C05D4">
        <w:rPr>
          <w:rFonts w:asciiTheme="minorHAnsi" w:hAnsiTheme="minorHAnsi" w:cstheme="minorHAnsi"/>
          <w:b/>
          <w:sz w:val="24"/>
          <w:szCs w:val="24"/>
        </w:rPr>
        <w:t>3</w:t>
      </w:r>
      <w:r w:rsidR="005A3913" w:rsidRPr="005D07CE">
        <w:rPr>
          <w:rFonts w:asciiTheme="minorHAnsi" w:hAnsiTheme="minorHAnsi" w:cstheme="minorHAnsi"/>
          <w:b/>
          <w:sz w:val="24"/>
          <w:szCs w:val="24"/>
        </w:rPr>
        <w:t>)</w:t>
      </w:r>
    </w:p>
    <w:p w14:paraId="19754946" w14:textId="77777777" w:rsidR="000E46C9" w:rsidRPr="000E46C9" w:rsidRDefault="000E46C9" w:rsidP="000E46C9">
      <w:pPr>
        <w:pStyle w:val="Default"/>
        <w:ind w:firstLine="709"/>
        <w:rPr>
          <w:lang w:val="uk-UA"/>
        </w:rPr>
      </w:pPr>
      <w:r w:rsidRPr="000E46C9">
        <w:rPr>
          <w:lang w:val="uk-UA"/>
        </w:rPr>
        <w:lastRenderedPageBreak/>
        <w:t xml:space="preserve">Одна контрольна робота складається з кількох завдань. Завдання оновлюються кожного семестру. </w:t>
      </w:r>
    </w:p>
    <w:p w14:paraId="7101BC91" w14:textId="5FC716E1" w:rsidR="000E46C9" w:rsidRPr="000E46C9" w:rsidRDefault="000E46C9" w:rsidP="009412C5">
      <w:pPr>
        <w:pStyle w:val="Default"/>
        <w:ind w:firstLine="709"/>
        <w:jc w:val="both"/>
        <w:rPr>
          <w:lang w:val="uk-UA"/>
        </w:rPr>
      </w:pPr>
      <w:r w:rsidRPr="000E46C9">
        <w:rPr>
          <w:lang w:val="uk-UA"/>
        </w:rPr>
        <w:t>Ваговий бал однієї контрольної роботи – 5 балів. Оцінювання контрольної роботи</w:t>
      </w:r>
      <w:r w:rsidR="009412C5">
        <w:rPr>
          <w:lang w:val="uk-UA"/>
        </w:rPr>
        <w:t xml:space="preserve"> </w:t>
      </w:r>
      <w:r w:rsidRPr="000E46C9">
        <w:rPr>
          <w:lang w:val="uk-UA"/>
        </w:rPr>
        <w:t>здійсню</w:t>
      </w:r>
      <w:r w:rsidR="009412C5">
        <w:rPr>
          <w:lang w:val="uk-UA"/>
        </w:rPr>
        <w:t>-</w:t>
      </w:r>
      <w:r w:rsidRPr="000E46C9">
        <w:rPr>
          <w:lang w:val="uk-UA"/>
        </w:rPr>
        <w:t xml:space="preserve">ється відповідно до таблиці </w:t>
      </w:r>
      <w:r w:rsidR="00CC64AB">
        <w:rPr>
          <w:lang w:val="uk-UA"/>
        </w:rPr>
        <w:t>4</w:t>
      </w:r>
      <w:r w:rsidRPr="000E46C9">
        <w:rPr>
          <w:lang w:val="uk-UA"/>
        </w:rPr>
        <w:t xml:space="preserve">. </w:t>
      </w:r>
    </w:p>
    <w:p w14:paraId="6AAC09B9" w14:textId="77777777" w:rsidR="000E46C9" w:rsidRDefault="000E46C9" w:rsidP="000E46C9">
      <w:pPr>
        <w:pStyle w:val="Default"/>
        <w:ind w:firstLine="709"/>
        <w:rPr>
          <w:lang w:val="uk-UA"/>
        </w:rPr>
      </w:pPr>
      <w:r w:rsidRPr="000E46C9">
        <w:rPr>
          <w:lang w:val="uk-UA"/>
        </w:rPr>
        <w:t xml:space="preserve">Максимальна кількість балів за дві контрольні роботи відповідно складає: </w:t>
      </w:r>
    </w:p>
    <w:p w14:paraId="416C5DA3" w14:textId="3C605F25" w:rsidR="00BC15E8" w:rsidRPr="009E0324" w:rsidRDefault="00BC15E8" w:rsidP="00A42F89">
      <w:pPr>
        <w:pStyle w:val="Default"/>
        <w:ind w:firstLine="709"/>
        <w:rPr>
          <w:i/>
          <w:lang w:val="uk-UA"/>
        </w:rPr>
      </w:pPr>
      <m:oMathPara>
        <m:oMath>
          <m:r>
            <w:rPr>
              <w:rFonts w:ascii="Cambria Math" w:hAnsi="Cambria Math"/>
              <w:lang w:val="uk-UA"/>
            </w:rPr>
            <m:t>r3=5 балів×2=10 балів</m:t>
          </m:r>
        </m:oMath>
      </m:oMathPara>
    </w:p>
    <w:p w14:paraId="6A993F0F" w14:textId="77777777" w:rsidR="00EA03D3" w:rsidRDefault="00EA03D3" w:rsidP="00A42F89">
      <w:pPr>
        <w:ind w:firstLine="539"/>
        <w:jc w:val="right"/>
        <w:rPr>
          <w:rFonts w:asciiTheme="minorHAnsi" w:eastAsia="Times New Roman" w:hAnsiTheme="minorHAnsi" w:cstheme="minorHAnsi"/>
          <w:sz w:val="24"/>
          <w:szCs w:val="24"/>
          <w:lang w:eastAsia="ru-RU"/>
        </w:rPr>
      </w:pPr>
    </w:p>
    <w:p w14:paraId="28950349" w14:textId="6D1570E7" w:rsidR="00046C94" w:rsidRDefault="00046C94" w:rsidP="00A42F89">
      <w:pPr>
        <w:ind w:firstLine="539"/>
        <w:jc w:val="right"/>
        <w:rPr>
          <w:rFonts w:asciiTheme="minorHAnsi" w:eastAsia="Times New Roman" w:hAnsiTheme="minorHAnsi" w:cstheme="minorHAnsi"/>
          <w:sz w:val="24"/>
          <w:szCs w:val="24"/>
          <w:lang w:eastAsia="ru-RU"/>
        </w:rPr>
      </w:pPr>
      <w:r w:rsidRPr="000448C7">
        <w:rPr>
          <w:rFonts w:asciiTheme="minorHAnsi" w:eastAsia="Times New Roman" w:hAnsiTheme="minorHAnsi" w:cstheme="minorHAnsi"/>
          <w:sz w:val="24"/>
          <w:szCs w:val="24"/>
          <w:lang w:eastAsia="ru-RU"/>
        </w:rPr>
        <w:t xml:space="preserve">Таблиця </w:t>
      </w:r>
      <w:r w:rsidR="00CC64AB">
        <w:rPr>
          <w:rFonts w:asciiTheme="minorHAnsi" w:eastAsia="Times New Roman" w:hAnsiTheme="minorHAnsi" w:cstheme="minorHAnsi"/>
          <w:sz w:val="24"/>
          <w:szCs w:val="24"/>
          <w:lang w:eastAsia="ru-RU"/>
        </w:rPr>
        <w:t>4</w:t>
      </w:r>
    </w:p>
    <w:p w14:paraId="2D22D798" w14:textId="310504C7" w:rsidR="005A3913" w:rsidRPr="000448C7" w:rsidRDefault="005A3913" w:rsidP="00046C94">
      <w:pPr>
        <w:pStyle w:val="2"/>
        <w:spacing w:line="240" w:lineRule="auto"/>
        <w:ind w:left="0"/>
        <w:jc w:val="center"/>
        <w:rPr>
          <w:rFonts w:asciiTheme="minorHAnsi" w:hAnsiTheme="minorHAnsi" w:cstheme="minorHAnsi"/>
          <w:b/>
        </w:rPr>
      </w:pPr>
      <w:r w:rsidRPr="000448C7">
        <w:rPr>
          <w:rFonts w:asciiTheme="minorHAnsi" w:hAnsiTheme="minorHAnsi" w:cstheme="minorHAnsi"/>
          <w:b/>
        </w:rPr>
        <w:t>Рейтингові бали за контрольну роботу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935"/>
      </w:tblGrid>
      <w:tr w:rsidR="0057048E" w:rsidRPr="00313BDC" w14:paraId="18965CD8" w14:textId="77777777" w:rsidTr="00EF62CF">
        <w:trPr>
          <w:trHeight w:val="327"/>
          <w:jc w:val="center"/>
        </w:trPr>
        <w:tc>
          <w:tcPr>
            <w:tcW w:w="988" w:type="dxa"/>
            <w:shd w:val="clear" w:color="auto" w:fill="F2F2F2" w:themeFill="background1" w:themeFillShade="F2"/>
          </w:tcPr>
          <w:p w14:paraId="2F2FF19C" w14:textId="77777777" w:rsidR="0057048E" w:rsidRPr="00B968A2" w:rsidRDefault="0057048E" w:rsidP="00EC12A8">
            <w:pPr>
              <w:pStyle w:val="2"/>
              <w:spacing w:after="0" w:line="240" w:lineRule="auto"/>
              <w:ind w:left="0"/>
              <w:jc w:val="center"/>
              <w:rPr>
                <w:rFonts w:asciiTheme="minorHAnsi" w:hAnsiTheme="minorHAnsi" w:cstheme="minorHAnsi"/>
                <w:b/>
                <w:lang w:val="en-US"/>
              </w:rPr>
            </w:pPr>
            <w:r w:rsidRPr="00B968A2">
              <w:rPr>
                <w:rFonts w:asciiTheme="minorHAnsi" w:hAnsiTheme="minorHAnsi" w:cstheme="minorHAnsi"/>
                <w:b/>
                <w:lang w:val="en-US"/>
              </w:rPr>
              <w:t>Бали</w:t>
            </w:r>
          </w:p>
        </w:tc>
        <w:tc>
          <w:tcPr>
            <w:tcW w:w="8935" w:type="dxa"/>
            <w:shd w:val="clear" w:color="auto" w:fill="F2F2F2" w:themeFill="background1" w:themeFillShade="F2"/>
          </w:tcPr>
          <w:p w14:paraId="5D54C855" w14:textId="77777777" w:rsidR="0057048E" w:rsidRPr="00B968A2" w:rsidRDefault="0057048E" w:rsidP="005A3913">
            <w:pPr>
              <w:pStyle w:val="2"/>
              <w:spacing w:after="0" w:line="240" w:lineRule="auto"/>
              <w:jc w:val="center"/>
              <w:rPr>
                <w:rFonts w:asciiTheme="minorHAnsi" w:hAnsiTheme="minorHAnsi" w:cstheme="minorHAnsi"/>
                <w:b/>
                <w:lang w:val="en-US"/>
              </w:rPr>
            </w:pPr>
            <w:r w:rsidRPr="00B968A2">
              <w:rPr>
                <w:rFonts w:asciiTheme="minorHAnsi" w:hAnsiTheme="minorHAnsi" w:cstheme="minorHAnsi"/>
                <w:b/>
                <w:lang w:val="en-US"/>
              </w:rPr>
              <w:t>Критерій оцінювання</w:t>
            </w:r>
          </w:p>
        </w:tc>
      </w:tr>
      <w:tr w:rsidR="005A0B5D" w:rsidRPr="00313BDC" w14:paraId="01CBBD42" w14:textId="77777777" w:rsidTr="00EC12A8">
        <w:trPr>
          <w:jc w:val="center"/>
        </w:trPr>
        <w:tc>
          <w:tcPr>
            <w:tcW w:w="988" w:type="dxa"/>
          </w:tcPr>
          <w:p w14:paraId="1DF3EB64" w14:textId="237F7445" w:rsidR="005A0B5D" w:rsidRPr="00B968A2" w:rsidRDefault="005A0B5D" w:rsidP="00EC12A8">
            <w:pPr>
              <w:pStyle w:val="2"/>
              <w:spacing w:after="0" w:line="240" w:lineRule="auto"/>
              <w:ind w:hanging="261"/>
              <w:jc w:val="center"/>
              <w:rPr>
                <w:rFonts w:asciiTheme="minorHAnsi" w:hAnsiTheme="minorHAnsi" w:cstheme="minorHAnsi"/>
              </w:rPr>
            </w:pPr>
            <w:r w:rsidRPr="00B968A2">
              <w:rPr>
                <w:rFonts w:asciiTheme="minorHAnsi" w:hAnsiTheme="minorHAnsi" w:cstheme="minorHAnsi"/>
              </w:rPr>
              <w:t>5,0</w:t>
            </w:r>
          </w:p>
        </w:tc>
        <w:tc>
          <w:tcPr>
            <w:tcW w:w="8935" w:type="dxa"/>
          </w:tcPr>
          <w:p w14:paraId="319A26B5" w14:textId="67E16978" w:rsidR="005A0B5D" w:rsidRPr="00B968A2" w:rsidRDefault="005A0B5D" w:rsidP="005A0B5D">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більш</w:t>
            </w:r>
            <w:r w:rsidR="006505EA">
              <w:rPr>
                <w:rFonts w:asciiTheme="minorHAnsi" w:eastAsia="Times New Roman" w:hAnsiTheme="minorHAnsi" w:cstheme="minorHAnsi"/>
                <w:sz w:val="24"/>
                <w:szCs w:val="24"/>
                <w:lang w:eastAsia="ru-RU"/>
              </w:rPr>
              <w:t>,</w:t>
            </w:r>
            <w:r w:rsidRPr="00B968A2">
              <w:rPr>
                <w:rFonts w:asciiTheme="minorHAnsi" w:eastAsia="Times New Roman" w:hAnsiTheme="minorHAnsi" w:cstheme="minorHAnsi"/>
                <w:sz w:val="24"/>
                <w:szCs w:val="24"/>
                <w:lang w:eastAsia="ru-RU"/>
              </w:rPr>
              <w:t xml:space="preserve"> ніж на 9</w:t>
            </w:r>
            <w:r w:rsidR="006505EA">
              <w:rPr>
                <w:rFonts w:asciiTheme="minorHAnsi" w:eastAsia="Times New Roman" w:hAnsiTheme="minorHAnsi" w:cstheme="minorHAnsi"/>
                <w:sz w:val="24"/>
                <w:szCs w:val="24"/>
                <w:lang w:eastAsia="ru-RU"/>
              </w:rPr>
              <w:t>5</w:t>
            </w:r>
            <w:r w:rsidRPr="00B968A2">
              <w:rPr>
                <w:rFonts w:asciiTheme="minorHAnsi" w:eastAsia="Times New Roman" w:hAnsiTheme="minorHAnsi" w:cstheme="minorHAnsi"/>
                <w:sz w:val="24"/>
                <w:szCs w:val="24"/>
                <w:lang w:eastAsia="ru-RU"/>
              </w:rPr>
              <w:t xml:space="preserve"> % питань</w:t>
            </w:r>
          </w:p>
        </w:tc>
      </w:tr>
      <w:tr w:rsidR="005A0B5D" w:rsidRPr="00313BDC" w14:paraId="04BE928C" w14:textId="77777777" w:rsidTr="00EC12A8">
        <w:trPr>
          <w:jc w:val="center"/>
        </w:trPr>
        <w:tc>
          <w:tcPr>
            <w:tcW w:w="988" w:type="dxa"/>
          </w:tcPr>
          <w:p w14:paraId="21A26650" w14:textId="6216F7A4" w:rsidR="005A0B5D" w:rsidRPr="00B968A2" w:rsidRDefault="00F75D61" w:rsidP="00EC12A8">
            <w:pPr>
              <w:pStyle w:val="2"/>
              <w:spacing w:after="0" w:line="240" w:lineRule="auto"/>
              <w:ind w:hanging="261"/>
              <w:jc w:val="center"/>
              <w:rPr>
                <w:rFonts w:asciiTheme="minorHAnsi" w:hAnsiTheme="minorHAnsi" w:cstheme="minorHAnsi"/>
              </w:rPr>
            </w:pPr>
            <w:r>
              <w:rPr>
                <w:rFonts w:asciiTheme="minorHAnsi" w:hAnsiTheme="minorHAnsi" w:cstheme="minorHAnsi"/>
              </w:rPr>
              <w:t>4</w:t>
            </w:r>
            <w:r w:rsidR="005A0B5D" w:rsidRPr="00B968A2">
              <w:rPr>
                <w:rFonts w:asciiTheme="minorHAnsi" w:hAnsiTheme="minorHAnsi" w:cstheme="minorHAnsi"/>
              </w:rPr>
              <w:t>,5</w:t>
            </w:r>
          </w:p>
        </w:tc>
        <w:tc>
          <w:tcPr>
            <w:tcW w:w="8935" w:type="dxa"/>
          </w:tcPr>
          <w:p w14:paraId="6E3BBC95" w14:textId="6040D60C" w:rsidR="005A0B5D" w:rsidRPr="00B968A2" w:rsidRDefault="005A0B5D" w:rsidP="005A0B5D">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 xml:space="preserve">Вірна відповідь </w:t>
            </w:r>
            <w:r w:rsidR="003D1E20" w:rsidRPr="00B968A2">
              <w:rPr>
                <w:rFonts w:asciiTheme="minorHAnsi" w:eastAsia="Times New Roman" w:hAnsiTheme="minorHAnsi" w:cstheme="minorHAnsi"/>
                <w:sz w:val="24"/>
                <w:szCs w:val="24"/>
                <w:lang w:eastAsia="ru-RU"/>
              </w:rPr>
              <w:t>більш</w:t>
            </w:r>
            <w:r w:rsidR="003D1E20">
              <w:rPr>
                <w:rFonts w:asciiTheme="minorHAnsi" w:eastAsia="Times New Roman" w:hAnsiTheme="minorHAnsi" w:cstheme="minorHAnsi"/>
                <w:sz w:val="24"/>
                <w:szCs w:val="24"/>
                <w:lang w:eastAsia="ru-RU"/>
              </w:rPr>
              <w:t>,</w:t>
            </w:r>
            <w:r w:rsidR="003D1E20" w:rsidRPr="00B968A2">
              <w:rPr>
                <w:rFonts w:asciiTheme="minorHAnsi" w:eastAsia="Times New Roman" w:hAnsiTheme="minorHAnsi" w:cstheme="minorHAnsi"/>
                <w:sz w:val="24"/>
                <w:szCs w:val="24"/>
                <w:lang w:eastAsia="ru-RU"/>
              </w:rPr>
              <w:t xml:space="preserve"> ніж </w:t>
            </w:r>
            <w:r w:rsidRPr="00B968A2">
              <w:rPr>
                <w:rFonts w:asciiTheme="minorHAnsi" w:eastAsia="Times New Roman" w:hAnsiTheme="minorHAnsi" w:cstheme="minorHAnsi"/>
                <w:sz w:val="24"/>
                <w:szCs w:val="24"/>
                <w:lang w:eastAsia="ru-RU"/>
              </w:rPr>
              <w:t xml:space="preserve">на </w:t>
            </w:r>
            <w:r w:rsidR="003D1E20">
              <w:rPr>
                <w:rFonts w:asciiTheme="minorHAnsi" w:eastAsia="Times New Roman" w:hAnsiTheme="minorHAnsi" w:cstheme="minorHAnsi"/>
                <w:sz w:val="24"/>
                <w:szCs w:val="24"/>
                <w:lang w:eastAsia="ru-RU"/>
              </w:rPr>
              <w:t>85</w:t>
            </w:r>
            <w:r w:rsidRPr="00B968A2">
              <w:rPr>
                <w:rFonts w:asciiTheme="minorHAnsi" w:eastAsia="Times New Roman" w:hAnsiTheme="minorHAnsi" w:cstheme="minorHAnsi"/>
                <w:sz w:val="24"/>
                <w:szCs w:val="24"/>
                <w:lang w:eastAsia="ru-RU"/>
              </w:rPr>
              <w:t xml:space="preserve"> % питань</w:t>
            </w:r>
          </w:p>
        </w:tc>
      </w:tr>
      <w:tr w:rsidR="005A0B5D" w:rsidRPr="00313BDC" w14:paraId="1F48EB67" w14:textId="77777777" w:rsidTr="00EC12A8">
        <w:trPr>
          <w:jc w:val="center"/>
        </w:trPr>
        <w:tc>
          <w:tcPr>
            <w:tcW w:w="988" w:type="dxa"/>
          </w:tcPr>
          <w:p w14:paraId="51B0F49A" w14:textId="48999348" w:rsidR="005A0B5D" w:rsidRPr="00B968A2" w:rsidRDefault="00F75D61" w:rsidP="00EC12A8">
            <w:pPr>
              <w:pStyle w:val="2"/>
              <w:spacing w:after="0" w:line="240" w:lineRule="auto"/>
              <w:ind w:hanging="261"/>
              <w:jc w:val="center"/>
              <w:rPr>
                <w:rFonts w:asciiTheme="minorHAnsi" w:hAnsiTheme="minorHAnsi" w:cstheme="minorHAnsi"/>
              </w:rPr>
            </w:pPr>
            <w:r>
              <w:rPr>
                <w:rFonts w:asciiTheme="minorHAnsi" w:hAnsiTheme="minorHAnsi" w:cstheme="minorHAnsi"/>
              </w:rPr>
              <w:t>4</w:t>
            </w:r>
            <w:r w:rsidR="005A0B5D" w:rsidRPr="00B968A2">
              <w:rPr>
                <w:rFonts w:asciiTheme="minorHAnsi" w:hAnsiTheme="minorHAnsi" w:cstheme="minorHAnsi"/>
              </w:rPr>
              <w:t>,0</w:t>
            </w:r>
          </w:p>
        </w:tc>
        <w:tc>
          <w:tcPr>
            <w:tcW w:w="8935" w:type="dxa"/>
          </w:tcPr>
          <w:p w14:paraId="0CA489D8" w14:textId="60E422BE" w:rsidR="005A0B5D" w:rsidRPr="00B968A2" w:rsidRDefault="005A0B5D" w:rsidP="005A0B5D">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 xml:space="preserve">Вірна відповідь </w:t>
            </w:r>
            <w:r w:rsidR="003D1E20" w:rsidRPr="00B968A2">
              <w:rPr>
                <w:rFonts w:asciiTheme="minorHAnsi" w:eastAsia="Times New Roman" w:hAnsiTheme="minorHAnsi" w:cstheme="minorHAnsi"/>
                <w:sz w:val="24"/>
                <w:szCs w:val="24"/>
                <w:lang w:eastAsia="ru-RU"/>
              </w:rPr>
              <w:t>більш</w:t>
            </w:r>
            <w:r w:rsidR="003D1E20">
              <w:rPr>
                <w:rFonts w:asciiTheme="minorHAnsi" w:eastAsia="Times New Roman" w:hAnsiTheme="minorHAnsi" w:cstheme="minorHAnsi"/>
                <w:sz w:val="24"/>
                <w:szCs w:val="24"/>
                <w:lang w:eastAsia="ru-RU"/>
              </w:rPr>
              <w:t>,</w:t>
            </w:r>
            <w:r w:rsidR="003D1E20" w:rsidRPr="00B968A2">
              <w:rPr>
                <w:rFonts w:asciiTheme="minorHAnsi" w:eastAsia="Times New Roman" w:hAnsiTheme="minorHAnsi" w:cstheme="minorHAnsi"/>
                <w:sz w:val="24"/>
                <w:szCs w:val="24"/>
                <w:lang w:eastAsia="ru-RU"/>
              </w:rPr>
              <w:t xml:space="preserve"> ніж </w:t>
            </w:r>
            <w:r w:rsidRPr="00B968A2">
              <w:rPr>
                <w:rFonts w:asciiTheme="minorHAnsi" w:eastAsia="Times New Roman" w:hAnsiTheme="minorHAnsi" w:cstheme="minorHAnsi"/>
                <w:sz w:val="24"/>
                <w:szCs w:val="24"/>
                <w:lang w:eastAsia="ru-RU"/>
              </w:rPr>
              <w:t xml:space="preserve">на </w:t>
            </w:r>
            <w:r w:rsidR="003D1E20">
              <w:rPr>
                <w:rFonts w:asciiTheme="minorHAnsi" w:eastAsia="Times New Roman" w:hAnsiTheme="minorHAnsi" w:cstheme="minorHAnsi"/>
                <w:sz w:val="24"/>
                <w:szCs w:val="24"/>
                <w:lang w:eastAsia="ru-RU"/>
              </w:rPr>
              <w:t>75</w:t>
            </w:r>
            <w:r w:rsidRPr="00B968A2">
              <w:rPr>
                <w:rFonts w:asciiTheme="minorHAnsi" w:eastAsia="Times New Roman" w:hAnsiTheme="minorHAnsi" w:cstheme="minorHAnsi"/>
                <w:sz w:val="24"/>
                <w:szCs w:val="24"/>
                <w:lang w:eastAsia="ru-RU"/>
              </w:rPr>
              <w:t xml:space="preserve"> % питань</w:t>
            </w:r>
          </w:p>
        </w:tc>
      </w:tr>
      <w:tr w:rsidR="005A0B5D" w:rsidRPr="00313BDC" w14:paraId="120CD402" w14:textId="77777777" w:rsidTr="00EC12A8">
        <w:trPr>
          <w:jc w:val="center"/>
        </w:trPr>
        <w:tc>
          <w:tcPr>
            <w:tcW w:w="988" w:type="dxa"/>
          </w:tcPr>
          <w:p w14:paraId="5E5AE708" w14:textId="05E2959F" w:rsidR="005A0B5D" w:rsidRPr="00B968A2" w:rsidRDefault="00F75D61" w:rsidP="00EC12A8">
            <w:pPr>
              <w:pStyle w:val="2"/>
              <w:spacing w:after="0" w:line="240" w:lineRule="auto"/>
              <w:ind w:hanging="261"/>
              <w:jc w:val="center"/>
              <w:rPr>
                <w:rFonts w:asciiTheme="minorHAnsi" w:hAnsiTheme="minorHAnsi" w:cstheme="minorHAnsi"/>
              </w:rPr>
            </w:pPr>
            <w:r>
              <w:rPr>
                <w:rFonts w:asciiTheme="minorHAnsi" w:hAnsiTheme="minorHAnsi" w:cstheme="minorHAnsi"/>
              </w:rPr>
              <w:t>3</w:t>
            </w:r>
            <w:r w:rsidR="005A0B5D" w:rsidRPr="00B968A2">
              <w:rPr>
                <w:rFonts w:asciiTheme="minorHAnsi" w:hAnsiTheme="minorHAnsi" w:cstheme="minorHAnsi"/>
              </w:rPr>
              <w:t>,5</w:t>
            </w:r>
          </w:p>
        </w:tc>
        <w:tc>
          <w:tcPr>
            <w:tcW w:w="8935" w:type="dxa"/>
          </w:tcPr>
          <w:p w14:paraId="605E05AE" w14:textId="62A1D948" w:rsidR="005A0B5D" w:rsidRPr="00B968A2" w:rsidRDefault="005A0B5D" w:rsidP="005A0B5D">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 xml:space="preserve">Вірна відповідь </w:t>
            </w:r>
            <w:r w:rsidR="003D1E20" w:rsidRPr="00B968A2">
              <w:rPr>
                <w:rFonts w:asciiTheme="minorHAnsi" w:eastAsia="Times New Roman" w:hAnsiTheme="minorHAnsi" w:cstheme="minorHAnsi"/>
                <w:sz w:val="24"/>
                <w:szCs w:val="24"/>
                <w:lang w:eastAsia="ru-RU"/>
              </w:rPr>
              <w:t>більш</w:t>
            </w:r>
            <w:r w:rsidR="003D1E20">
              <w:rPr>
                <w:rFonts w:asciiTheme="minorHAnsi" w:eastAsia="Times New Roman" w:hAnsiTheme="minorHAnsi" w:cstheme="minorHAnsi"/>
                <w:sz w:val="24"/>
                <w:szCs w:val="24"/>
                <w:lang w:eastAsia="ru-RU"/>
              </w:rPr>
              <w:t>,</w:t>
            </w:r>
            <w:r w:rsidR="003D1E20" w:rsidRPr="00B968A2">
              <w:rPr>
                <w:rFonts w:asciiTheme="minorHAnsi" w:eastAsia="Times New Roman" w:hAnsiTheme="minorHAnsi" w:cstheme="minorHAnsi"/>
                <w:sz w:val="24"/>
                <w:szCs w:val="24"/>
                <w:lang w:eastAsia="ru-RU"/>
              </w:rPr>
              <w:t xml:space="preserve"> ніж </w:t>
            </w:r>
            <w:r w:rsidRPr="00B968A2">
              <w:rPr>
                <w:rFonts w:asciiTheme="minorHAnsi" w:eastAsia="Times New Roman" w:hAnsiTheme="minorHAnsi" w:cstheme="minorHAnsi"/>
                <w:sz w:val="24"/>
                <w:szCs w:val="24"/>
                <w:lang w:eastAsia="ru-RU"/>
              </w:rPr>
              <w:t xml:space="preserve">на </w:t>
            </w:r>
            <w:r w:rsidR="003D1E20">
              <w:rPr>
                <w:rFonts w:asciiTheme="minorHAnsi" w:eastAsia="Times New Roman" w:hAnsiTheme="minorHAnsi" w:cstheme="minorHAnsi"/>
                <w:sz w:val="24"/>
                <w:szCs w:val="24"/>
                <w:lang w:eastAsia="ru-RU"/>
              </w:rPr>
              <w:t>65</w:t>
            </w:r>
            <w:r w:rsidRPr="00B968A2">
              <w:rPr>
                <w:rFonts w:asciiTheme="minorHAnsi" w:eastAsia="Times New Roman" w:hAnsiTheme="minorHAnsi" w:cstheme="minorHAnsi"/>
                <w:sz w:val="24"/>
                <w:szCs w:val="24"/>
                <w:lang w:eastAsia="ru-RU"/>
              </w:rPr>
              <w:t xml:space="preserve"> % питань</w:t>
            </w:r>
          </w:p>
        </w:tc>
      </w:tr>
      <w:tr w:rsidR="005A0B5D" w:rsidRPr="00313BDC" w14:paraId="1369316E" w14:textId="77777777" w:rsidTr="00EC12A8">
        <w:trPr>
          <w:jc w:val="center"/>
        </w:trPr>
        <w:tc>
          <w:tcPr>
            <w:tcW w:w="988" w:type="dxa"/>
          </w:tcPr>
          <w:p w14:paraId="2D6F900C" w14:textId="7427CB05" w:rsidR="005A0B5D" w:rsidRPr="00B968A2" w:rsidRDefault="00F75D61" w:rsidP="00EC12A8">
            <w:pPr>
              <w:pStyle w:val="2"/>
              <w:spacing w:after="0" w:line="240" w:lineRule="auto"/>
              <w:ind w:hanging="261"/>
              <w:jc w:val="center"/>
              <w:rPr>
                <w:rFonts w:asciiTheme="minorHAnsi" w:hAnsiTheme="minorHAnsi" w:cstheme="minorHAnsi"/>
              </w:rPr>
            </w:pPr>
            <w:r>
              <w:rPr>
                <w:rFonts w:asciiTheme="minorHAnsi" w:hAnsiTheme="minorHAnsi" w:cstheme="minorHAnsi"/>
              </w:rPr>
              <w:t>3</w:t>
            </w:r>
            <w:r w:rsidR="005A0B5D" w:rsidRPr="00B968A2">
              <w:rPr>
                <w:rFonts w:asciiTheme="minorHAnsi" w:hAnsiTheme="minorHAnsi" w:cstheme="minorHAnsi"/>
              </w:rPr>
              <w:t>,0</w:t>
            </w:r>
          </w:p>
        </w:tc>
        <w:tc>
          <w:tcPr>
            <w:tcW w:w="8935" w:type="dxa"/>
          </w:tcPr>
          <w:p w14:paraId="2BF5E544" w14:textId="3660EEFA" w:rsidR="005A0B5D" w:rsidRPr="00B968A2" w:rsidRDefault="005A0B5D" w:rsidP="005A0B5D">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 xml:space="preserve">Вірна відповідь </w:t>
            </w:r>
            <w:r w:rsidR="003D1E20" w:rsidRPr="00B968A2">
              <w:rPr>
                <w:rFonts w:asciiTheme="minorHAnsi" w:eastAsia="Times New Roman" w:hAnsiTheme="minorHAnsi" w:cstheme="minorHAnsi"/>
                <w:sz w:val="24"/>
                <w:szCs w:val="24"/>
                <w:lang w:eastAsia="ru-RU"/>
              </w:rPr>
              <w:t>більш</w:t>
            </w:r>
            <w:r w:rsidR="003D1E20">
              <w:rPr>
                <w:rFonts w:asciiTheme="minorHAnsi" w:eastAsia="Times New Roman" w:hAnsiTheme="minorHAnsi" w:cstheme="minorHAnsi"/>
                <w:sz w:val="24"/>
                <w:szCs w:val="24"/>
                <w:lang w:eastAsia="ru-RU"/>
              </w:rPr>
              <w:t>,</w:t>
            </w:r>
            <w:r w:rsidR="003D1E20" w:rsidRPr="00B968A2">
              <w:rPr>
                <w:rFonts w:asciiTheme="minorHAnsi" w:eastAsia="Times New Roman" w:hAnsiTheme="minorHAnsi" w:cstheme="minorHAnsi"/>
                <w:sz w:val="24"/>
                <w:szCs w:val="24"/>
                <w:lang w:eastAsia="ru-RU"/>
              </w:rPr>
              <w:t xml:space="preserve"> ніж </w:t>
            </w:r>
            <w:r w:rsidRPr="00B968A2">
              <w:rPr>
                <w:rFonts w:asciiTheme="minorHAnsi" w:eastAsia="Times New Roman" w:hAnsiTheme="minorHAnsi" w:cstheme="minorHAnsi"/>
                <w:sz w:val="24"/>
                <w:szCs w:val="24"/>
                <w:lang w:eastAsia="ru-RU"/>
              </w:rPr>
              <w:t>на 60 % питань</w:t>
            </w:r>
          </w:p>
        </w:tc>
      </w:tr>
      <w:tr w:rsidR="005A0B5D" w:rsidRPr="00313BDC" w14:paraId="1041455E" w14:textId="77777777" w:rsidTr="00EC12A8">
        <w:trPr>
          <w:jc w:val="center"/>
        </w:trPr>
        <w:tc>
          <w:tcPr>
            <w:tcW w:w="988" w:type="dxa"/>
          </w:tcPr>
          <w:p w14:paraId="40FD14C5" w14:textId="2DB34812" w:rsidR="005A0B5D" w:rsidRPr="00B968A2" w:rsidRDefault="005A0B5D" w:rsidP="00EC12A8">
            <w:pPr>
              <w:pStyle w:val="2"/>
              <w:spacing w:after="0" w:line="240" w:lineRule="auto"/>
              <w:ind w:hanging="261"/>
              <w:jc w:val="center"/>
              <w:rPr>
                <w:rFonts w:asciiTheme="minorHAnsi" w:hAnsiTheme="minorHAnsi" w:cstheme="minorHAnsi"/>
              </w:rPr>
            </w:pPr>
            <w:r w:rsidRPr="00B968A2">
              <w:rPr>
                <w:rFonts w:asciiTheme="minorHAnsi" w:hAnsiTheme="minorHAnsi" w:cstheme="minorHAnsi"/>
              </w:rPr>
              <w:t>0,0</w:t>
            </w:r>
          </w:p>
        </w:tc>
        <w:tc>
          <w:tcPr>
            <w:tcW w:w="8935" w:type="dxa"/>
          </w:tcPr>
          <w:p w14:paraId="4812B1F1" w14:textId="49139571" w:rsidR="005A0B5D" w:rsidRPr="00B968A2" w:rsidRDefault="005A0B5D" w:rsidP="005A0B5D">
            <w:pPr>
              <w:spacing w:line="240" w:lineRule="auto"/>
              <w:rPr>
                <w:rFonts w:asciiTheme="minorHAnsi" w:eastAsia="Times New Roman" w:hAnsiTheme="minorHAnsi" w:cstheme="minorHAnsi"/>
                <w:sz w:val="24"/>
                <w:szCs w:val="24"/>
                <w:lang w:eastAsia="ru-RU"/>
              </w:rPr>
            </w:pPr>
            <w:r w:rsidRPr="00B968A2">
              <w:rPr>
                <w:rFonts w:asciiTheme="minorHAnsi" w:eastAsia="Times New Roman" w:hAnsiTheme="minorHAnsi" w:cstheme="minorHAnsi"/>
                <w:sz w:val="24"/>
                <w:szCs w:val="24"/>
                <w:lang w:eastAsia="ru-RU"/>
              </w:rPr>
              <w:t>Вірна відповідь менш</w:t>
            </w:r>
            <w:r w:rsidR="003E4F8B">
              <w:rPr>
                <w:rFonts w:asciiTheme="minorHAnsi" w:eastAsia="Times New Roman" w:hAnsiTheme="minorHAnsi" w:cstheme="minorHAnsi"/>
                <w:sz w:val="24"/>
                <w:szCs w:val="24"/>
                <w:lang w:eastAsia="ru-RU"/>
              </w:rPr>
              <w:t>,</w:t>
            </w:r>
            <w:r w:rsidRPr="00B968A2">
              <w:rPr>
                <w:rFonts w:asciiTheme="minorHAnsi" w:eastAsia="Times New Roman" w:hAnsiTheme="minorHAnsi" w:cstheme="minorHAnsi"/>
                <w:sz w:val="24"/>
                <w:szCs w:val="24"/>
                <w:lang w:eastAsia="ru-RU"/>
              </w:rPr>
              <w:t xml:space="preserve"> ніж на 60 % питань або студент був відсутній</w:t>
            </w:r>
          </w:p>
        </w:tc>
      </w:tr>
    </w:tbl>
    <w:p w14:paraId="19A4B963" w14:textId="77777777" w:rsidR="001439EB" w:rsidRDefault="001439EB" w:rsidP="00BA4D57">
      <w:pPr>
        <w:spacing w:before="120"/>
        <w:rPr>
          <w:rFonts w:asciiTheme="minorHAnsi" w:eastAsia="Times New Roman" w:hAnsiTheme="minorHAnsi" w:cstheme="minorHAnsi"/>
          <w:b/>
          <w:sz w:val="24"/>
          <w:szCs w:val="24"/>
          <w:lang w:eastAsia="ru-RU"/>
        </w:rPr>
      </w:pPr>
    </w:p>
    <w:p w14:paraId="418417C6" w14:textId="12030A09" w:rsidR="005A3913" w:rsidRPr="00BA4D57" w:rsidRDefault="00BA4D57" w:rsidP="00BA4D57">
      <w:pPr>
        <w:spacing w:before="120"/>
        <w:rPr>
          <w:rFonts w:asciiTheme="minorHAnsi" w:eastAsia="Times New Roman" w:hAnsiTheme="minorHAnsi" w:cstheme="minorHAnsi"/>
          <w:b/>
          <w:sz w:val="24"/>
          <w:szCs w:val="24"/>
          <w:lang w:eastAsia="ru-RU"/>
        </w:rPr>
      </w:pPr>
      <w:r w:rsidRPr="00BA4D57">
        <w:rPr>
          <w:rFonts w:asciiTheme="minorHAnsi" w:eastAsia="Times New Roman" w:hAnsiTheme="minorHAnsi" w:cstheme="minorHAnsi"/>
          <w:b/>
          <w:sz w:val="24"/>
          <w:szCs w:val="24"/>
          <w:lang w:eastAsia="ru-RU"/>
        </w:rPr>
        <w:t>Штрафні та заохочувальні бали</w:t>
      </w:r>
    </w:p>
    <w:p w14:paraId="0390DED3" w14:textId="770AAB62" w:rsidR="005A3913" w:rsidRDefault="005A3913" w:rsidP="00A42F89">
      <w:pPr>
        <w:spacing w:line="240" w:lineRule="auto"/>
        <w:ind w:firstLine="709"/>
        <w:jc w:val="both"/>
        <w:rPr>
          <w:rFonts w:asciiTheme="minorHAnsi" w:hAnsiTheme="minorHAnsi"/>
          <w:iCs/>
          <w:sz w:val="24"/>
          <w:szCs w:val="24"/>
        </w:rPr>
      </w:pPr>
      <w:r w:rsidRPr="00BA4D57">
        <w:rPr>
          <w:rFonts w:asciiTheme="minorHAnsi" w:hAnsiTheme="minorHAnsi"/>
          <w:iCs/>
          <w:sz w:val="24"/>
          <w:szCs w:val="24"/>
        </w:rPr>
        <w:t>Загальний рейтинг з дисципліни включає штрафні та заохочувальні бали, які додаються або віднімаються від суми вагових балів усіх контрольних заходів. Загальна сума штрафних балів не може перевищувати</w:t>
      </w:r>
      <w:r w:rsidR="007744A0">
        <w:rPr>
          <w:rFonts w:asciiTheme="minorHAnsi" w:hAnsiTheme="minorHAnsi"/>
          <w:iCs/>
          <w:sz w:val="24"/>
          <w:szCs w:val="24"/>
        </w:rPr>
        <w:t xml:space="preserve"> 10% від стартово</w:t>
      </w:r>
      <w:r w:rsidR="00FA3FC7">
        <w:rPr>
          <w:rFonts w:asciiTheme="minorHAnsi" w:hAnsiTheme="minorHAnsi"/>
          <w:iCs/>
          <w:sz w:val="24"/>
          <w:szCs w:val="24"/>
        </w:rPr>
        <w:t>ї шкали</w:t>
      </w:r>
      <w:r w:rsidR="00590872">
        <w:rPr>
          <w:rFonts w:asciiTheme="minorHAnsi" w:hAnsiTheme="minorHAnsi"/>
          <w:iCs/>
          <w:sz w:val="24"/>
          <w:szCs w:val="24"/>
        </w:rPr>
        <w:t xml:space="preserve">, тобто </w:t>
      </w:r>
      <w:r w:rsidRPr="00BA4D57">
        <w:rPr>
          <w:rFonts w:asciiTheme="minorHAnsi" w:hAnsiTheme="minorHAnsi"/>
          <w:iCs/>
          <w:sz w:val="24"/>
          <w:szCs w:val="24"/>
        </w:rPr>
        <w:t>60</w:t>
      </w:r>
      <w:r w:rsidRPr="00BA4D57">
        <w:rPr>
          <w:rFonts w:asciiTheme="minorHAnsi" w:hAnsiTheme="minorHAnsi"/>
          <w:iCs/>
          <w:sz w:val="24"/>
          <w:szCs w:val="24"/>
        </w:rPr>
        <w:sym w:font="Symbol" w:char="F0B4"/>
      </w:r>
      <w:r w:rsidRPr="00BA4D57">
        <w:rPr>
          <w:rFonts w:asciiTheme="minorHAnsi" w:hAnsiTheme="minorHAnsi"/>
          <w:iCs/>
          <w:sz w:val="24"/>
          <w:szCs w:val="24"/>
        </w:rPr>
        <w:t>0,1</w:t>
      </w:r>
      <w:r w:rsidR="00590872">
        <w:rPr>
          <w:rFonts w:asciiTheme="minorHAnsi" w:hAnsiTheme="minorHAnsi"/>
          <w:iCs/>
          <w:sz w:val="24"/>
          <w:szCs w:val="24"/>
        </w:rPr>
        <w:t> </w:t>
      </w:r>
      <w:r w:rsidRPr="00BA4D57">
        <w:rPr>
          <w:rFonts w:asciiTheme="minorHAnsi" w:hAnsiTheme="minorHAnsi"/>
          <w:iCs/>
          <w:sz w:val="24"/>
          <w:szCs w:val="24"/>
        </w:rPr>
        <w:t>=</w:t>
      </w:r>
      <w:r w:rsidR="00590872">
        <w:rPr>
          <w:rFonts w:asciiTheme="minorHAnsi" w:hAnsiTheme="minorHAnsi"/>
          <w:iCs/>
          <w:sz w:val="24"/>
          <w:szCs w:val="24"/>
        </w:rPr>
        <w:t> </w:t>
      </w:r>
      <w:r w:rsidRPr="00BA4D57">
        <w:rPr>
          <w:rFonts w:asciiTheme="minorHAnsi" w:hAnsiTheme="minorHAnsi"/>
          <w:iCs/>
          <w:sz w:val="24"/>
          <w:szCs w:val="24"/>
        </w:rPr>
        <w:t>-6</w:t>
      </w:r>
      <w:r w:rsidR="00AC7097">
        <w:rPr>
          <w:rFonts w:asciiTheme="minorHAnsi" w:hAnsiTheme="minorHAnsi"/>
          <w:iCs/>
          <w:sz w:val="24"/>
          <w:szCs w:val="24"/>
        </w:rPr>
        <w:t xml:space="preserve"> </w:t>
      </w:r>
      <w:r w:rsidRPr="00BA4D57">
        <w:rPr>
          <w:rFonts w:asciiTheme="minorHAnsi" w:hAnsiTheme="minorHAnsi"/>
          <w:iCs/>
          <w:sz w:val="24"/>
          <w:szCs w:val="24"/>
        </w:rPr>
        <w:t>балів. Загальна сума заохочувальних балів не може перевищувати 60</w:t>
      </w:r>
      <w:r w:rsidRPr="00BA4D57">
        <w:rPr>
          <w:rFonts w:asciiTheme="minorHAnsi" w:hAnsiTheme="minorHAnsi"/>
          <w:iCs/>
          <w:sz w:val="24"/>
          <w:szCs w:val="24"/>
        </w:rPr>
        <w:sym w:font="Symbol" w:char="F0B4"/>
      </w:r>
      <w:r w:rsidRPr="00BA4D57">
        <w:rPr>
          <w:rFonts w:asciiTheme="minorHAnsi" w:hAnsiTheme="minorHAnsi"/>
          <w:iCs/>
          <w:sz w:val="24"/>
          <w:szCs w:val="24"/>
        </w:rPr>
        <w:t>0,1 =</w:t>
      </w:r>
      <w:r w:rsidR="00AC7097">
        <w:rPr>
          <w:rFonts w:asciiTheme="minorHAnsi" w:hAnsiTheme="minorHAnsi"/>
          <w:iCs/>
          <w:sz w:val="24"/>
          <w:szCs w:val="24"/>
        </w:rPr>
        <w:t xml:space="preserve"> </w:t>
      </w:r>
      <w:r w:rsidRPr="00BA4D57">
        <w:rPr>
          <w:rFonts w:asciiTheme="minorHAnsi" w:hAnsiTheme="minorHAnsi"/>
          <w:iCs/>
          <w:sz w:val="24"/>
          <w:szCs w:val="24"/>
        </w:rPr>
        <w:t>+6</w:t>
      </w:r>
      <w:r w:rsidR="00AC7097">
        <w:rPr>
          <w:rFonts w:asciiTheme="minorHAnsi" w:hAnsiTheme="minorHAnsi"/>
          <w:iCs/>
          <w:sz w:val="24"/>
          <w:szCs w:val="24"/>
        </w:rPr>
        <w:t xml:space="preserve"> </w:t>
      </w:r>
      <w:r w:rsidRPr="00BA4D57">
        <w:rPr>
          <w:rFonts w:asciiTheme="minorHAnsi" w:hAnsiTheme="minorHAnsi"/>
          <w:iCs/>
          <w:sz w:val="24"/>
          <w:szCs w:val="24"/>
        </w:rPr>
        <w:t>балів.</w:t>
      </w:r>
    </w:p>
    <w:p w14:paraId="286E3832" w14:textId="7CD17FBE" w:rsidR="003B642F" w:rsidRDefault="00267B88" w:rsidP="00A42F89">
      <w:pPr>
        <w:spacing w:line="240" w:lineRule="auto"/>
        <w:ind w:firstLine="709"/>
        <w:jc w:val="both"/>
        <w:rPr>
          <w:rFonts w:asciiTheme="minorHAnsi" w:hAnsiTheme="minorHAnsi"/>
          <w:iCs/>
          <w:sz w:val="24"/>
          <w:szCs w:val="24"/>
        </w:rPr>
      </w:pPr>
      <w:r>
        <w:rPr>
          <w:rFonts w:asciiTheme="minorHAnsi" w:hAnsiTheme="minorHAnsi"/>
          <w:iCs/>
          <w:sz w:val="24"/>
          <w:szCs w:val="24"/>
        </w:rPr>
        <w:t>Штрафні бали можуть бути нараховані за н</w:t>
      </w:r>
      <w:r w:rsidRPr="00267B88">
        <w:rPr>
          <w:rFonts w:asciiTheme="minorHAnsi" w:hAnsiTheme="minorHAnsi"/>
          <w:iCs/>
          <w:sz w:val="24"/>
          <w:szCs w:val="24"/>
        </w:rPr>
        <w:t xml:space="preserve">есвоєчасне представлення </w:t>
      </w:r>
      <w:r w:rsidR="002344AB">
        <w:rPr>
          <w:rFonts w:asciiTheme="minorHAnsi" w:hAnsiTheme="minorHAnsi"/>
          <w:iCs/>
          <w:sz w:val="24"/>
          <w:szCs w:val="24"/>
        </w:rPr>
        <w:t xml:space="preserve">РГР та </w:t>
      </w:r>
      <w:r w:rsidR="00D4263A">
        <w:rPr>
          <w:rFonts w:asciiTheme="minorHAnsi" w:hAnsiTheme="minorHAnsi"/>
          <w:iCs/>
          <w:sz w:val="24"/>
          <w:szCs w:val="24"/>
        </w:rPr>
        <w:t xml:space="preserve">результатів практичних чи </w:t>
      </w:r>
      <w:r w:rsidRPr="00267B88">
        <w:rPr>
          <w:rFonts w:asciiTheme="minorHAnsi" w:hAnsiTheme="minorHAnsi"/>
          <w:iCs/>
          <w:sz w:val="24"/>
          <w:szCs w:val="24"/>
        </w:rPr>
        <w:t>лабораторн</w:t>
      </w:r>
      <w:r w:rsidR="002344AB">
        <w:rPr>
          <w:rFonts w:asciiTheme="minorHAnsi" w:hAnsiTheme="minorHAnsi"/>
          <w:iCs/>
          <w:sz w:val="24"/>
          <w:szCs w:val="24"/>
        </w:rPr>
        <w:t>их робіт.</w:t>
      </w:r>
    </w:p>
    <w:p w14:paraId="01873F64" w14:textId="3D26FF53" w:rsidR="00F461BE" w:rsidRDefault="003B642F" w:rsidP="003B642F">
      <w:pPr>
        <w:spacing w:line="240" w:lineRule="auto"/>
        <w:ind w:firstLine="709"/>
        <w:jc w:val="both"/>
        <w:rPr>
          <w:rFonts w:asciiTheme="minorHAnsi" w:hAnsiTheme="minorHAnsi"/>
          <w:iCs/>
          <w:sz w:val="24"/>
          <w:szCs w:val="24"/>
        </w:rPr>
      </w:pPr>
      <w:r w:rsidRPr="003B642F">
        <w:rPr>
          <w:rFonts w:asciiTheme="minorHAnsi" w:hAnsiTheme="minorHAnsi"/>
          <w:iCs/>
          <w:sz w:val="24"/>
          <w:szCs w:val="24"/>
        </w:rPr>
        <w:t>Заохочувальні бали можуть нараховуватися за виконання творчих робіт</w:t>
      </w:r>
      <w:r w:rsidR="00681B78">
        <w:rPr>
          <w:rFonts w:asciiTheme="minorHAnsi" w:hAnsiTheme="minorHAnsi"/>
          <w:iCs/>
          <w:sz w:val="24"/>
          <w:szCs w:val="24"/>
        </w:rPr>
        <w:t xml:space="preserve">: </w:t>
      </w:r>
      <w:r w:rsidRPr="003B642F">
        <w:rPr>
          <w:rFonts w:asciiTheme="minorHAnsi" w:hAnsiTheme="minorHAnsi"/>
          <w:iCs/>
          <w:sz w:val="24"/>
          <w:szCs w:val="24"/>
        </w:rPr>
        <w:t xml:space="preserve">робота у наукових гуртках з підготовкою матеріалів доповідей або статей для публікації, участь у наукових і науково-практичних конференціях і семінарах, олімпіадах з дисципліни, конкурсах робіт, рефератів та оглядів наукових праць, аналіз сучасної нормативно-правової бази з </w:t>
      </w:r>
      <w:r w:rsidR="00CC294B">
        <w:rPr>
          <w:rFonts w:asciiTheme="minorHAnsi" w:hAnsiTheme="minorHAnsi"/>
          <w:iCs/>
          <w:sz w:val="24"/>
          <w:szCs w:val="24"/>
        </w:rPr>
        <w:t xml:space="preserve">дисципліни </w:t>
      </w:r>
      <w:r w:rsidRPr="003B642F">
        <w:rPr>
          <w:rFonts w:asciiTheme="minorHAnsi" w:hAnsiTheme="minorHAnsi"/>
          <w:iCs/>
          <w:sz w:val="24"/>
          <w:szCs w:val="24"/>
        </w:rPr>
        <w:t>у країні та її відповідність вимогам міжнародних стандартів тощо</w:t>
      </w:r>
      <w:r w:rsidR="00F461BE">
        <w:rPr>
          <w:rFonts w:asciiTheme="minorHAnsi" w:hAnsiTheme="minorHAnsi"/>
          <w:iCs/>
          <w:sz w:val="24"/>
          <w:szCs w:val="24"/>
        </w:rPr>
        <w:t>.</w:t>
      </w:r>
      <w:r w:rsidR="00654E69">
        <w:rPr>
          <w:rFonts w:asciiTheme="minorHAnsi" w:hAnsiTheme="minorHAnsi"/>
          <w:iCs/>
          <w:sz w:val="24"/>
          <w:szCs w:val="24"/>
        </w:rPr>
        <w:t xml:space="preserve"> Кількість нарахованих балів залежить від отриманих результатів.</w:t>
      </w:r>
    </w:p>
    <w:p w14:paraId="5040BCBB" w14:textId="2064734E" w:rsidR="005A3913" w:rsidRPr="00BA4D57" w:rsidRDefault="00BA4D57" w:rsidP="00177741">
      <w:pPr>
        <w:spacing w:before="240" w:line="240" w:lineRule="auto"/>
        <w:rPr>
          <w:rFonts w:asciiTheme="minorHAnsi" w:eastAsia="Times New Roman" w:hAnsiTheme="minorHAnsi" w:cstheme="minorHAnsi"/>
          <w:b/>
          <w:sz w:val="24"/>
          <w:szCs w:val="24"/>
          <w:lang w:eastAsia="ru-RU"/>
        </w:rPr>
      </w:pPr>
      <w:r w:rsidRPr="00BA4D57">
        <w:rPr>
          <w:rFonts w:asciiTheme="minorHAnsi" w:eastAsia="Times New Roman" w:hAnsiTheme="minorHAnsi" w:cstheme="minorHAnsi"/>
          <w:b/>
          <w:sz w:val="24"/>
          <w:szCs w:val="24"/>
          <w:lang w:eastAsia="ru-RU"/>
        </w:rPr>
        <w:t>Умови рубіжної атестації</w:t>
      </w:r>
    </w:p>
    <w:p w14:paraId="66373317" w14:textId="795C885A" w:rsidR="00BA4D57" w:rsidRPr="00B9787C" w:rsidRDefault="00B9787C" w:rsidP="00EE2BC6">
      <w:pPr>
        <w:spacing w:line="240" w:lineRule="auto"/>
        <w:ind w:firstLine="709"/>
        <w:jc w:val="both"/>
        <w:rPr>
          <w:rFonts w:asciiTheme="minorHAnsi" w:hAnsiTheme="minorHAnsi"/>
          <w:iCs/>
          <w:sz w:val="24"/>
          <w:szCs w:val="24"/>
        </w:rPr>
      </w:pPr>
      <w:r w:rsidRPr="00B9787C">
        <w:rPr>
          <w:rFonts w:asciiTheme="minorHAnsi" w:hAnsiTheme="minorHAnsi"/>
          <w:iCs/>
          <w:sz w:val="24"/>
          <w:szCs w:val="24"/>
        </w:rPr>
        <w:t>Календарний контроль з навчальної дисципліни (освітнього компонента), проводиться як правило, на 7-8 та 14-15 тижнях кожного семестру. Умовою отримання позитивної оцінки з календарного контролю з навчальної дисципліни є значення поточного рейтингу здобувача не менше, ніж 50 % від максимально можливого на час проведення такого контролю. Результати календарного контролю заносяться у модуль «Календарний контроль» Електронного кампусу.</w:t>
      </w:r>
    </w:p>
    <w:p w14:paraId="16A3B50B" w14:textId="5102E63F" w:rsidR="005A3913" w:rsidRPr="00BA4D57" w:rsidRDefault="00BA4D57" w:rsidP="00F875E9">
      <w:pPr>
        <w:spacing w:before="240" w:line="240" w:lineRule="auto"/>
        <w:rPr>
          <w:rFonts w:asciiTheme="minorHAnsi" w:eastAsia="Times New Roman" w:hAnsiTheme="minorHAnsi" w:cstheme="minorHAnsi"/>
          <w:b/>
          <w:sz w:val="24"/>
          <w:szCs w:val="24"/>
          <w:lang w:eastAsia="ru-RU"/>
        </w:rPr>
      </w:pPr>
      <w:r w:rsidRPr="00BA4D57">
        <w:rPr>
          <w:rFonts w:asciiTheme="minorHAnsi" w:eastAsia="Times New Roman" w:hAnsiTheme="minorHAnsi" w:cstheme="minorHAnsi"/>
          <w:b/>
          <w:sz w:val="24"/>
          <w:szCs w:val="24"/>
          <w:lang w:eastAsia="ru-RU"/>
        </w:rPr>
        <w:t>Критерії</w:t>
      </w:r>
      <w:r w:rsidR="00E37ED4">
        <w:rPr>
          <w:rFonts w:asciiTheme="minorHAnsi" w:eastAsia="Times New Roman" w:hAnsiTheme="minorHAnsi" w:cstheme="minorHAnsi"/>
          <w:b/>
          <w:sz w:val="24"/>
          <w:szCs w:val="24"/>
          <w:lang w:eastAsia="ru-RU"/>
        </w:rPr>
        <w:t xml:space="preserve"> </w:t>
      </w:r>
      <w:r w:rsidR="00E37ED4" w:rsidRPr="00E37ED4">
        <w:rPr>
          <w:rFonts w:asciiTheme="minorHAnsi" w:eastAsia="Times New Roman" w:hAnsiTheme="minorHAnsi" w:cstheme="minorHAnsi"/>
          <w:b/>
          <w:sz w:val="24"/>
          <w:szCs w:val="24"/>
          <w:lang w:eastAsia="ru-RU"/>
        </w:rPr>
        <w:t>семестрового</w:t>
      </w:r>
      <w:r w:rsidRPr="009E3785">
        <w:rPr>
          <w:rFonts w:asciiTheme="minorHAnsi" w:eastAsia="Times New Roman" w:hAnsiTheme="minorHAnsi" w:cstheme="minorHAnsi"/>
          <w:b/>
          <w:color w:val="FF0000"/>
          <w:sz w:val="24"/>
          <w:szCs w:val="24"/>
          <w:lang w:eastAsia="ru-RU"/>
        </w:rPr>
        <w:t xml:space="preserve"> </w:t>
      </w:r>
      <w:r w:rsidRPr="00BA4D57">
        <w:rPr>
          <w:rFonts w:asciiTheme="minorHAnsi" w:eastAsia="Times New Roman" w:hAnsiTheme="minorHAnsi" w:cstheme="minorHAnsi"/>
          <w:b/>
          <w:sz w:val="24"/>
          <w:szCs w:val="24"/>
          <w:lang w:eastAsia="ru-RU"/>
        </w:rPr>
        <w:t>оцінювання</w:t>
      </w:r>
    </w:p>
    <w:p w14:paraId="70D00033" w14:textId="2E300DF8" w:rsidR="005C1DCF" w:rsidRPr="00BD18A1" w:rsidRDefault="00220FDA" w:rsidP="00220FDA">
      <w:pPr>
        <w:spacing w:line="240" w:lineRule="auto"/>
        <w:ind w:firstLine="709"/>
        <w:jc w:val="both"/>
        <w:rPr>
          <w:rFonts w:asciiTheme="minorHAnsi" w:hAnsiTheme="minorHAnsi"/>
          <w:iCs/>
          <w:sz w:val="24"/>
          <w:szCs w:val="24"/>
        </w:rPr>
      </w:pPr>
      <w:r w:rsidRPr="00220FDA">
        <w:rPr>
          <w:rFonts w:asciiTheme="minorHAnsi" w:hAnsiTheme="minorHAnsi"/>
          <w:iCs/>
          <w:sz w:val="24"/>
          <w:szCs w:val="24"/>
        </w:rPr>
        <w:t>Рейтингова система оцінювання складається з балів, отриманих здобувачем за результатами заходів поточного контролю, заохочувальних та штрафних балів. Рейтингова оцінка доводиться до здобувачів на останньому занятті з дисципліни в семестрі.</w:t>
      </w:r>
      <w:r w:rsidR="005040FB">
        <w:rPr>
          <w:rFonts w:asciiTheme="minorHAnsi" w:hAnsiTheme="minorHAnsi"/>
          <w:iCs/>
          <w:sz w:val="24"/>
          <w:szCs w:val="24"/>
          <w:lang w:val="ru-RU"/>
        </w:rPr>
        <w:t xml:space="preserve"> </w:t>
      </w:r>
      <w:r w:rsidR="00BD18A1">
        <w:rPr>
          <w:rFonts w:asciiTheme="minorHAnsi" w:hAnsiTheme="minorHAnsi"/>
          <w:iCs/>
          <w:sz w:val="24"/>
          <w:szCs w:val="24"/>
        </w:rPr>
        <w:t xml:space="preserve">Необхідною умовою допуску до екзамену є виконання та захист всіх лабораторних робіт </w:t>
      </w:r>
      <w:r w:rsidR="00160CF9">
        <w:rPr>
          <w:rFonts w:asciiTheme="minorHAnsi" w:hAnsiTheme="minorHAnsi"/>
          <w:iCs/>
          <w:sz w:val="24"/>
          <w:szCs w:val="24"/>
        </w:rPr>
        <w:t xml:space="preserve">та РГР. </w:t>
      </w:r>
    </w:p>
    <w:p w14:paraId="2B4FC126" w14:textId="19AFA939" w:rsidR="00220FDA" w:rsidRPr="00220FDA" w:rsidRDefault="00220FDA" w:rsidP="00220FDA">
      <w:pPr>
        <w:spacing w:line="240" w:lineRule="auto"/>
        <w:ind w:firstLine="709"/>
        <w:jc w:val="both"/>
        <w:rPr>
          <w:rFonts w:asciiTheme="minorHAnsi" w:hAnsiTheme="minorHAnsi"/>
          <w:iCs/>
          <w:sz w:val="24"/>
          <w:szCs w:val="24"/>
        </w:rPr>
      </w:pPr>
      <w:r w:rsidRPr="00220FDA">
        <w:rPr>
          <w:rFonts w:asciiTheme="minorHAnsi" w:hAnsiTheme="minorHAnsi"/>
          <w:iCs/>
          <w:sz w:val="24"/>
          <w:szCs w:val="24"/>
        </w:rPr>
        <w:t>Друга складова – це екза</w:t>
      </w:r>
      <w:r w:rsidR="00CA72EC">
        <w:rPr>
          <w:rFonts w:asciiTheme="minorHAnsi" w:hAnsiTheme="minorHAnsi"/>
          <w:iCs/>
          <w:sz w:val="24"/>
          <w:szCs w:val="24"/>
        </w:rPr>
        <w:t>м</w:t>
      </w:r>
      <w:r w:rsidRPr="00220FDA">
        <w:rPr>
          <w:rFonts w:asciiTheme="minorHAnsi" w:hAnsiTheme="minorHAnsi"/>
          <w:iCs/>
          <w:sz w:val="24"/>
          <w:szCs w:val="24"/>
        </w:rPr>
        <w:t>енаційна оцінка, призначена для оцінювання окремих завдань на екзамені.</w:t>
      </w:r>
    </w:p>
    <w:p w14:paraId="3BAB6044" w14:textId="4DCFCCCB" w:rsidR="00E5681F" w:rsidRDefault="00220FDA" w:rsidP="00220FDA">
      <w:pPr>
        <w:spacing w:line="240" w:lineRule="auto"/>
        <w:ind w:firstLine="709"/>
        <w:jc w:val="both"/>
        <w:rPr>
          <w:rFonts w:asciiTheme="minorHAnsi" w:hAnsiTheme="minorHAnsi"/>
          <w:iCs/>
          <w:sz w:val="24"/>
          <w:szCs w:val="24"/>
        </w:rPr>
      </w:pPr>
      <w:r w:rsidRPr="00220FDA">
        <w:rPr>
          <w:rFonts w:asciiTheme="minorHAnsi" w:hAnsiTheme="minorHAnsi"/>
          <w:iCs/>
          <w:sz w:val="24"/>
          <w:szCs w:val="24"/>
        </w:rPr>
        <w:t>Екзамен відбувається за розкладом екзаменаційної сесії, затверджен</w:t>
      </w:r>
      <w:r w:rsidR="00CA72EC">
        <w:rPr>
          <w:rFonts w:asciiTheme="minorHAnsi" w:hAnsiTheme="minorHAnsi"/>
          <w:iCs/>
          <w:sz w:val="24"/>
          <w:szCs w:val="24"/>
        </w:rPr>
        <w:t>и</w:t>
      </w:r>
      <w:r w:rsidRPr="00220FDA">
        <w:rPr>
          <w:rFonts w:asciiTheme="minorHAnsi" w:hAnsiTheme="minorHAnsi"/>
          <w:iCs/>
          <w:sz w:val="24"/>
          <w:szCs w:val="24"/>
        </w:rPr>
        <w:t>м директором інституту. Екзамен пров</w:t>
      </w:r>
      <w:r w:rsidR="00CA72EC">
        <w:rPr>
          <w:rFonts w:asciiTheme="minorHAnsi" w:hAnsiTheme="minorHAnsi"/>
          <w:iCs/>
          <w:sz w:val="24"/>
          <w:szCs w:val="24"/>
        </w:rPr>
        <w:t>о</w:t>
      </w:r>
      <w:r w:rsidRPr="00220FDA">
        <w:rPr>
          <w:rFonts w:asciiTheme="minorHAnsi" w:hAnsiTheme="minorHAnsi"/>
          <w:iCs/>
          <w:sz w:val="24"/>
          <w:szCs w:val="24"/>
        </w:rPr>
        <w:t xml:space="preserve">диться </w:t>
      </w:r>
      <w:r w:rsidR="00CA72EC">
        <w:rPr>
          <w:rFonts w:asciiTheme="minorHAnsi" w:hAnsiTheme="minorHAnsi"/>
          <w:iCs/>
          <w:sz w:val="24"/>
          <w:szCs w:val="24"/>
        </w:rPr>
        <w:t>у</w:t>
      </w:r>
      <w:r w:rsidRPr="00220FDA">
        <w:rPr>
          <w:rFonts w:asciiTheme="minorHAnsi" w:hAnsiTheme="minorHAnsi"/>
          <w:iCs/>
          <w:sz w:val="24"/>
          <w:szCs w:val="24"/>
        </w:rPr>
        <w:t xml:space="preserve"> письмовій формі. Час написання екзамен</w:t>
      </w:r>
      <w:r w:rsidR="00CA72EC">
        <w:rPr>
          <w:rFonts w:asciiTheme="minorHAnsi" w:hAnsiTheme="minorHAnsi"/>
          <w:iCs/>
          <w:sz w:val="24"/>
          <w:szCs w:val="24"/>
        </w:rPr>
        <w:t>у</w:t>
      </w:r>
      <w:r w:rsidRPr="00220FDA">
        <w:rPr>
          <w:rFonts w:asciiTheme="minorHAnsi" w:hAnsiTheme="minorHAnsi"/>
          <w:iCs/>
          <w:sz w:val="24"/>
          <w:szCs w:val="24"/>
        </w:rPr>
        <w:t xml:space="preserve"> складає 60 хвилин. Екзаменаційне завдання складається з чотирьох питань. Кожне питання максимально оцінюється у 10 балів. Максимальна кількість балів отриманих за екзамен складає 40 балів:</w:t>
      </w:r>
    </w:p>
    <w:p w14:paraId="33FEB360" w14:textId="7DA4D894" w:rsidR="00EC4848" w:rsidRPr="009E0324" w:rsidRDefault="00EC4848" w:rsidP="00F875E9">
      <w:pPr>
        <w:pStyle w:val="Default"/>
        <w:spacing w:before="240" w:after="120"/>
        <w:ind w:firstLine="709"/>
        <w:rPr>
          <w:i/>
          <w:lang w:val="uk-UA"/>
        </w:rPr>
      </w:pPr>
      <m:oMathPara>
        <m:oMath>
          <m:r>
            <w:rPr>
              <w:rFonts w:ascii="Cambria Math" w:hAnsi="Cambria Math"/>
              <w:lang w:val="uk-UA"/>
            </w:rPr>
            <w:lastRenderedPageBreak/>
            <m:t>r4=10 балів×4 =40 балів</m:t>
          </m:r>
        </m:oMath>
      </m:oMathPara>
    </w:p>
    <w:p w14:paraId="3F3C119F" w14:textId="529FD028" w:rsidR="00220FDA" w:rsidRDefault="004C2CEE" w:rsidP="00220FDA">
      <w:pPr>
        <w:spacing w:line="240" w:lineRule="auto"/>
        <w:ind w:firstLine="709"/>
        <w:jc w:val="both"/>
        <w:rPr>
          <w:rFonts w:asciiTheme="minorHAnsi" w:hAnsiTheme="minorHAnsi"/>
          <w:iCs/>
          <w:sz w:val="24"/>
          <w:szCs w:val="24"/>
        </w:rPr>
      </w:pPr>
      <w:r w:rsidRPr="004C2CEE">
        <w:rPr>
          <w:rFonts w:asciiTheme="minorHAnsi" w:hAnsiTheme="minorHAnsi"/>
          <w:iCs/>
          <w:sz w:val="24"/>
          <w:szCs w:val="24"/>
        </w:rPr>
        <w:t xml:space="preserve">Критерій оцінювання визначається як сума якості відповідей на кожне завдання білета за табл. </w:t>
      </w:r>
      <w:r w:rsidR="000137DA">
        <w:rPr>
          <w:rFonts w:asciiTheme="minorHAnsi" w:hAnsiTheme="minorHAnsi"/>
          <w:iCs/>
          <w:sz w:val="24"/>
          <w:szCs w:val="24"/>
        </w:rPr>
        <w:t>5</w:t>
      </w:r>
      <w:r w:rsidRPr="004C2CEE">
        <w:rPr>
          <w:rFonts w:asciiTheme="minorHAnsi" w:hAnsiTheme="minorHAnsi"/>
          <w:iCs/>
          <w:sz w:val="24"/>
          <w:szCs w:val="24"/>
        </w:rPr>
        <w:t>.</w:t>
      </w:r>
    </w:p>
    <w:p w14:paraId="05BD61F0" w14:textId="77777777" w:rsidR="00EA03D3" w:rsidRDefault="008C149D" w:rsidP="008C149D">
      <w:pPr>
        <w:spacing w:before="240"/>
        <w:ind w:firstLine="539"/>
        <w:jc w:val="right"/>
      </w:pPr>
      <w:r w:rsidRPr="00313BDC">
        <w:tab/>
      </w:r>
      <w:r w:rsidRPr="00313BDC">
        <w:tab/>
      </w:r>
      <w:r w:rsidRPr="00313BDC">
        <w:tab/>
      </w:r>
      <w:r w:rsidRPr="00313BDC">
        <w:tab/>
      </w:r>
      <w:r w:rsidRPr="00313BDC">
        <w:tab/>
      </w:r>
    </w:p>
    <w:p w14:paraId="639B163E" w14:textId="77777777" w:rsidR="00EA03D3" w:rsidRDefault="00EA03D3" w:rsidP="008C149D">
      <w:pPr>
        <w:spacing w:before="240"/>
        <w:ind w:firstLine="539"/>
        <w:jc w:val="right"/>
      </w:pPr>
    </w:p>
    <w:p w14:paraId="0927DC7D" w14:textId="4D62D53B" w:rsidR="008C149D" w:rsidRDefault="008C149D" w:rsidP="008C149D">
      <w:pPr>
        <w:spacing w:before="240"/>
        <w:ind w:firstLine="539"/>
        <w:jc w:val="right"/>
        <w:rPr>
          <w:rFonts w:asciiTheme="minorHAnsi" w:eastAsia="Times New Roman" w:hAnsiTheme="minorHAnsi" w:cstheme="minorHAnsi"/>
          <w:b/>
          <w:sz w:val="24"/>
          <w:szCs w:val="24"/>
          <w:lang w:eastAsia="ru-RU"/>
        </w:rPr>
      </w:pPr>
      <w:r w:rsidRPr="00313BDC">
        <w:t xml:space="preserve"> </w:t>
      </w:r>
      <w:r w:rsidRPr="00BA4D57">
        <w:rPr>
          <w:rFonts w:asciiTheme="minorHAnsi" w:hAnsiTheme="minorHAnsi"/>
          <w:iCs/>
          <w:sz w:val="24"/>
          <w:szCs w:val="24"/>
        </w:rPr>
        <w:t>Таблиця</w:t>
      </w:r>
      <w:r>
        <w:rPr>
          <w:rFonts w:asciiTheme="minorHAnsi" w:hAnsiTheme="minorHAnsi"/>
          <w:iCs/>
          <w:sz w:val="24"/>
          <w:szCs w:val="24"/>
        </w:rPr>
        <w:t xml:space="preserve"> </w:t>
      </w:r>
      <w:r w:rsidR="000137DA">
        <w:rPr>
          <w:rFonts w:asciiTheme="minorHAnsi" w:hAnsiTheme="minorHAnsi"/>
          <w:iCs/>
          <w:sz w:val="24"/>
          <w:szCs w:val="24"/>
        </w:rPr>
        <w:t>5</w:t>
      </w:r>
    </w:p>
    <w:p w14:paraId="5942509F" w14:textId="77777777" w:rsidR="008C149D" w:rsidRPr="00BA4D57" w:rsidRDefault="008C149D" w:rsidP="008C149D">
      <w:pPr>
        <w:spacing w:after="120" w:line="240" w:lineRule="auto"/>
        <w:ind w:firstLine="539"/>
        <w:jc w:val="center"/>
        <w:rPr>
          <w:rFonts w:asciiTheme="minorHAnsi" w:hAnsiTheme="minorHAnsi"/>
          <w:iCs/>
          <w:sz w:val="24"/>
          <w:szCs w:val="24"/>
        </w:rPr>
      </w:pPr>
      <w:r w:rsidRPr="00BA4D57">
        <w:rPr>
          <w:rFonts w:asciiTheme="minorHAnsi" w:eastAsia="Times New Roman" w:hAnsiTheme="minorHAnsi" w:cstheme="minorHAnsi"/>
          <w:b/>
          <w:sz w:val="24"/>
          <w:szCs w:val="24"/>
          <w:lang w:eastAsia="ru-RU"/>
        </w:rPr>
        <w:t>Кількість балів за одне завдання білета</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897"/>
      </w:tblGrid>
      <w:tr w:rsidR="008C149D" w:rsidRPr="00313BDC" w14:paraId="34BC6E41" w14:textId="77777777" w:rsidTr="00D519C0">
        <w:trPr>
          <w:jc w:val="center"/>
        </w:trPr>
        <w:tc>
          <w:tcPr>
            <w:tcW w:w="1129" w:type="dxa"/>
            <w:shd w:val="clear" w:color="auto" w:fill="F2F2F2" w:themeFill="background1" w:themeFillShade="F2"/>
          </w:tcPr>
          <w:p w14:paraId="601BB9DA" w14:textId="77777777" w:rsidR="008C149D" w:rsidRPr="00386A41" w:rsidRDefault="008C149D" w:rsidP="008C149D">
            <w:pPr>
              <w:spacing w:before="120" w:after="120" w:line="240" w:lineRule="auto"/>
              <w:jc w:val="center"/>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 xml:space="preserve">Бали </w:t>
            </w:r>
          </w:p>
        </w:tc>
        <w:tc>
          <w:tcPr>
            <w:tcW w:w="8897" w:type="dxa"/>
            <w:shd w:val="clear" w:color="auto" w:fill="F2F2F2" w:themeFill="background1" w:themeFillShade="F2"/>
          </w:tcPr>
          <w:p w14:paraId="22B5D516" w14:textId="77777777" w:rsidR="008C149D" w:rsidRPr="00386A41" w:rsidRDefault="008C149D" w:rsidP="008C149D">
            <w:pPr>
              <w:spacing w:before="120" w:after="120" w:line="240" w:lineRule="auto"/>
              <w:jc w:val="center"/>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Критерій оцінювання</w:t>
            </w:r>
          </w:p>
        </w:tc>
      </w:tr>
      <w:tr w:rsidR="008C149D" w:rsidRPr="004E7CD8" w14:paraId="0AFA8342" w14:textId="77777777" w:rsidTr="0087699E">
        <w:trPr>
          <w:jc w:val="center"/>
        </w:trPr>
        <w:tc>
          <w:tcPr>
            <w:tcW w:w="1129" w:type="dxa"/>
            <w:vAlign w:val="center"/>
          </w:tcPr>
          <w:p w14:paraId="3BDE9578" w14:textId="7156354B" w:rsidR="008C149D" w:rsidRPr="00386A41" w:rsidRDefault="003D1EC1" w:rsidP="001551CF">
            <w:pPr>
              <w:jc w:val="center"/>
              <w:rPr>
                <w:rFonts w:asciiTheme="minorHAnsi" w:hAnsiTheme="minorHAnsi"/>
                <w:iCs/>
                <w:sz w:val="24"/>
                <w:szCs w:val="24"/>
              </w:rPr>
            </w:pPr>
            <w:r>
              <w:rPr>
                <w:rFonts w:asciiTheme="minorHAnsi" w:hAnsiTheme="minorHAnsi"/>
                <w:iCs/>
                <w:sz w:val="24"/>
                <w:szCs w:val="24"/>
              </w:rPr>
              <w:t>1</w:t>
            </w:r>
            <w:r w:rsidR="008C149D" w:rsidRPr="00386A41">
              <w:rPr>
                <w:rFonts w:asciiTheme="minorHAnsi" w:hAnsiTheme="minorHAnsi"/>
                <w:iCs/>
                <w:sz w:val="24"/>
                <w:szCs w:val="24"/>
              </w:rPr>
              <w:t>0</w:t>
            </w:r>
          </w:p>
        </w:tc>
        <w:tc>
          <w:tcPr>
            <w:tcW w:w="8897" w:type="dxa"/>
          </w:tcPr>
          <w:p w14:paraId="6518FEF9" w14:textId="61E0B7C2" w:rsidR="008C149D" w:rsidRPr="00386A41" w:rsidRDefault="008C149D" w:rsidP="001551CF">
            <w:pPr>
              <w:rPr>
                <w:rFonts w:asciiTheme="minorHAnsi" w:hAnsiTheme="minorHAnsi"/>
                <w:iCs/>
                <w:sz w:val="24"/>
                <w:szCs w:val="24"/>
              </w:rPr>
            </w:pPr>
            <w:r w:rsidRPr="00386A41">
              <w:rPr>
                <w:rFonts w:asciiTheme="minorHAnsi" w:hAnsiTheme="minorHAnsi"/>
                <w:iCs/>
                <w:sz w:val="24"/>
                <w:szCs w:val="24"/>
              </w:rPr>
              <w:t>Відмінна відповідь (не менше 95% інформації), можливі несуттєві неточності</w:t>
            </w:r>
          </w:p>
        </w:tc>
      </w:tr>
      <w:tr w:rsidR="008C149D" w:rsidRPr="00313BDC" w14:paraId="15DC1063" w14:textId="77777777" w:rsidTr="0087699E">
        <w:trPr>
          <w:jc w:val="center"/>
        </w:trPr>
        <w:tc>
          <w:tcPr>
            <w:tcW w:w="1129" w:type="dxa"/>
            <w:vAlign w:val="center"/>
          </w:tcPr>
          <w:p w14:paraId="478A2490" w14:textId="394F0D93" w:rsidR="008C149D" w:rsidRPr="00386A41" w:rsidRDefault="003D1EC1" w:rsidP="001551CF">
            <w:pPr>
              <w:jc w:val="center"/>
              <w:rPr>
                <w:rFonts w:asciiTheme="minorHAnsi" w:hAnsiTheme="minorHAnsi"/>
                <w:iCs/>
                <w:sz w:val="24"/>
                <w:szCs w:val="24"/>
              </w:rPr>
            </w:pPr>
            <w:r>
              <w:rPr>
                <w:rFonts w:asciiTheme="minorHAnsi" w:hAnsiTheme="minorHAnsi"/>
                <w:iCs/>
                <w:sz w:val="24"/>
                <w:szCs w:val="24"/>
              </w:rPr>
              <w:t>9</w:t>
            </w:r>
          </w:p>
        </w:tc>
        <w:tc>
          <w:tcPr>
            <w:tcW w:w="8897" w:type="dxa"/>
          </w:tcPr>
          <w:p w14:paraId="19A97AE3" w14:textId="0EDA3875" w:rsidR="008C149D" w:rsidRPr="00386A41" w:rsidRDefault="008C149D" w:rsidP="001551CF">
            <w:pPr>
              <w:rPr>
                <w:rFonts w:asciiTheme="minorHAnsi" w:hAnsiTheme="minorHAnsi"/>
                <w:iCs/>
                <w:sz w:val="24"/>
                <w:szCs w:val="24"/>
              </w:rPr>
            </w:pPr>
            <w:r w:rsidRPr="00386A41">
              <w:rPr>
                <w:rFonts w:asciiTheme="minorHAnsi" w:hAnsiTheme="minorHAnsi"/>
                <w:iCs/>
                <w:sz w:val="24"/>
                <w:szCs w:val="24"/>
              </w:rPr>
              <w:t xml:space="preserve">Дуже добра відповідь (не менше 85% інформації), </w:t>
            </w:r>
            <w:r w:rsidR="00D8713E">
              <w:rPr>
                <w:rFonts w:asciiTheme="minorHAnsi" w:hAnsiTheme="minorHAnsi"/>
                <w:iCs/>
                <w:sz w:val="24"/>
                <w:szCs w:val="24"/>
              </w:rPr>
              <w:t>можлив</w:t>
            </w:r>
            <w:r w:rsidR="00F57BBE">
              <w:rPr>
                <w:rFonts w:asciiTheme="minorHAnsi" w:hAnsiTheme="minorHAnsi"/>
                <w:iCs/>
                <w:sz w:val="24"/>
                <w:szCs w:val="24"/>
              </w:rPr>
              <w:t>і незначні помилки</w:t>
            </w:r>
            <w:r w:rsidR="0045734C">
              <w:rPr>
                <w:rFonts w:asciiTheme="minorHAnsi" w:hAnsiTheme="minorHAnsi"/>
                <w:iCs/>
                <w:sz w:val="24"/>
                <w:szCs w:val="24"/>
              </w:rPr>
              <w:t>.</w:t>
            </w:r>
          </w:p>
        </w:tc>
      </w:tr>
      <w:tr w:rsidR="008C149D" w:rsidRPr="00313BDC" w14:paraId="4483A6BF" w14:textId="77777777" w:rsidTr="0087699E">
        <w:trPr>
          <w:jc w:val="center"/>
        </w:trPr>
        <w:tc>
          <w:tcPr>
            <w:tcW w:w="1129" w:type="dxa"/>
            <w:vAlign w:val="center"/>
          </w:tcPr>
          <w:p w14:paraId="366D691A" w14:textId="34225F11" w:rsidR="008C149D" w:rsidRPr="00386A41" w:rsidRDefault="003D1EC1" w:rsidP="001551CF">
            <w:pPr>
              <w:jc w:val="center"/>
              <w:rPr>
                <w:rFonts w:asciiTheme="minorHAnsi" w:hAnsiTheme="minorHAnsi"/>
                <w:iCs/>
                <w:sz w:val="24"/>
                <w:szCs w:val="24"/>
              </w:rPr>
            </w:pPr>
            <w:r>
              <w:rPr>
                <w:rFonts w:asciiTheme="minorHAnsi" w:hAnsiTheme="minorHAnsi"/>
                <w:iCs/>
                <w:sz w:val="24"/>
                <w:szCs w:val="24"/>
              </w:rPr>
              <w:t>8</w:t>
            </w:r>
          </w:p>
        </w:tc>
        <w:tc>
          <w:tcPr>
            <w:tcW w:w="8897" w:type="dxa"/>
          </w:tcPr>
          <w:p w14:paraId="1E65DAB2" w14:textId="3BC53364" w:rsidR="008C149D" w:rsidRPr="00386A41" w:rsidRDefault="008C149D" w:rsidP="001551CF">
            <w:pPr>
              <w:rPr>
                <w:rFonts w:asciiTheme="minorHAnsi" w:hAnsiTheme="minorHAnsi"/>
                <w:iCs/>
                <w:sz w:val="24"/>
                <w:szCs w:val="24"/>
              </w:rPr>
            </w:pPr>
            <w:r w:rsidRPr="00386A41">
              <w:rPr>
                <w:rFonts w:asciiTheme="minorHAnsi" w:hAnsiTheme="minorHAnsi"/>
                <w:iCs/>
                <w:sz w:val="24"/>
                <w:szCs w:val="24"/>
              </w:rPr>
              <w:t xml:space="preserve">Добра відповідь (не менше 75% інформації), </w:t>
            </w:r>
            <w:r w:rsidR="008C3DDD">
              <w:rPr>
                <w:rFonts w:asciiTheme="minorHAnsi" w:hAnsiTheme="minorHAnsi"/>
                <w:iCs/>
                <w:sz w:val="24"/>
                <w:szCs w:val="24"/>
              </w:rPr>
              <w:t xml:space="preserve">є </w:t>
            </w:r>
            <w:r w:rsidRPr="00386A41">
              <w:rPr>
                <w:rFonts w:asciiTheme="minorHAnsi" w:hAnsiTheme="minorHAnsi"/>
                <w:iCs/>
                <w:sz w:val="24"/>
                <w:szCs w:val="24"/>
              </w:rPr>
              <w:t>помил</w:t>
            </w:r>
            <w:r w:rsidR="008C3DDD">
              <w:rPr>
                <w:rFonts w:asciiTheme="minorHAnsi" w:hAnsiTheme="minorHAnsi"/>
                <w:iCs/>
                <w:sz w:val="24"/>
                <w:szCs w:val="24"/>
              </w:rPr>
              <w:t>ки</w:t>
            </w:r>
            <w:r w:rsidR="00C67316">
              <w:rPr>
                <w:rFonts w:asciiTheme="minorHAnsi" w:hAnsiTheme="minorHAnsi"/>
                <w:iCs/>
                <w:sz w:val="24"/>
                <w:szCs w:val="24"/>
              </w:rPr>
              <w:t xml:space="preserve"> та неточності.</w:t>
            </w:r>
          </w:p>
        </w:tc>
      </w:tr>
      <w:tr w:rsidR="008C149D" w:rsidRPr="00313BDC" w14:paraId="25915E11" w14:textId="77777777" w:rsidTr="0087699E">
        <w:trPr>
          <w:jc w:val="center"/>
        </w:trPr>
        <w:tc>
          <w:tcPr>
            <w:tcW w:w="1129" w:type="dxa"/>
            <w:vAlign w:val="center"/>
          </w:tcPr>
          <w:p w14:paraId="09A0BD30" w14:textId="65935688" w:rsidR="008C149D" w:rsidRPr="00386A41" w:rsidRDefault="003D1EC1" w:rsidP="001551CF">
            <w:pPr>
              <w:jc w:val="center"/>
              <w:rPr>
                <w:rFonts w:asciiTheme="minorHAnsi" w:hAnsiTheme="minorHAnsi"/>
                <w:iCs/>
                <w:sz w:val="24"/>
                <w:szCs w:val="24"/>
              </w:rPr>
            </w:pPr>
            <w:r>
              <w:rPr>
                <w:rFonts w:asciiTheme="minorHAnsi" w:hAnsiTheme="minorHAnsi"/>
                <w:iCs/>
                <w:sz w:val="24"/>
                <w:szCs w:val="24"/>
              </w:rPr>
              <w:t>7</w:t>
            </w:r>
          </w:p>
        </w:tc>
        <w:tc>
          <w:tcPr>
            <w:tcW w:w="8897" w:type="dxa"/>
          </w:tcPr>
          <w:p w14:paraId="76869F12" w14:textId="69F17233" w:rsidR="008C149D" w:rsidRPr="00386A41" w:rsidRDefault="008C149D" w:rsidP="001551CF">
            <w:pPr>
              <w:rPr>
                <w:rFonts w:asciiTheme="minorHAnsi" w:hAnsiTheme="minorHAnsi"/>
                <w:iCs/>
                <w:sz w:val="24"/>
                <w:szCs w:val="24"/>
              </w:rPr>
            </w:pPr>
            <w:r w:rsidRPr="00386A41">
              <w:rPr>
                <w:rFonts w:asciiTheme="minorHAnsi" w:hAnsiTheme="minorHAnsi"/>
                <w:iCs/>
                <w:sz w:val="24"/>
                <w:szCs w:val="24"/>
              </w:rPr>
              <w:t>Задовільна відповідь (не менше 6</w:t>
            </w:r>
            <w:r>
              <w:rPr>
                <w:rFonts w:asciiTheme="minorHAnsi" w:hAnsiTheme="minorHAnsi"/>
                <w:iCs/>
                <w:sz w:val="24"/>
                <w:szCs w:val="24"/>
              </w:rPr>
              <w:t>5</w:t>
            </w:r>
            <w:r w:rsidRPr="00386A41">
              <w:rPr>
                <w:rFonts w:asciiTheme="minorHAnsi" w:hAnsiTheme="minorHAnsi"/>
                <w:iCs/>
                <w:sz w:val="24"/>
                <w:szCs w:val="24"/>
              </w:rPr>
              <w:t>%  інформації)</w:t>
            </w:r>
            <w:r w:rsidR="00C67316">
              <w:rPr>
                <w:rFonts w:asciiTheme="minorHAnsi" w:hAnsiTheme="minorHAnsi"/>
                <w:iCs/>
                <w:sz w:val="24"/>
                <w:szCs w:val="24"/>
              </w:rPr>
              <w:t>, відповідь неповн</w:t>
            </w:r>
            <w:r w:rsidR="00EF58E0">
              <w:rPr>
                <w:rFonts w:asciiTheme="minorHAnsi" w:hAnsiTheme="minorHAnsi"/>
                <w:iCs/>
                <w:sz w:val="24"/>
                <w:szCs w:val="24"/>
              </w:rPr>
              <w:t>а</w:t>
            </w:r>
            <w:r w:rsidR="00C67316">
              <w:rPr>
                <w:rFonts w:asciiTheme="minorHAnsi" w:hAnsiTheme="minorHAnsi"/>
                <w:iCs/>
                <w:sz w:val="24"/>
                <w:szCs w:val="24"/>
              </w:rPr>
              <w:t>, є помилки.</w:t>
            </w:r>
          </w:p>
        </w:tc>
      </w:tr>
      <w:tr w:rsidR="008C149D" w:rsidRPr="00313BDC" w14:paraId="05AE6222" w14:textId="77777777" w:rsidTr="0087699E">
        <w:trPr>
          <w:jc w:val="center"/>
        </w:trPr>
        <w:tc>
          <w:tcPr>
            <w:tcW w:w="1129" w:type="dxa"/>
            <w:vAlign w:val="center"/>
          </w:tcPr>
          <w:p w14:paraId="54D274A3" w14:textId="1B38DC76" w:rsidR="008C149D" w:rsidRPr="00386A41" w:rsidRDefault="003D1EC1" w:rsidP="001551CF">
            <w:pPr>
              <w:jc w:val="center"/>
              <w:rPr>
                <w:rFonts w:asciiTheme="minorHAnsi" w:hAnsiTheme="minorHAnsi"/>
                <w:iCs/>
                <w:sz w:val="24"/>
                <w:szCs w:val="24"/>
              </w:rPr>
            </w:pPr>
            <w:r>
              <w:rPr>
                <w:rFonts w:asciiTheme="minorHAnsi" w:hAnsiTheme="minorHAnsi"/>
                <w:iCs/>
                <w:sz w:val="24"/>
                <w:szCs w:val="24"/>
              </w:rPr>
              <w:t>6</w:t>
            </w:r>
          </w:p>
        </w:tc>
        <w:tc>
          <w:tcPr>
            <w:tcW w:w="8897" w:type="dxa"/>
          </w:tcPr>
          <w:p w14:paraId="28D16F7A" w14:textId="0BBEDB49" w:rsidR="008C149D" w:rsidRPr="00386A41" w:rsidRDefault="008C149D" w:rsidP="001551CF">
            <w:pPr>
              <w:tabs>
                <w:tab w:val="num" w:pos="2100"/>
              </w:tabs>
              <w:rPr>
                <w:rFonts w:asciiTheme="minorHAnsi" w:hAnsiTheme="minorHAnsi"/>
                <w:iCs/>
                <w:sz w:val="24"/>
                <w:szCs w:val="24"/>
              </w:rPr>
            </w:pPr>
            <w:r w:rsidRPr="00386A41">
              <w:rPr>
                <w:rFonts w:asciiTheme="minorHAnsi" w:hAnsiTheme="minorHAnsi"/>
                <w:iCs/>
                <w:sz w:val="24"/>
                <w:szCs w:val="24"/>
              </w:rPr>
              <w:t xml:space="preserve">Достатня відповідь (не менше 60%  інформації), </w:t>
            </w:r>
            <w:r w:rsidR="00E25A40">
              <w:rPr>
                <w:rFonts w:asciiTheme="minorHAnsi" w:hAnsiTheme="minorHAnsi"/>
                <w:iCs/>
                <w:sz w:val="24"/>
                <w:szCs w:val="24"/>
              </w:rPr>
              <w:t xml:space="preserve">є </w:t>
            </w:r>
            <w:r w:rsidRPr="00386A41">
              <w:rPr>
                <w:rFonts w:asciiTheme="minorHAnsi" w:hAnsiTheme="minorHAnsi"/>
                <w:iCs/>
                <w:sz w:val="24"/>
                <w:szCs w:val="24"/>
              </w:rPr>
              <w:t>суттєві помилки</w:t>
            </w:r>
            <w:r w:rsidR="00E25A40">
              <w:rPr>
                <w:rFonts w:asciiTheme="minorHAnsi" w:hAnsiTheme="minorHAnsi"/>
                <w:iCs/>
                <w:sz w:val="24"/>
                <w:szCs w:val="24"/>
              </w:rPr>
              <w:t>.</w:t>
            </w:r>
          </w:p>
        </w:tc>
      </w:tr>
      <w:tr w:rsidR="008C149D" w:rsidRPr="00313BDC" w14:paraId="7530F9E5" w14:textId="77777777" w:rsidTr="0087699E">
        <w:trPr>
          <w:jc w:val="center"/>
        </w:trPr>
        <w:tc>
          <w:tcPr>
            <w:tcW w:w="1129" w:type="dxa"/>
            <w:vAlign w:val="center"/>
          </w:tcPr>
          <w:p w14:paraId="0DF7586B" w14:textId="7527FE7E" w:rsidR="008C149D" w:rsidRPr="00386A41" w:rsidRDefault="008C149D" w:rsidP="001551CF">
            <w:pPr>
              <w:jc w:val="center"/>
              <w:rPr>
                <w:rFonts w:asciiTheme="minorHAnsi" w:hAnsiTheme="minorHAnsi"/>
                <w:iCs/>
                <w:sz w:val="24"/>
                <w:szCs w:val="24"/>
              </w:rPr>
            </w:pPr>
            <w:r w:rsidRPr="00386A41">
              <w:rPr>
                <w:rFonts w:asciiTheme="minorHAnsi" w:hAnsiTheme="minorHAnsi"/>
                <w:iCs/>
                <w:sz w:val="24"/>
                <w:szCs w:val="24"/>
              </w:rPr>
              <w:t>0</w:t>
            </w:r>
          </w:p>
        </w:tc>
        <w:tc>
          <w:tcPr>
            <w:tcW w:w="8897" w:type="dxa"/>
          </w:tcPr>
          <w:p w14:paraId="6507BED6" w14:textId="77777777" w:rsidR="008C149D" w:rsidRPr="00386A41" w:rsidRDefault="008C149D" w:rsidP="001551CF">
            <w:pPr>
              <w:tabs>
                <w:tab w:val="num" w:pos="2100"/>
              </w:tabs>
              <w:rPr>
                <w:rFonts w:asciiTheme="minorHAnsi" w:hAnsiTheme="minorHAnsi"/>
                <w:iCs/>
                <w:sz w:val="24"/>
                <w:szCs w:val="24"/>
              </w:rPr>
            </w:pPr>
            <w:r w:rsidRPr="00386A41">
              <w:rPr>
                <w:rFonts w:asciiTheme="minorHAnsi" w:hAnsiTheme="minorHAnsi"/>
                <w:iCs/>
                <w:sz w:val="24"/>
                <w:szCs w:val="24"/>
              </w:rPr>
              <w:t>Відповідь невірна або менше 60% інформації, або вона відсутня</w:t>
            </w:r>
          </w:p>
        </w:tc>
      </w:tr>
    </w:tbl>
    <w:p w14:paraId="55E5D1EA" w14:textId="77777777" w:rsidR="00E5681F" w:rsidRDefault="00E5681F" w:rsidP="0031486A">
      <w:pPr>
        <w:spacing w:line="240" w:lineRule="auto"/>
        <w:ind w:firstLine="709"/>
        <w:jc w:val="both"/>
        <w:rPr>
          <w:rFonts w:asciiTheme="minorHAnsi" w:hAnsiTheme="minorHAnsi"/>
          <w:iCs/>
          <w:sz w:val="24"/>
          <w:szCs w:val="24"/>
        </w:rPr>
      </w:pPr>
    </w:p>
    <w:p w14:paraId="1350D981" w14:textId="77781C62" w:rsidR="0031486A" w:rsidRDefault="0031486A" w:rsidP="0031486A">
      <w:pPr>
        <w:spacing w:line="240" w:lineRule="auto"/>
        <w:ind w:firstLine="709"/>
        <w:jc w:val="both"/>
        <w:rPr>
          <w:rFonts w:asciiTheme="minorHAnsi" w:hAnsiTheme="minorHAnsi"/>
          <w:iCs/>
          <w:sz w:val="24"/>
          <w:szCs w:val="24"/>
        </w:rPr>
      </w:pPr>
      <w:r>
        <w:rPr>
          <w:rFonts w:asciiTheme="minorHAnsi" w:hAnsiTheme="minorHAnsi"/>
          <w:iCs/>
          <w:sz w:val="24"/>
          <w:szCs w:val="24"/>
        </w:rPr>
        <w:t>Рейтингова система оцінювання складається з балів, отриманих здобувачем за результатами заходів поточного контролю, заохочувальних та штрафних балів. Рейтингова оцінка доводиться до здобувачів на передостанньому занятті з дисципліни в семестрі.</w:t>
      </w:r>
    </w:p>
    <w:p w14:paraId="78D8818F" w14:textId="77777777" w:rsidR="0031486A" w:rsidRDefault="0031486A" w:rsidP="0031486A">
      <w:pPr>
        <w:spacing w:line="240" w:lineRule="auto"/>
        <w:ind w:firstLine="709"/>
        <w:jc w:val="both"/>
        <w:rPr>
          <w:rFonts w:asciiTheme="minorHAnsi" w:hAnsiTheme="minorHAnsi"/>
          <w:iCs/>
          <w:sz w:val="24"/>
          <w:szCs w:val="24"/>
        </w:rPr>
      </w:pPr>
    </w:p>
    <w:p w14:paraId="72A21C6F" w14:textId="77777777" w:rsidR="0031486A" w:rsidRDefault="0031486A" w:rsidP="0031486A">
      <w:pPr>
        <w:spacing w:line="360" w:lineRule="auto"/>
        <w:ind w:firstLine="142"/>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Розрахунок шкали рейтингу з дисципліни</w:t>
      </w:r>
    </w:p>
    <w:p w14:paraId="6AA373BA" w14:textId="3769C500" w:rsidR="0031486A" w:rsidRPr="004E7CD8" w:rsidRDefault="002B76D5" w:rsidP="002B76D5">
      <w:pPr>
        <w:pStyle w:val="a0"/>
        <w:spacing w:after="120" w:line="240" w:lineRule="auto"/>
        <w:ind w:left="0" w:firstLine="709"/>
        <w:rPr>
          <w:rFonts w:asciiTheme="minorHAnsi" w:hAnsiTheme="minorHAnsi"/>
          <w:iCs/>
          <w:sz w:val="12"/>
          <w:szCs w:val="12"/>
        </w:rPr>
      </w:pPr>
      <w:r w:rsidRPr="002B76D5">
        <w:rPr>
          <w:rFonts w:asciiTheme="minorHAnsi" w:hAnsiTheme="minorHAnsi"/>
          <w:iCs/>
          <w:sz w:val="24"/>
          <w:szCs w:val="24"/>
        </w:rPr>
        <w:t>За результатами заходів поточного контролю з дисципліни, заохочувальних</w:t>
      </w:r>
      <w:r w:rsidR="004D504A">
        <w:rPr>
          <w:rFonts w:asciiTheme="minorHAnsi" w:hAnsiTheme="minorHAnsi"/>
          <w:iCs/>
          <w:sz w:val="24"/>
          <w:szCs w:val="24"/>
        </w:rPr>
        <w:t>,</w:t>
      </w:r>
      <w:r w:rsidRPr="002B76D5">
        <w:rPr>
          <w:rFonts w:asciiTheme="minorHAnsi" w:hAnsiTheme="minorHAnsi"/>
          <w:iCs/>
          <w:sz w:val="24"/>
          <w:szCs w:val="24"/>
        </w:rPr>
        <w:t xml:space="preserve"> штрафних балів та екзамен</w:t>
      </w:r>
      <w:r>
        <w:rPr>
          <w:rFonts w:asciiTheme="minorHAnsi" w:hAnsiTheme="minorHAnsi"/>
          <w:iCs/>
          <w:sz w:val="24"/>
          <w:szCs w:val="24"/>
        </w:rPr>
        <w:t>у</w:t>
      </w:r>
      <w:r w:rsidRPr="002B76D5">
        <w:rPr>
          <w:rFonts w:asciiTheme="minorHAnsi" w:hAnsiTheme="minorHAnsi"/>
          <w:iCs/>
          <w:sz w:val="24"/>
          <w:szCs w:val="24"/>
        </w:rPr>
        <w:t>:</w:t>
      </w:r>
    </w:p>
    <w:p w14:paraId="3F1EF208" w14:textId="57B5F439" w:rsidR="00EA49E9" w:rsidRPr="009E0324" w:rsidRDefault="00EA49E9" w:rsidP="00EA49E9">
      <w:pPr>
        <w:pStyle w:val="Default"/>
        <w:spacing w:before="120" w:after="120"/>
        <w:ind w:firstLine="709"/>
        <w:rPr>
          <w:i/>
          <w:lang w:val="uk-UA"/>
        </w:rPr>
      </w:pPr>
      <m:oMathPara>
        <m:oMath>
          <m:r>
            <w:rPr>
              <w:rFonts w:ascii="Cambria Math" w:hAnsi="Cambria Math"/>
              <w:lang w:val="uk-UA"/>
            </w:rPr>
            <m:t>R=r1+r2+r3+r4=30+20+</m:t>
          </m:r>
          <m:d>
            <m:dPr>
              <m:ctrlPr>
                <w:rPr>
                  <w:rFonts w:ascii="Cambria Math" w:hAnsi="Cambria Math"/>
                  <w:i/>
                  <w:lang w:val="uk-UA"/>
                </w:rPr>
              </m:ctrlPr>
            </m:dPr>
            <m:e>
              <m:r>
                <w:rPr>
                  <w:rFonts w:ascii="Cambria Math" w:hAnsi="Cambria Math"/>
                  <w:lang w:val="uk-UA"/>
                </w:rPr>
                <m:t>5+5</m:t>
              </m:r>
            </m:e>
          </m:d>
          <m:r>
            <w:rPr>
              <w:rFonts w:ascii="Cambria Math" w:hAnsi="Cambria Math"/>
              <w:lang w:val="uk-UA"/>
            </w:rPr>
            <m:t>+40=100 балів</m:t>
          </m:r>
        </m:oMath>
      </m:oMathPara>
    </w:p>
    <w:p w14:paraId="32FE59F3" w14:textId="0C60F485" w:rsidR="0031486A" w:rsidRDefault="0031486A" w:rsidP="0031486A">
      <w:pPr>
        <w:pStyle w:val="a0"/>
        <w:spacing w:line="240" w:lineRule="auto"/>
        <w:ind w:left="0" w:firstLine="709"/>
        <w:rPr>
          <w:rFonts w:asciiTheme="minorHAnsi" w:hAnsiTheme="minorHAnsi"/>
          <w:iCs/>
          <w:sz w:val="24"/>
          <w:szCs w:val="24"/>
        </w:rPr>
      </w:pPr>
      <w:r w:rsidRPr="00386A41">
        <w:rPr>
          <w:rFonts w:asciiTheme="minorHAnsi" w:hAnsiTheme="minorHAnsi"/>
          <w:iCs/>
          <w:sz w:val="24"/>
          <w:szCs w:val="24"/>
        </w:rPr>
        <w:t>Для отримання відповідної оцінки з дисципліни студент має набрати певну кількість балів, згідно з таблицею перерахунку (табл</w:t>
      </w:r>
      <w:r>
        <w:rPr>
          <w:rFonts w:asciiTheme="minorHAnsi" w:hAnsiTheme="minorHAnsi"/>
          <w:iCs/>
          <w:sz w:val="24"/>
          <w:szCs w:val="24"/>
        </w:rPr>
        <w:t xml:space="preserve">. </w:t>
      </w:r>
      <w:r w:rsidR="000137DA">
        <w:rPr>
          <w:rFonts w:asciiTheme="minorHAnsi" w:hAnsiTheme="minorHAnsi"/>
          <w:iCs/>
          <w:sz w:val="24"/>
          <w:szCs w:val="24"/>
        </w:rPr>
        <w:t>6</w:t>
      </w:r>
      <w:r w:rsidRPr="00386A41">
        <w:rPr>
          <w:rFonts w:asciiTheme="minorHAnsi" w:hAnsiTheme="minorHAnsi"/>
          <w:iCs/>
          <w:sz w:val="24"/>
          <w:szCs w:val="24"/>
        </w:rPr>
        <w:t>).</w:t>
      </w:r>
    </w:p>
    <w:p w14:paraId="0D793981" w14:textId="77777777" w:rsidR="00234FE2" w:rsidRDefault="00234FE2" w:rsidP="0031486A">
      <w:pPr>
        <w:pStyle w:val="a0"/>
        <w:spacing w:line="240" w:lineRule="auto"/>
        <w:ind w:left="0" w:firstLine="709"/>
        <w:rPr>
          <w:rFonts w:asciiTheme="minorHAnsi" w:hAnsiTheme="minorHAnsi"/>
          <w:iCs/>
          <w:sz w:val="24"/>
          <w:szCs w:val="24"/>
        </w:rPr>
      </w:pPr>
    </w:p>
    <w:p w14:paraId="62CD9C69" w14:textId="25BF3377" w:rsidR="0031486A" w:rsidRPr="00386A41" w:rsidRDefault="0031486A" w:rsidP="0031486A">
      <w:pPr>
        <w:pStyle w:val="af2"/>
        <w:tabs>
          <w:tab w:val="left" w:pos="0"/>
        </w:tabs>
        <w:spacing w:before="120" w:after="0"/>
        <w:ind w:left="0"/>
        <w:jc w:val="right"/>
        <w:rPr>
          <w:rFonts w:asciiTheme="minorHAnsi" w:hAnsiTheme="minorHAnsi"/>
          <w:iCs/>
          <w:sz w:val="24"/>
          <w:szCs w:val="24"/>
        </w:rPr>
      </w:pPr>
      <w:r w:rsidRPr="00386A41">
        <w:rPr>
          <w:rFonts w:asciiTheme="minorHAnsi" w:hAnsiTheme="minorHAnsi"/>
          <w:iCs/>
          <w:sz w:val="24"/>
          <w:szCs w:val="24"/>
        </w:rPr>
        <w:t xml:space="preserve">Таблиця </w:t>
      </w:r>
      <w:r w:rsidR="000137DA">
        <w:rPr>
          <w:rFonts w:asciiTheme="minorHAnsi" w:hAnsiTheme="minorHAnsi"/>
          <w:iCs/>
          <w:sz w:val="24"/>
          <w:szCs w:val="24"/>
        </w:rPr>
        <w:t>6</w:t>
      </w:r>
    </w:p>
    <w:p w14:paraId="04F65FE2" w14:textId="77777777" w:rsidR="0031486A" w:rsidRPr="00386A41" w:rsidRDefault="0031486A" w:rsidP="0031486A">
      <w:pPr>
        <w:spacing w:after="120" w:line="240" w:lineRule="auto"/>
        <w:ind w:firstLine="539"/>
        <w:jc w:val="center"/>
        <w:rPr>
          <w:rFonts w:asciiTheme="minorHAnsi" w:eastAsia="Times New Roman" w:hAnsiTheme="minorHAnsi" w:cstheme="minorHAnsi"/>
          <w:b/>
          <w:sz w:val="24"/>
          <w:szCs w:val="24"/>
          <w:lang w:eastAsia="ru-RU"/>
        </w:rPr>
      </w:pPr>
      <w:r w:rsidRPr="00386A41">
        <w:rPr>
          <w:rFonts w:asciiTheme="minorHAnsi" w:eastAsia="Times New Roman" w:hAnsiTheme="minorHAnsi" w:cstheme="minorHAnsi"/>
          <w:b/>
          <w:sz w:val="24"/>
          <w:szCs w:val="24"/>
          <w:lang w:eastAsia="ru-RU"/>
        </w:rPr>
        <w:t>Таблиця перерахунку рейтингових балів в оцінки</w:t>
      </w:r>
    </w:p>
    <w:tbl>
      <w:tblPr>
        <w:tblW w:w="9515" w:type="dxa"/>
        <w:jc w:val="center"/>
        <w:tblLayout w:type="fixed"/>
        <w:tblCellMar>
          <w:left w:w="40" w:type="dxa"/>
          <w:right w:w="40" w:type="dxa"/>
        </w:tblCellMar>
        <w:tblLook w:val="0000" w:firstRow="0" w:lastRow="0" w:firstColumn="0" w:lastColumn="0" w:noHBand="0" w:noVBand="0"/>
      </w:tblPr>
      <w:tblGrid>
        <w:gridCol w:w="4550"/>
        <w:gridCol w:w="4965"/>
      </w:tblGrid>
      <w:tr w:rsidR="0031486A" w:rsidRPr="00093000" w14:paraId="741C3DA9" w14:textId="77777777" w:rsidTr="002940E3">
        <w:trPr>
          <w:trHeight w:val="240"/>
          <w:jc w:val="center"/>
        </w:trPr>
        <w:tc>
          <w:tcPr>
            <w:tcW w:w="45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AC91E9D" w14:textId="77777777" w:rsidR="0031486A" w:rsidRPr="00093000" w:rsidRDefault="0031486A" w:rsidP="0090755C">
            <w:pPr>
              <w:spacing w:line="240" w:lineRule="auto"/>
              <w:jc w:val="center"/>
              <w:rPr>
                <w:rFonts w:asciiTheme="minorHAnsi" w:eastAsia="Times New Roman" w:hAnsiTheme="minorHAnsi" w:cstheme="minorHAnsi"/>
                <w:bCs/>
                <w:sz w:val="24"/>
                <w:szCs w:val="24"/>
                <w:lang w:eastAsia="ru-RU"/>
              </w:rPr>
            </w:pPr>
            <w:r w:rsidRPr="00093000">
              <w:rPr>
                <w:rFonts w:asciiTheme="minorHAnsi" w:eastAsia="Times New Roman" w:hAnsiTheme="minorHAnsi" w:cstheme="minorHAnsi"/>
                <w:bCs/>
                <w:sz w:val="24"/>
                <w:szCs w:val="24"/>
                <w:lang w:eastAsia="ru-RU"/>
              </w:rPr>
              <w:t>Рейтингова оцінка здобувача</w:t>
            </w:r>
          </w:p>
        </w:tc>
        <w:tc>
          <w:tcPr>
            <w:tcW w:w="49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A8721C" w14:textId="77777777" w:rsidR="0031486A" w:rsidRPr="00093000" w:rsidRDefault="0031486A" w:rsidP="0090755C">
            <w:pPr>
              <w:spacing w:line="240" w:lineRule="auto"/>
              <w:jc w:val="center"/>
              <w:rPr>
                <w:rFonts w:asciiTheme="minorHAnsi" w:eastAsia="Times New Roman" w:hAnsiTheme="minorHAnsi" w:cstheme="minorHAnsi"/>
                <w:bCs/>
                <w:sz w:val="24"/>
                <w:szCs w:val="24"/>
                <w:lang w:eastAsia="ru-RU"/>
              </w:rPr>
            </w:pPr>
            <w:r w:rsidRPr="00093000">
              <w:rPr>
                <w:rFonts w:asciiTheme="minorHAnsi" w:eastAsia="Times New Roman" w:hAnsiTheme="minorHAnsi" w:cstheme="minorHAnsi"/>
                <w:bCs/>
                <w:sz w:val="24"/>
                <w:szCs w:val="24"/>
                <w:lang w:eastAsia="ru-RU"/>
              </w:rPr>
              <w:t xml:space="preserve">Університетська шкала оцінок </w:t>
            </w:r>
          </w:p>
          <w:p w14:paraId="292E666D" w14:textId="77777777" w:rsidR="0031486A" w:rsidRPr="00093000" w:rsidRDefault="0031486A" w:rsidP="0090755C">
            <w:pPr>
              <w:spacing w:line="240" w:lineRule="auto"/>
              <w:jc w:val="center"/>
              <w:rPr>
                <w:rFonts w:asciiTheme="minorHAnsi" w:eastAsia="Times New Roman" w:hAnsiTheme="minorHAnsi" w:cstheme="minorHAnsi"/>
                <w:bCs/>
                <w:sz w:val="24"/>
                <w:szCs w:val="24"/>
                <w:lang w:eastAsia="ru-RU"/>
              </w:rPr>
            </w:pPr>
            <w:r w:rsidRPr="00093000">
              <w:rPr>
                <w:rFonts w:asciiTheme="minorHAnsi" w:eastAsia="Times New Roman" w:hAnsiTheme="minorHAnsi" w:cstheme="minorHAnsi"/>
                <w:bCs/>
                <w:sz w:val="24"/>
                <w:szCs w:val="24"/>
                <w:lang w:eastAsia="ru-RU"/>
              </w:rPr>
              <w:t xml:space="preserve">рівня здобутих компетентностей </w:t>
            </w:r>
          </w:p>
        </w:tc>
      </w:tr>
      <w:tr w:rsidR="0031486A" w:rsidRPr="00313BDC" w14:paraId="17F1BF58" w14:textId="77777777" w:rsidTr="0090755C">
        <w:trPr>
          <w:trHeight w:val="85"/>
          <w:jc w:val="center"/>
        </w:trPr>
        <w:tc>
          <w:tcPr>
            <w:tcW w:w="4550" w:type="dxa"/>
            <w:tcBorders>
              <w:top w:val="single" w:sz="6" w:space="0" w:color="auto"/>
              <w:left w:val="single" w:sz="6" w:space="0" w:color="auto"/>
              <w:bottom w:val="single" w:sz="6" w:space="0" w:color="auto"/>
              <w:right w:val="single" w:sz="4" w:space="0" w:color="auto"/>
            </w:tcBorders>
            <w:vAlign w:val="center"/>
          </w:tcPr>
          <w:p w14:paraId="7A7662F8" w14:textId="77777777" w:rsidR="0031486A" w:rsidRPr="00386A41" w:rsidRDefault="0031486A" w:rsidP="0090755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95 </w:t>
            </w:r>
            <w:r>
              <w:rPr>
                <w:rFonts w:asciiTheme="minorHAnsi" w:hAnsiTheme="minorHAnsi"/>
                <w:iCs/>
                <w:sz w:val="24"/>
                <w:szCs w:val="24"/>
              </w:rPr>
              <w:t xml:space="preserve">… </w:t>
            </w:r>
            <w:r w:rsidRPr="00386A41">
              <w:rPr>
                <w:rFonts w:asciiTheme="minorHAnsi" w:hAnsiTheme="minorHAnsi"/>
                <w:iCs/>
                <w:sz w:val="24"/>
                <w:szCs w:val="24"/>
              </w:rPr>
              <w:t>100</w:t>
            </w:r>
          </w:p>
        </w:tc>
        <w:tc>
          <w:tcPr>
            <w:tcW w:w="4965" w:type="dxa"/>
            <w:tcBorders>
              <w:top w:val="single" w:sz="6" w:space="0" w:color="auto"/>
              <w:left w:val="single" w:sz="6" w:space="0" w:color="auto"/>
              <w:bottom w:val="single" w:sz="6" w:space="0" w:color="auto"/>
              <w:right w:val="single" w:sz="4" w:space="0" w:color="auto"/>
            </w:tcBorders>
            <w:vAlign w:val="center"/>
          </w:tcPr>
          <w:p w14:paraId="2ABFB78F" w14:textId="77777777" w:rsidR="0031486A" w:rsidRPr="00386A41" w:rsidRDefault="0031486A" w:rsidP="0090755C">
            <w:pPr>
              <w:pStyle w:val="af4"/>
              <w:tabs>
                <w:tab w:val="clear" w:pos="4677"/>
                <w:tab w:val="clear" w:pos="9355"/>
              </w:tabs>
              <w:ind w:firstLine="1661"/>
              <w:rPr>
                <w:rFonts w:asciiTheme="minorHAnsi" w:eastAsiaTheme="minorHAnsi" w:hAnsiTheme="minorHAnsi"/>
                <w:iCs/>
                <w:noProof w:val="0"/>
                <w:lang w:eastAsia="en-US"/>
              </w:rPr>
            </w:pPr>
            <w:r w:rsidRPr="00386A41">
              <w:rPr>
                <w:rFonts w:asciiTheme="minorHAnsi" w:eastAsiaTheme="minorHAnsi" w:hAnsiTheme="minorHAnsi"/>
                <w:iCs/>
                <w:noProof w:val="0"/>
                <w:lang w:eastAsia="en-US"/>
              </w:rPr>
              <w:t>Відмінно</w:t>
            </w:r>
          </w:p>
        </w:tc>
      </w:tr>
      <w:tr w:rsidR="0031486A" w:rsidRPr="00313BDC" w14:paraId="1ADB7039" w14:textId="77777777" w:rsidTr="0090755C">
        <w:trPr>
          <w:trHeight w:val="85"/>
          <w:jc w:val="center"/>
        </w:trPr>
        <w:tc>
          <w:tcPr>
            <w:tcW w:w="4550" w:type="dxa"/>
            <w:tcBorders>
              <w:top w:val="single" w:sz="6" w:space="0" w:color="auto"/>
              <w:left w:val="single" w:sz="6" w:space="0" w:color="auto"/>
              <w:bottom w:val="single" w:sz="6" w:space="0" w:color="auto"/>
              <w:right w:val="single" w:sz="4" w:space="0" w:color="auto"/>
            </w:tcBorders>
            <w:vAlign w:val="center"/>
          </w:tcPr>
          <w:p w14:paraId="30465701" w14:textId="77777777" w:rsidR="0031486A" w:rsidRPr="00386A41" w:rsidRDefault="0031486A" w:rsidP="0090755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85 </w:t>
            </w:r>
            <w:r>
              <w:rPr>
                <w:rFonts w:asciiTheme="minorHAnsi" w:hAnsiTheme="minorHAnsi"/>
                <w:iCs/>
                <w:sz w:val="24"/>
                <w:szCs w:val="24"/>
              </w:rPr>
              <w:t>…</w:t>
            </w:r>
            <w:r w:rsidRPr="00386A41">
              <w:rPr>
                <w:rFonts w:asciiTheme="minorHAnsi" w:hAnsiTheme="minorHAnsi"/>
                <w:iCs/>
                <w:sz w:val="24"/>
                <w:szCs w:val="24"/>
              </w:rPr>
              <w:t xml:space="preserve"> 94</w:t>
            </w:r>
          </w:p>
        </w:tc>
        <w:tc>
          <w:tcPr>
            <w:tcW w:w="4965" w:type="dxa"/>
            <w:tcBorders>
              <w:top w:val="single" w:sz="6" w:space="0" w:color="auto"/>
              <w:left w:val="single" w:sz="6" w:space="0" w:color="auto"/>
              <w:bottom w:val="single" w:sz="6" w:space="0" w:color="auto"/>
              <w:right w:val="single" w:sz="4" w:space="0" w:color="auto"/>
            </w:tcBorders>
            <w:vAlign w:val="center"/>
          </w:tcPr>
          <w:p w14:paraId="15849882" w14:textId="77777777" w:rsidR="0031486A" w:rsidRPr="00386A41" w:rsidRDefault="0031486A" w:rsidP="0090755C">
            <w:pPr>
              <w:pStyle w:val="af4"/>
              <w:tabs>
                <w:tab w:val="clear" w:pos="4677"/>
                <w:tab w:val="clear" w:pos="9355"/>
              </w:tabs>
              <w:ind w:firstLine="1661"/>
              <w:rPr>
                <w:rFonts w:asciiTheme="minorHAnsi" w:eastAsiaTheme="minorHAnsi" w:hAnsiTheme="minorHAnsi"/>
                <w:iCs/>
                <w:noProof w:val="0"/>
                <w:lang w:eastAsia="en-US"/>
              </w:rPr>
            </w:pPr>
            <w:r w:rsidRPr="00386A41">
              <w:rPr>
                <w:rFonts w:asciiTheme="minorHAnsi" w:hAnsiTheme="minorHAnsi"/>
                <w:iCs/>
              </w:rPr>
              <w:t>Дуже добре</w:t>
            </w:r>
          </w:p>
        </w:tc>
      </w:tr>
      <w:tr w:rsidR="0031486A" w:rsidRPr="00313BDC" w14:paraId="7DEAA6DD" w14:textId="77777777" w:rsidTr="0090755C">
        <w:trPr>
          <w:trHeight w:val="85"/>
          <w:jc w:val="center"/>
        </w:trPr>
        <w:tc>
          <w:tcPr>
            <w:tcW w:w="4550" w:type="dxa"/>
            <w:tcBorders>
              <w:top w:val="single" w:sz="6" w:space="0" w:color="auto"/>
              <w:left w:val="single" w:sz="6" w:space="0" w:color="auto"/>
              <w:bottom w:val="single" w:sz="6" w:space="0" w:color="auto"/>
              <w:right w:val="single" w:sz="4" w:space="0" w:color="auto"/>
            </w:tcBorders>
            <w:vAlign w:val="center"/>
          </w:tcPr>
          <w:p w14:paraId="6F6CE8A3" w14:textId="77777777" w:rsidR="0031486A" w:rsidRPr="00386A41" w:rsidRDefault="0031486A" w:rsidP="0090755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75 </w:t>
            </w:r>
            <w:r>
              <w:rPr>
                <w:rFonts w:asciiTheme="minorHAnsi" w:hAnsiTheme="minorHAnsi"/>
                <w:iCs/>
                <w:sz w:val="24"/>
                <w:szCs w:val="24"/>
              </w:rPr>
              <w:t xml:space="preserve">… </w:t>
            </w:r>
            <w:r w:rsidRPr="00386A41">
              <w:rPr>
                <w:rFonts w:asciiTheme="minorHAnsi" w:hAnsiTheme="minorHAnsi"/>
                <w:iCs/>
                <w:sz w:val="24"/>
                <w:szCs w:val="24"/>
              </w:rPr>
              <w:t>84</w:t>
            </w:r>
          </w:p>
        </w:tc>
        <w:tc>
          <w:tcPr>
            <w:tcW w:w="4965" w:type="dxa"/>
            <w:tcBorders>
              <w:top w:val="single" w:sz="6" w:space="0" w:color="auto"/>
              <w:left w:val="single" w:sz="6" w:space="0" w:color="auto"/>
              <w:bottom w:val="single" w:sz="6" w:space="0" w:color="auto"/>
              <w:right w:val="single" w:sz="4" w:space="0" w:color="auto"/>
            </w:tcBorders>
            <w:vAlign w:val="center"/>
          </w:tcPr>
          <w:p w14:paraId="40259C51" w14:textId="77777777" w:rsidR="0031486A" w:rsidRPr="00386A41" w:rsidRDefault="0031486A" w:rsidP="0090755C">
            <w:pPr>
              <w:pStyle w:val="af4"/>
              <w:tabs>
                <w:tab w:val="clear" w:pos="4677"/>
                <w:tab w:val="clear" w:pos="9355"/>
              </w:tabs>
              <w:ind w:firstLine="1661"/>
              <w:rPr>
                <w:rFonts w:asciiTheme="minorHAnsi" w:eastAsiaTheme="minorHAnsi" w:hAnsiTheme="minorHAnsi"/>
                <w:iCs/>
                <w:noProof w:val="0"/>
                <w:lang w:eastAsia="en-US"/>
              </w:rPr>
            </w:pPr>
            <w:r w:rsidRPr="00386A41">
              <w:rPr>
                <w:rFonts w:asciiTheme="minorHAnsi" w:eastAsiaTheme="minorHAnsi" w:hAnsiTheme="minorHAnsi"/>
                <w:iCs/>
                <w:noProof w:val="0"/>
                <w:lang w:eastAsia="en-US"/>
              </w:rPr>
              <w:t>Добре</w:t>
            </w:r>
          </w:p>
        </w:tc>
      </w:tr>
      <w:tr w:rsidR="0031486A" w:rsidRPr="00313BDC" w14:paraId="6987632E" w14:textId="77777777" w:rsidTr="0090755C">
        <w:trPr>
          <w:trHeight w:val="85"/>
          <w:jc w:val="center"/>
        </w:trPr>
        <w:tc>
          <w:tcPr>
            <w:tcW w:w="4550" w:type="dxa"/>
            <w:tcBorders>
              <w:top w:val="single" w:sz="6" w:space="0" w:color="auto"/>
              <w:left w:val="single" w:sz="6" w:space="0" w:color="auto"/>
              <w:bottom w:val="single" w:sz="6" w:space="0" w:color="auto"/>
              <w:right w:val="single" w:sz="4" w:space="0" w:color="auto"/>
            </w:tcBorders>
            <w:vAlign w:val="center"/>
          </w:tcPr>
          <w:p w14:paraId="2E106B84" w14:textId="77777777" w:rsidR="0031486A" w:rsidRPr="00386A41" w:rsidRDefault="0031486A" w:rsidP="0090755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65 </w:t>
            </w:r>
            <w:r>
              <w:rPr>
                <w:rFonts w:asciiTheme="minorHAnsi" w:hAnsiTheme="minorHAnsi"/>
                <w:iCs/>
                <w:sz w:val="24"/>
                <w:szCs w:val="24"/>
              </w:rPr>
              <w:t>…</w:t>
            </w:r>
            <w:r w:rsidRPr="00386A41">
              <w:rPr>
                <w:rFonts w:asciiTheme="minorHAnsi" w:hAnsiTheme="minorHAnsi"/>
                <w:iCs/>
                <w:sz w:val="24"/>
                <w:szCs w:val="24"/>
              </w:rPr>
              <w:t xml:space="preserve"> 74</w:t>
            </w:r>
          </w:p>
        </w:tc>
        <w:tc>
          <w:tcPr>
            <w:tcW w:w="4965" w:type="dxa"/>
            <w:tcBorders>
              <w:top w:val="single" w:sz="6" w:space="0" w:color="auto"/>
              <w:left w:val="single" w:sz="6" w:space="0" w:color="auto"/>
              <w:bottom w:val="single" w:sz="6" w:space="0" w:color="auto"/>
              <w:right w:val="single" w:sz="4" w:space="0" w:color="auto"/>
            </w:tcBorders>
            <w:vAlign w:val="center"/>
          </w:tcPr>
          <w:p w14:paraId="46F96AEA" w14:textId="77777777" w:rsidR="0031486A" w:rsidRPr="00386A41" w:rsidRDefault="0031486A" w:rsidP="0090755C">
            <w:pPr>
              <w:pStyle w:val="af4"/>
              <w:tabs>
                <w:tab w:val="clear" w:pos="4677"/>
                <w:tab w:val="clear" w:pos="9355"/>
              </w:tabs>
              <w:ind w:firstLine="1661"/>
              <w:rPr>
                <w:rFonts w:asciiTheme="minorHAnsi" w:eastAsiaTheme="minorHAnsi" w:hAnsiTheme="minorHAnsi"/>
                <w:iCs/>
                <w:noProof w:val="0"/>
                <w:lang w:eastAsia="en-US"/>
              </w:rPr>
            </w:pPr>
            <w:r w:rsidRPr="00386A41">
              <w:rPr>
                <w:rFonts w:asciiTheme="minorHAnsi" w:hAnsiTheme="minorHAnsi"/>
                <w:iCs/>
              </w:rPr>
              <w:t>Задовільно</w:t>
            </w:r>
          </w:p>
        </w:tc>
      </w:tr>
      <w:tr w:rsidR="0031486A" w:rsidRPr="00313BDC" w14:paraId="6C4279AE" w14:textId="77777777" w:rsidTr="0090755C">
        <w:trPr>
          <w:trHeight w:val="85"/>
          <w:jc w:val="center"/>
        </w:trPr>
        <w:tc>
          <w:tcPr>
            <w:tcW w:w="4550" w:type="dxa"/>
            <w:tcBorders>
              <w:top w:val="single" w:sz="6" w:space="0" w:color="auto"/>
              <w:left w:val="single" w:sz="6" w:space="0" w:color="auto"/>
              <w:bottom w:val="single" w:sz="6" w:space="0" w:color="auto"/>
              <w:right w:val="single" w:sz="4" w:space="0" w:color="auto"/>
            </w:tcBorders>
            <w:vAlign w:val="center"/>
          </w:tcPr>
          <w:p w14:paraId="09F4C331" w14:textId="77777777" w:rsidR="0031486A" w:rsidRPr="00386A41" w:rsidRDefault="0031486A" w:rsidP="0090755C">
            <w:pPr>
              <w:spacing w:line="240" w:lineRule="auto"/>
              <w:jc w:val="center"/>
              <w:rPr>
                <w:rFonts w:asciiTheme="minorHAnsi" w:hAnsiTheme="minorHAnsi"/>
                <w:iCs/>
                <w:sz w:val="24"/>
                <w:szCs w:val="24"/>
              </w:rPr>
            </w:pPr>
            <w:r w:rsidRPr="00386A41">
              <w:rPr>
                <w:rFonts w:asciiTheme="minorHAnsi" w:hAnsiTheme="minorHAnsi"/>
                <w:iCs/>
                <w:sz w:val="24"/>
                <w:szCs w:val="24"/>
              </w:rPr>
              <w:t xml:space="preserve">60 </w:t>
            </w:r>
            <w:r>
              <w:rPr>
                <w:rFonts w:asciiTheme="minorHAnsi" w:hAnsiTheme="minorHAnsi"/>
                <w:iCs/>
                <w:sz w:val="24"/>
                <w:szCs w:val="24"/>
              </w:rPr>
              <w:t>…</w:t>
            </w:r>
            <w:r w:rsidRPr="00386A41">
              <w:rPr>
                <w:rFonts w:asciiTheme="minorHAnsi" w:hAnsiTheme="minorHAnsi"/>
                <w:iCs/>
                <w:sz w:val="24"/>
                <w:szCs w:val="24"/>
              </w:rPr>
              <w:t xml:space="preserve"> 64</w:t>
            </w:r>
          </w:p>
        </w:tc>
        <w:tc>
          <w:tcPr>
            <w:tcW w:w="4965" w:type="dxa"/>
            <w:tcBorders>
              <w:top w:val="single" w:sz="6" w:space="0" w:color="auto"/>
              <w:left w:val="single" w:sz="6" w:space="0" w:color="auto"/>
              <w:bottom w:val="single" w:sz="6" w:space="0" w:color="auto"/>
              <w:right w:val="single" w:sz="4" w:space="0" w:color="auto"/>
            </w:tcBorders>
            <w:vAlign w:val="center"/>
          </w:tcPr>
          <w:p w14:paraId="0DF0DC5C" w14:textId="77777777" w:rsidR="0031486A" w:rsidRPr="00386A41" w:rsidRDefault="0031486A" w:rsidP="0090755C">
            <w:pPr>
              <w:pStyle w:val="af4"/>
              <w:tabs>
                <w:tab w:val="clear" w:pos="4677"/>
                <w:tab w:val="clear" w:pos="9355"/>
              </w:tabs>
              <w:ind w:firstLine="1661"/>
              <w:rPr>
                <w:rFonts w:asciiTheme="minorHAnsi" w:eastAsiaTheme="minorHAnsi" w:hAnsiTheme="minorHAnsi"/>
                <w:iCs/>
                <w:noProof w:val="0"/>
                <w:lang w:eastAsia="en-US"/>
              </w:rPr>
            </w:pPr>
            <w:r w:rsidRPr="00386A41">
              <w:rPr>
                <w:rFonts w:asciiTheme="minorHAnsi" w:hAnsiTheme="minorHAnsi"/>
                <w:iCs/>
              </w:rPr>
              <w:t xml:space="preserve">Достатньо </w:t>
            </w:r>
          </w:p>
        </w:tc>
      </w:tr>
      <w:tr w:rsidR="0031486A" w:rsidRPr="00313BDC" w14:paraId="75CAE540" w14:textId="77777777" w:rsidTr="0090755C">
        <w:trPr>
          <w:trHeight w:val="85"/>
          <w:jc w:val="center"/>
        </w:trPr>
        <w:tc>
          <w:tcPr>
            <w:tcW w:w="4550" w:type="dxa"/>
            <w:tcBorders>
              <w:top w:val="single" w:sz="6" w:space="0" w:color="auto"/>
              <w:left w:val="single" w:sz="6" w:space="0" w:color="auto"/>
              <w:bottom w:val="single" w:sz="6" w:space="0" w:color="auto"/>
              <w:right w:val="single" w:sz="4" w:space="0" w:color="auto"/>
            </w:tcBorders>
            <w:vAlign w:val="center"/>
          </w:tcPr>
          <w:p w14:paraId="4D42F442" w14:textId="77777777" w:rsidR="0031486A" w:rsidRPr="00386A41" w:rsidRDefault="0031486A" w:rsidP="0090755C">
            <w:pPr>
              <w:spacing w:line="240" w:lineRule="auto"/>
              <w:jc w:val="center"/>
              <w:rPr>
                <w:rFonts w:asciiTheme="minorHAnsi" w:hAnsiTheme="minorHAnsi"/>
                <w:iCs/>
                <w:sz w:val="24"/>
                <w:szCs w:val="24"/>
              </w:rPr>
            </w:pPr>
            <w:r>
              <w:rPr>
                <w:rFonts w:asciiTheme="minorHAnsi" w:hAnsiTheme="minorHAnsi"/>
                <w:iCs/>
                <w:sz w:val="24"/>
                <w:szCs w:val="24"/>
              </w:rPr>
              <w:t>М</w:t>
            </w:r>
            <w:r w:rsidRPr="00386A41">
              <w:rPr>
                <w:rFonts w:asciiTheme="minorHAnsi" w:hAnsiTheme="minorHAnsi"/>
                <w:iCs/>
                <w:sz w:val="24"/>
                <w:szCs w:val="24"/>
              </w:rPr>
              <w:t>енше 60 балів</w:t>
            </w:r>
          </w:p>
        </w:tc>
        <w:tc>
          <w:tcPr>
            <w:tcW w:w="4965" w:type="dxa"/>
            <w:tcBorders>
              <w:top w:val="single" w:sz="6" w:space="0" w:color="auto"/>
              <w:left w:val="single" w:sz="6" w:space="0" w:color="auto"/>
              <w:bottom w:val="single" w:sz="6" w:space="0" w:color="auto"/>
              <w:right w:val="single" w:sz="4" w:space="0" w:color="auto"/>
            </w:tcBorders>
            <w:vAlign w:val="center"/>
          </w:tcPr>
          <w:p w14:paraId="1CA15F1F" w14:textId="77777777" w:rsidR="0031486A" w:rsidRPr="00386A41" w:rsidRDefault="0031486A" w:rsidP="0090755C">
            <w:pPr>
              <w:pStyle w:val="af4"/>
              <w:tabs>
                <w:tab w:val="clear" w:pos="4677"/>
                <w:tab w:val="clear" w:pos="9355"/>
              </w:tabs>
              <w:ind w:firstLine="1661"/>
              <w:rPr>
                <w:rFonts w:asciiTheme="minorHAnsi" w:eastAsiaTheme="minorHAnsi" w:hAnsiTheme="minorHAnsi"/>
                <w:iCs/>
                <w:noProof w:val="0"/>
                <w:lang w:eastAsia="en-US"/>
              </w:rPr>
            </w:pPr>
            <w:r w:rsidRPr="00386A41">
              <w:rPr>
                <w:rFonts w:asciiTheme="minorHAnsi" w:hAnsiTheme="minorHAnsi"/>
                <w:iCs/>
              </w:rPr>
              <w:t>Незадовільно</w:t>
            </w:r>
          </w:p>
        </w:tc>
      </w:tr>
      <w:tr w:rsidR="0031486A" w:rsidRPr="00313BDC" w14:paraId="3A74D7EA" w14:textId="77777777" w:rsidTr="0090755C">
        <w:trPr>
          <w:trHeight w:val="85"/>
          <w:jc w:val="center"/>
        </w:trPr>
        <w:tc>
          <w:tcPr>
            <w:tcW w:w="4550" w:type="dxa"/>
            <w:tcBorders>
              <w:top w:val="single" w:sz="6" w:space="0" w:color="auto"/>
              <w:left w:val="single" w:sz="6" w:space="0" w:color="auto"/>
              <w:bottom w:val="single" w:sz="6" w:space="0" w:color="auto"/>
              <w:right w:val="single" w:sz="4" w:space="0" w:color="auto"/>
            </w:tcBorders>
            <w:vAlign w:val="center"/>
          </w:tcPr>
          <w:p w14:paraId="03C9C2E9" w14:textId="77777777" w:rsidR="0031486A" w:rsidRPr="00386A41" w:rsidRDefault="0031486A" w:rsidP="0090755C">
            <w:pPr>
              <w:spacing w:line="240" w:lineRule="auto"/>
              <w:jc w:val="center"/>
              <w:rPr>
                <w:rFonts w:asciiTheme="minorHAnsi" w:hAnsiTheme="minorHAnsi"/>
                <w:iCs/>
                <w:sz w:val="24"/>
                <w:szCs w:val="24"/>
              </w:rPr>
            </w:pPr>
            <w:r w:rsidRPr="006F4C75">
              <w:rPr>
                <w:rFonts w:asciiTheme="minorHAnsi" w:eastAsia="Times New Roman" w:hAnsiTheme="minorHAnsi"/>
                <w:iCs/>
                <w:noProof/>
                <w:sz w:val="24"/>
                <w:szCs w:val="24"/>
                <w:lang w:eastAsia="ru-RU"/>
              </w:rPr>
              <w:t>Не виконані умови допуску</w:t>
            </w:r>
            <w:r>
              <w:rPr>
                <w:rFonts w:asciiTheme="minorHAnsi" w:eastAsia="Times New Roman" w:hAnsiTheme="minorHAnsi"/>
                <w:iCs/>
                <w:noProof/>
                <w:sz w:val="24"/>
                <w:szCs w:val="24"/>
                <w:lang w:eastAsia="ru-RU"/>
              </w:rPr>
              <w:t xml:space="preserve"> до семестрового контролю</w:t>
            </w:r>
          </w:p>
        </w:tc>
        <w:tc>
          <w:tcPr>
            <w:tcW w:w="4965" w:type="dxa"/>
            <w:tcBorders>
              <w:top w:val="single" w:sz="6" w:space="0" w:color="auto"/>
              <w:left w:val="single" w:sz="6" w:space="0" w:color="auto"/>
              <w:bottom w:val="single" w:sz="6" w:space="0" w:color="auto"/>
              <w:right w:val="single" w:sz="4" w:space="0" w:color="auto"/>
            </w:tcBorders>
            <w:vAlign w:val="center"/>
          </w:tcPr>
          <w:p w14:paraId="6E472574" w14:textId="77777777" w:rsidR="0031486A" w:rsidRPr="00386A41" w:rsidRDefault="0031486A" w:rsidP="0090755C">
            <w:pPr>
              <w:pStyle w:val="af4"/>
              <w:tabs>
                <w:tab w:val="clear" w:pos="4677"/>
                <w:tab w:val="clear" w:pos="9355"/>
              </w:tabs>
              <w:ind w:firstLine="1661"/>
              <w:rPr>
                <w:rFonts w:asciiTheme="minorHAnsi" w:eastAsiaTheme="minorHAnsi" w:hAnsiTheme="minorHAnsi"/>
                <w:iCs/>
                <w:noProof w:val="0"/>
                <w:lang w:eastAsia="en-US"/>
              </w:rPr>
            </w:pPr>
            <w:r>
              <w:rPr>
                <w:rFonts w:asciiTheme="minorHAnsi" w:hAnsiTheme="minorHAnsi"/>
                <w:iCs/>
              </w:rPr>
              <w:t>Не допущено</w:t>
            </w:r>
          </w:p>
        </w:tc>
      </w:tr>
    </w:tbl>
    <w:p w14:paraId="2F8C00C1" w14:textId="77777777" w:rsidR="0031486A" w:rsidRDefault="0031486A" w:rsidP="0031486A">
      <w:pPr>
        <w:spacing w:line="240" w:lineRule="auto"/>
        <w:jc w:val="both"/>
        <w:rPr>
          <w:rFonts w:asciiTheme="minorHAnsi" w:hAnsiTheme="minorHAnsi"/>
          <w:i/>
          <w:color w:val="0070C0"/>
          <w:sz w:val="24"/>
          <w:szCs w:val="24"/>
        </w:rPr>
      </w:pPr>
    </w:p>
    <w:p w14:paraId="18067C29" w14:textId="65D27BF6" w:rsidR="00AD5593" w:rsidRDefault="00714AB2" w:rsidP="00EA03D3">
      <w:pPr>
        <w:spacing w:before="240" w:after="120" w:line="240" w:lineRule="auto"/>
        <w:jc w:val="both"/>
        <w:rPr>
          <w:rFonts w:asciiTheme="minorHAnsi" w:hAnsiTheme="minorHAnsi"/>
          <w:b/>
          <w:bCs/>
          <w:sz w:val="24"/>
          <w:szCs w:val="24"/>
        </w:rPr>
      </w:pPr>
      <w:r w:rsidRPr="000A37D1">
        <w:rPr>
          <w:rFonts w:asciiTheme="minorHAnsi" w:hAnsiTheme="minorHAnsi"/>
          <w:b/>
          <w:bCs/>
          <w:sz w:val="24"/>
          <w:szCs w:val="24"/>
        </w:rPr>
        <w:t>Робочу програму</w:t>
      </w:r>
      <w:r w:rsidR="00AD5593" w:rsidRPr="000A37D1">
        <w:rPr>
          <w:rFonts w:asciiTheme="minorHAnsi" w:hAnsiTheme="minorHAnsi"/>
          <w:b/>
          <w:bCs/>
          <w:sz w:val="24"/>
          <w:szCs w:val="24"/>
        </w:rPr>
        <w:t xml:space="preserve"> навчальної дисципліни</w:t>
      </w:r>
      <w:r w:rsidR="00F162DC" w:rsidRPr="000A37D1">
        <w:rPr>
          <w:rFonts w:asciiTheme="minorHAnsi" w:hAnsiTheme="minorHAnsi"/>
          <w:b/>
          <w:bCs/>
          <w:sz w:val="24"/>
          <w:szCs w:val="24"/>
        </w:rPr>
        <w:t xml:space="preserve"> (силабус)</w:t>
      </w:r>
      <w:r w:rsidR="007053C4">
        <w:rPr>
          <w:rFonts w:asciiTheme="minorHAnsi" w:hAnsiTheme="minorHAnsi"/>
          <w:b/>
          <w:bCs/>
          <w:sz w:val="24"/>
          <w:szCs w:val="24"/>
        </w:rPr>
        <w:t xml:space="preserve"> скла</w:t>
      </w:r>
      <w:r w:rsidR="00AA3392">
        <w:rPr>
          <w:rFonts w:asciiTheme="minorHAnsi" w:hAnsiTheme="minorHAnsi"/>
          <w:b/>
          <w:bCs/>
          <w:sz w:val="24"/>
          <w:szCs w:val="24"/>
        </w:rPr>
        <w:t>ли</w:t>
      </w:r>
      <w:r w:rsidR="005F4692" w:rsidRPr="000A37D1">
        <w:rPr>
          <w:rFonts w:asciiTheme="minorHAnsi" w:hAnsiTheme="minorHAnsi"/>
          <w:b/>
          <w:bCs/>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544"/>
      </w:tblGrid>
      <w:tr w:rsidR="00035282" w14:paraId="1F57B809" w14:textId="77777777" w:rsidTr="007E2D53">
        <w:tc>
          <w:tcPr>
            <w:tcW w:w="7650" w:type="dxa"/>
          </w:tcPr>
          <w:p w14:paraId="56C99BB9" w14:textId="34EC9837" w:rsidR="00035282" w:rsidRPr="007053C4" w:rsidRDefault="00035282" w:rsidP="007053C4">
            <w:pPr>
              <w:spacing w:after="120" w:line="240" w:lineRule="auto"/>
              <w:rPr>
                <w:rFonts w:asciiTheme="minorHAnsi" w:hAnsiTheme="minorHAnsi"/>
                <w:sz w:val="22"/>
                <w:szCs w:val="22"/>
              </w:rPr>
            </w:pPr>
            <w:r w:rsidRPr="007053C4">
              <w:rPr>
                <w:rFonts w:asciiTheme="minorHAnsi" w:hAnsiTheme="minorHAnsi"/>
                <w:sz w:val="22"/>
                <w:szCs w:val="22"/>
              </w:rPr>
              <w:t>Доцент кафедри конструювання машин, кандидат технічних наук</w:t>
            </w:r>
          </w:p>
        </w:tc>
        <w:tc>
          <w:tcPr>
            <w:tcW w:w="2544" w:type="dxa"/>
            <w:vAlign w:val="bottom"/>
          </w:tcPr>
          <w:p w14:paraId="0F67E20D" w14:textId="3A9954D8" w:rsidR="00035282" w:rsidRPr="007053C4" w:rsidRDefault="00035282" w:rsidP="00D96D5D">
            <w:pPr>
              <w:spacing w:after="120" w:line="240" w:lineRule="auto"/>
              <w:rPr>
                <w:rFonts w:asciiTheme="minorHAnsi" w:hAnsiTheme="minorHAnsi"/>
                <w:sz w:val="22"/>
                <w:szCs w:val="22"/>
              </w:rPr>
            </w:pPr>
            <w:r>
              <w:rPr>
                <w:rFonts w:asciiTheme="minorHAnsi" w:hAnsiTheme="minorHAnsi"/>
                <w:sz w:val="22"/>
                <w:szCs w:val="22"/>
              </w:rPr>
              <w:t>А</w:t>
            </w:r>
            <w:r w:rsidR="00D96D5D">
              <w:rPr>
                <w:rFonts w:asciiTheme="minorHAnsi" w:hAnsiTheme="minorHAnsi"/>
                <w:sz w:val="22"/>
                <w:szCs w:val="22"/>
              </w:rPr>
              <w:t>даменко Ю.І.</w:t>
            </w:r>
          </w:p>
        </w:tc>
      </w:tr>
      <w:tr w:rsidR="00035282" w14:paraId="11576AD8" w14:textId="77777777" w:rsidTr="007E2D53">
        <w:tc>
          <w:tcPr>
            <w:tcW w:w="7650" w:type="dxa"/>
          </w:tcPr>
          <w:p w14:paraId="60018CE9" w14:textId="395E356E" w:rsidR="00035282" w:rsidRPr="007053C4" w:rsidRDefault="00035282" w:rsidP="00035282">
            <w:pPr>
              <w:spacing w:after="120" w:line="240" w:lineRule="auto"/>
              <w:rPr>
                <w:rFonts w:asciiTheme="minorHAnsi" w:hAnsiTheme="minorHAnsi"/>
                <w:sz w:val="22"/>
                <w:szCs w:val="22"/>
              </w:rPr>
            </w:pPr>
            <w:r w:rsidRPr="007053C4">
              <w:rPr>
                <w:rFonts w:asciiTheme="minorHAnsi" w:hAnsiTheme="minorHAnsi"/>
                <w:sz w:val="22"/>
                <w:szCs w:val="22"/>
              </w:rPr>
              <w:lastRenderedPageBreak/>
              <w:t>Доцент кафедри конструювання машин, кандидат технічних наук</w:t>
            </w:r>
          </w:p>
        </w:tc>
        <w:tc>
          <w:tcPr>
            <w:tcW w:w="2544" w:type="dxa"/>
            <w:vAlign w:val="bottom"/>
          </w:tcPr>
          <w:p w14:paraId="3687C32D" w14:textId="59ABBD61" w:rsidR="00035282" w:rsidRDefault="00D96D5D" w:rsidP="00D96D5D">
            <w:pPr>
              <w:spacing w:after="120" w:line="240" w:lineRule="auto"/>
              <w:rPr>
                <w:rFonts w:asciiTheme="minorHAnsi" w:hAnsiTheme="minorHAnsi"/>
                <w:sz w:val="22"/>
                <w:szCs w:val="22"/>
              </w:rPr>
            </w:pPr>
            <w:r>
              <w:rPr>
                <w:rFonts w:asciiTheme="minorHAnsi" w:hAnsiTheme="minorHAnsi"/>
                <w:sz w:val="22"/>
                <w:szCs w:val="22"/>
              </w:rPr>
              <w:t>Мініцька Н.В.</w:t>
            </w:r>
          </w:p>
        </w:tc>
      </w:tr>
      <w:tr w:rsidR="007E2D53" w14:paraId="540D0EA4" w14:textId="77777777" w:rsidTr="007E2D53">
        <w:tc>
          <w:tcPr>
            <w:tcW w:w="7650" w:type="dxa"/>
          </w:tcPr>
          <w:p w14:paraId="6B044594" w14:textId="0C5F604D" w:rsidR="007E2D53" w:rsidRPr="007053C4" w:rsidRDefault="007E2D53" w:rsidP="007E2D53">
            <w:pPr>
              <w:spacing w:after="120" w:line="240" w:lineRule="auto"/>
              <w:rPr>
                <w:rFonts w:asciiTheme="minorHAnsi" w:hAnsiTheme="minorHAnsi"/>
                <w:sz w:val="22"/>
                <w:szCs w:val="22"/>
              </w:rPr>
            </w:pPr>
            <w:r>
              <w:rPr>
                <w:rFonts w:asciiTheme="minorHAnsi" w:hAnsiTheme="minorHAnsi"/>
                <w:sz w:val="22"/>
                <w:szCs w:val="22"/>
              </w:rPr>
              <w:t>Старший викладач</w:t>
            </w:r>
            <w:r w:rsidRPr="007053C4">
              <w:rPr>
                <w:rFonts w:asciiTheme="minorHAnsi" w:hAnsiTheme="minorHAnsi"/>
                <w:sz w:val="22"/>
                <w:szCs w:val="22"/>
              </w:rPr>
              <w:t xml:space="preserve"> кафедри конструювання машин, кандидат технічних наук</w:t>
            </w:r>
          </w:p>
        </w:tc>
        <w:tc>
          <w:tcPr>
            <w:tcW w:w="2544" w:type="dxa"/>
            <w:vAlign w:val="bottom"/>
          </w:tcPr>
          <w:p w14:paraId="1DEE24F8" w14:textId="6D2B7C19" w:rsidR="007E2D53" w:rsidRDefault="007E2D53" w:rsidP="007E2D53">
            <w:pPr>
              <w:spacing w:after="120" w:line="240" w:lineRule="auto"/>
              <w:rPr>
                <w:rFonts w:asciiTheme="minorHAnsi" w:hAnsiTheme="minorHAnsi"/>
                <w:sz w:val="22"/>
                <w:szCs w:val="22"/>
              </w:rPr>
            </w:pPr>
            <w:r>
              <w:rPr>
                <w:rFonts w:asciiTheme="minorHAnsi" w:hAnsiTheme="minorHAnsi"/>
                <w:sz w:val="22"/>
                <w:szCs w:val="22"/>
              </w:rPr>
              <w:t>Майданюк С.В.</w:t>
            </w:r>
          </w:p>
        </w:tc>
      </w:tr>
    </w:tbl>
    <w:p w14:paraId="3DFF6D38" w14:textId="33B7B976" w:rsidR="007053C4" w:rsidRDefault="007053C4" w:rsidP="00B47838">
      <w:pPr>
        <w:spacing w:after="120" w:line="240" w:lineRule="auto"/>
        <w:jc w:val="both"/>
        <w:rPr>
          <w:rFonts w:asciiTheme="minorHAnsi" w:hAnsiTheme="minorHAnsi"/>
          <w:b/>
          <w:bCs/>
          <w:sz w:val="22"/>
          <w:szCs w:val="22"/>
        </w:rPr>
      </w:pPr>
    </w:p>
    <w:p w14:paraId="73DEF27A" w14:textId="502ADE11" w:rsidR="00C2044E" w:rsidRPr="00C2044E" w:rsidRDefault="00C2044E" w:rsidP="00C2044E">
      <w:pPr>
        <w:spacing w:after="120" w:line="240" w:lineRule="auto"/>
        <w:jc w:val="both"/>
        <w:rPr>
          <w:rFonts w:asciiTheme="minorHAnsi" w:hAnsiTheme="minorHAnsi"/>
          <w:b/>
          <w:bCs/>
          <w:sz w:val="22"/>
          <w:szCs w:val="22"/>
        </w:rPr>
      </w:pPr>
      <w:r w:rsidRPr="00C2044E">
        <w:rPr>
          <w:rFonts w:asciiTheme="minorHAnsi" w:hAnsiTheme="minorHAnsi"/>
          <w:b/>
          <w:bCs/>
          <w:sz w:val="22"/>
          <w:szCs w:val="22"/>
        </w:rPr>
        <w:t xml:space="preserve">Ухвалено </w:t>
      </w:r>
      <w:r w:rsidR="00DA15C4">
        <w:rPr>
          <w:rFonts w:asciiTheme="minorHAnsi" w:hAnsiTheme="minorHAnsi"/>
          <w:b/>
          <w:bCs/>
          <w:sz w:val="22"/>
          <w:szCs w:val="22"/>
        </w:rPr>
        <w:tab/>
      </w:r>
      <w:r w:rsidRPr="00C2044E">
        <w:rPr>
          <w:rFonts w:asciiTheme="minorHAnsi" w:hAnsiTheme="minorHAnsi"/>
          <w:sz w:val="22"/>
          <w:szCs w:val="22"/>
        </w:rPr>
        <w:t>кафедрою конструювання машин</w:t>
      </w:r>
      <w:r w:rsidR="00E604E6">
        <w:rPr>
          <w:rFonts w:asciiTheme="minorHAnsi" w:hAnsiTheme="minorHAnsi"/>
          <w:sz w:val="22"/>
          <w:szCs w:val="22"/>
        </w:rPr>
        <w:t xml:space="preserve"> </w:t>
      </w:r>
      <w:r w:rsidRPr="00C2044E">
        <w:rPr>
          <w:rFonts w:asciiTheme="minorHAnsi" w:hAnsiTheme="minorHAnsi"/>
          <w:sz w:val="22"/>
          <w:szCs w:val="22"/>
        </w:rPr>
        <w:t>(Протокол №13 від 19.07.2022 р.)</w:t>
      </w:r>
    </w:p>
    <w:p w14:paraId="76EE2D5B" w14:textId="179618C1" w:rsidR="00E604E6" w:rsidRDefault="00C2044E" w:rsidP="00840872">
      <w:pPr>
        <w:spacing w:line="240" w:lineRule="auto"/>
        <w:jc w:val="both"/>
        <w:rPr>
          <w:rFonts w:asciiTheme="minorHAnsi" w:hAnsiTheme="minorHAnsi"/>
          <w:sz w:val="22"/>
          <w:szCs w:val="22"/>
        </w:rPr>
      </w:pPr>
      <w:r w:rsidRPr="00C2044E">
        <w:rPr>
          <w:rFonts w:asciiTheme="minorHAnsi" w:hAnsiTheme="minorHAnsi"/>
          <w:b/>
          <w:bCs/>
          <w:sz w:val="22"/>
          <w:szCs w:val="22"/>
        </w:rPr>
        <w:t xml:space="preserve">Погоджено </w:t>
      </w:r>
      <w:r w:rsidR="00DA15C4">
        <w:rPr>
          <w:rFonts w:asciiTheme="minorHAnsi" w:hAnsiTheme="minorHAnsi"/>
          <w:b/>
          <w:bCs/>
          <w:sz w:val="22"/>
          <w:szCs w:val="22"/>
        </w:rPr>
        <w:tab/>
      </w:r>
      <w:r w:rsidRPr="00C2044E">
        <w:rPr>
          <w:rFonts w:asciiTheme="minorHAnsi" w:hAnsiTheme="minorHAnsi"/>
          <w:sz w:val="22"/>
          <w:szCs w:val="22"/>
        </w:rPr>
        <w:t>методичною комісією</w:t>
      </w:r>
      <w:r>
        <w:rPr>
          <w:rFonts w:asciiTheme="minorHAnsi" w:hAnsiTheme="minorHAnsi"/>
          <w:sz w:val="22"/>
          <w:szCs w:val="22"/>
        </w:rPr>
        <w:t xml:space="preserve"> </w:t>
      </w:r>
      <w:r w:rsidRPr="00C2044E">
        <w:rPr>
          <w:rFonts w:asciiTheme="minorHAnsi" w:hAnsiTheme="minorHAnsi"/>
          <w:sz w:val="22"/>
          <w:szCs w:val="22"/>
        </w:rPr>
        <w:t>навчально-наукового механіко-машинобудівного інституту</w:t>
      </w:r>
      <w:r w:rsidR="00E604E6">
        <w:rPr>
          <w:rFonts w:asciiTheme="minorHAnsi" w:hAnsiTheme="minorHAnsi"/>
          <w:sz w:val="22"/>
          <w:szCs w:val="22"/>
        </w:rPr>
        <w:t xml:space="preserve"> </w:t>
      </w:r>
    </w:p>
    <w:p w14:paraId="0FBBE04F" w14:textId="73E5C105" w:rsidR="007053C4" w:rsidRPr="00C2044E" w:rsidRDefault="00C2044E" w:rsidP="00840872">
      <w:pPr>
        <w:spacing w:line="240" w:lineRule="auto"/>
        <w:ind w:left="708" w:firstLine="708"/>
        <w:jc w:val="both"/>
        <w:rPr>
          <w:rFonts w:asciiTheme="minorHAnsi" w:hAnsiTheme="minorHAnsi"/>
          <w:sz w:val="22"/>
          <w:szCs w:val="22"/>
        </w:rPr>
      </w:pPr>
      <w:r w:rsidRPr="00C2044E">
        <w:rPr>
          <w:rFonts w:asciiTheme="minorHAnsi" w:hAnsiTheme="minorHAnsi"/>
          <w:sz w:val="22"/>
          <w:szCs w:val="22"/>
        </w:rPr>
        <w:t>(Протокол №</w:t>
      </w:r>
      <w:r w:rsidR="00E604E6">
        <w:rPr>
          <w:rFonts w:asciiTheme="minorHAnsi" w:hAnsiTheme="minorHAnsi"/>
          <w:sz w:val="22"/>
          <w:szCs w:val="22"/>
        </w:rPr>
        <w:t xml:space="preserve"> </w:t>
      </w:r>
      <w:r w:rsidRPr="00C2044E">
        <w:rPr>
          <w:rFonts w:asciiTheme="minorHAnsi" w:hAnsiTheme="minorHAnsi"/>
          <w:sz w:val="22"/>
          <w:szCs w:val="22"/>
        </w:rPr>
        <w:t>11</w:t>
      </w:r>
      <w:r w:rsidR="00E604E6">
        <w:rPr>
          <w:rFonts w:asciiTheme="minorHAnsi" w:hAnsiTheme="minorHAnsi"/>
          <w:sz w:val="22"/>
          <w:szCs w:val="22"/>
        </w:rPr>
        <w:t xml:space="preserve"> </w:t>
      </w:r>
      <w:r w:rsidRPr="00C2044E">
        <w:rPr>
          <w:rFonts w:asciiTheme="minorHAnsi" w:hAnsiTheme="minorHAnsi"/>
          <w:sz w:val="22"/>
          <w:szCs w:val="22"/>
        </w:rPr>
        <w:t>від</w:t>
      </w:r>
      <w:r w:rsidR="00E604E6">
        <w:rPr>
          <w:rFonts w:asciiTheme="minorHAnsi" w:hAnsiTheme="minorHAnsi"/>
          <w:sz w:val="22"/>
          <w:szCs w:val="22"/>
        </w:rPr>
        <w:t xml:space="preserve"> </w:t>
      </w:r>
      <w:r w:rsidRPr="00C2044E">
        <w:rPr>
          <w:rFonts w:asciiTheme="minorHAnsi" w:hAnsiTheme="minorHAnsi"/>
          <w:sz w:val="22"/>
          <w:szCs w:val="22"/>
        </w:rPr>
        <w:t>29.08.2022 р.)</w:t>
      </w:r>
    </w:p>
    <w:p w14:paraId="19D8B1BA" w14:textId="3C631900" w:rsidR="00CD1676" w:rsidRDefault="00CD1676" w:rsidP="00B47838">
      <w:pPr>
        <w:spacing w:after="120" w:line="240" w:lineRule="auto"/>
        <w:jc w:val="both"/>
        <w:rPr>
          <w:rFonts w:asciiTheme="minorHAnsi" w:hAnsiTheme="minorHAnsi"/>
          <w:bCs/>
          <w:sz w:val="22"/>
          <w:szCs w:val="22"/>
        </w:rPr>
      </w:pPr>
    </w:p>
    <w:p w14:paraId="40C2F669" w14:textId="77777777" w:rsidR="00B65B64" w:rsidRDefault="00B65B64" w:rsidP="00B47838">
      <w:pPr>
        <w:spacing w:after="120" w:line="240" w:lineRule="auto"/>
        <w:jc w:val="both"/>
        <w:rPr>
          <w:rFonts w:asciiTheme="minorHAnsi" w:hAnsiTheme="minorHAnsi"/>
          <w:bCs/>
          <w:sz w:val="22"/>
          <w:szCs w:val="22"/>
        </w:rPr>
      </w:pPr>
    </w:p>
    <w:sectPr w:rsidR="00B65B64"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481E" w14:textId="77777777" w:rsidR="00E554B3" w:rsidRDefault="00E554B3" w:rsidP="004E0EDF">
      <w:pPr>
        <w:spacing w:line="240" w:lineRule="auto"/>
      </w:pPr>
      <w:r>
        <w:separator/>
      </w:r>
    </w:p>
  </w:endnote>
  <w:endnote w:type="continuationSeparator" w:id="0">
    <w:p w14:paraId="41ED1D8E" w14:textId="77777777" w:rsidR="00E554B3" w:rsidRDefault="00E554B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E684" w14:textId="77777777" w:rsidR="00E554B3" w:rsidRDefault="00E554B3" w:rsidP="004E0EDF">
      <w:pPr>
        <w:spacing w:line="240" w:lineRule="auto"/>
      </w:pPr>
      <w:r>
        <w:separator/>
      </w:r>
    </w:p>
  </w:footnote>
  <w:footnote w:type="continuationSeparator" w:id="0">
    <w:p w14:paraId="6B0A3450" w14:textId="77777777" w:rsidR="00E554B3" w:rsidRDefault="00E554B3"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9B3"/>
    <w:multiLevelType w:val="hybridMultilevel"/>
    <w:tmpl w:val="C8166722"/>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094B384E"/>
    <w:multiLevelType w:val="hybridMultilevel"/>
    <w:tmpl w:val="1702018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D61419"/>
    <w:multiLevelType w:val="hybridMultilevel"/>
    <w:tmpl w:val="73F020C8"/>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2434274"/>
    <w:multiLevelType w:val="hybridMultilevel"/>
    <w:tmpl w:val="565A2D8C"/>
    <w:lvl w:ilvl="0" w:tplc="20000005">
      <w:start w:val="1"/>
      <w:numFmt w:val="bullet"/>
      <w:lvlText w:val=""/>
      <w:lvlJc w:val="left"/>
      <w:pPr>
        <w:ind w:left="1335" w:hanging="360"/>
      </w:pPr>
      <w:rPr>
        <w:rFonts w:ascii="Wingdings" w:hAnsi="Wingdings" w:hint="default"/>
      </w:rPr>
    </w:lvl>
    <w:lvl w:ilvl="1" w:tplc="20000003" w:tentative="1">
      <w:start w:val="1"/>
      <w:numFmt w:val="bullet"/>
      <w:lvlText w:val="o"/>
      <w:lvlJc w:val="left"/>
      <w:pPr>
        <w:ind w:left="2055" w:hanging="360"/>
      </w:pPr>
      <w:rPr>
        <w:rFonts w:ascii="Courier New" w:hAnsi="Courier New" w:cs="Courier New" w:hint="default"/>
      </w:rPr>
    </w:lvl>
    <w:lvl w:ilvl="2" w:tplc="20000005" w:tentative="1">
      <w:start w:val="1"/>
      <w:numFmt w:val="bullet"/>
      <w:lvlText w:val=""/>
      <w:lvlJc w:val="left"/>
      <w:pPr>
        <w:ind w:left="2775" w:hanging="360"/>
      </w:pPr>
      <w:rPr>
        <w:rFonts w:ascii="Wingdings" w:hAnsi="Wingdings" w:hint="default"/>
      </w:rPr>
    </w:lvl>
    <w:lvl w:ilvl="3" w:tplc="20000001" w:tentative="1">
      <w:start w:val="1"/>
      <w:numFmt w:val="bullet"/>
      <w:lvlText w:val=""/>
      <w:lvlJc w:val="left"/>
      <w:pPr>
        <w:ind w:left="3495" w:hanging="360"/>
      </w:pPr>
      <w:rPr>
        <w:rFonts w:ascii="Symbol" w:hAnsi="Symbol" w:hint="default"/>
      </w:rPr>
    </w:lvl>
    <w:lvl w:ilvl="4" w:tplc="20000003" w:tentative="1">
      <w:start w:val="1"/>
      <w:numFmt w:val="bullet"/>
      <w:lvlText w:val="o"/>
      <w:lvlJc w:val="left"/>
      <w:pPr>
        <w:ind w:left="4215" w:hanging="360"/>
      </w:pPr>
      <w:rPr>
        <w:rFonts w:ascii="Courier New" w:hAnsi="Courier New" w:cs="Courier New" w:hint="default"/>
      </w:rPr>
    </w:lvl>
    <w:lvl w:ilvl="5" w:tplc="20000005" w:tentative="1">
      <w:start w:val="1"/>
      <w:numFmt w:val="bullet"/>
      <w:lvlText w:val=""/>
      <w:lvlJc w:val="left"/>
      <w:pPr>
        <w:ind w:left="4935" w:hanging="360"/>
      </w:pPr>
      <w:rPr>
        <w:rFonts w:ascii="Wingdings" w:hAnsi="Wingdings" w:hint="default"/>
      </w:rPr>
    </w:lvl>
    <w:lvl w:ilvl="6" w:tplc="20000001" w:tentative="1">
      <w:start w:val="1"/>
      <w:numFmt w:val="bullet"/>
      <w:lvlText w:val=""/>
      <w:lvlJc w:val="left"/>
      <w:pPr>
        <w:ind w:left="5655" w:hanging="360"/>
      </w:pPr>
      <w:rPr>
        <w:rFonts w:ascii="Symbol" w:hAnsi="Symbol" w:hint="default"/>
      </w:rPr>
    </w:lvl>
    <w:lvl w:ilvl="7" w:tplc="20000003" w:tentative="1">
      <w:start w:val="1"/>
      <w:numFmt w:val="bullet"/>
      <w:lvlText w:val="o"/>
      <w:lvlJc w:val="left"/>
      <w:pPr>
        <w:ind w:left="6375" w:hanging="360"/>
      </w:pPr>
      <w:rPr>
        <w:rFonts w:ascii="Courier New" w:hAnsi="Courier New" w:cs="Courier New" w:hint="default"/>
      </w:rPr>
    </w:lvl>
    <w:lvl w:ilvl="8" w:tplc="20000005" w:tentative="1">
      <w:start w:val="1"/>
      <w:numFmt w:val="bullet"/>
      <w:lvlText w:val=""/>
      <w:lvlJc w:val="left"/>
      <w:pPr>
        <w:ind w:left="7095" w:hanging="360"/>
      </w:pPr>
      <w:rPr>
        <w:rFonts w:ascii="Wingdings" w:hAnsi="Wingdings" w:hint="default"/>
      </w:rPr>
    </w:lvl>
  </w:abstractNum>
  <w:abstractNum w:abstractNumId="4" w15:restartNumberingAfterBreak="0">
    <w:nsid w:val="13B12EA4"/>
    <w:multiLevelType w:val="hybridMultilevel"/>
    <w:tmpl w:val="1E12D8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2B1F9B"/>
    <w:multiLevelType w:val="hybridMultilevel"/>
    <w:tmpl w:val="951008F8"/>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BF719E6"/>
    <w:multiLevelType w:val="hybridMultilevel"/>
    <w:tmpl w:val="6D98EF8E"/>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1FB51CB0"/>
    <w:multiLevelType w:val="hybridMultilevel"/>
    <w:tmpl w:val="BB6E0838"/>
    <w:lvl w:ilvl="0" w:tplc="74160302">
      <w:start w:val="1"/>
      <w:numFmt w:val="decimal"/>
      <w:lvlText w:val="%1."/>
      <w:lvlJc w:val="left"/>
      <w:pPr>
        <w:ind w:left="902" w:hanging="360"/>
      </w:pPr>
      <w:rPr>
        <w:rFonts w:hint="default"/>
      </w:rPr>
    </w:lvl>
    <w:lvl w:ilvl="1" w:tplc="20000019" w:tentative="1">
      <w:start w:val="1"/>
      <w:numFmt w:val="lowerLetter"/>
      <w:lvlText w:val="%2."/>
      <w:lvlJc w:val="left"/>
      <w:pPr>
        <w:ind w:left="1622" w:hanging="360"/>
      </w:pPr>
    </w:lvl>
    <w:lvl w:ilvl="2" w:tplc="2000001B" w:tentative="1">
      <w:start w:val="1"/>
      <w:numFmt w:val="lowerRoman"/>
      <w:lvlText w:val="%3."/>
      <w:lvlJc w:val="right"/>
      <w:pPr>
        <w:ind w:left="2342" w:hanging="180"/>
      </w:pPr>
    </w:lvl>
    <w:lvl w:ilvl="3" w:tplc="2000000F" w:tentative="1">
      <w:start w:val="1"/>
      <w:numFmt w:val="decimal"/>
      <w:lvlText w:val="%4."/>
      <w:lvlJc w:val="left"/>
      <w:pPr>
        <w:ind w:left="3062" w:hanging="360"/>
      </w:pPr>
    </w:lvl>
    <w:lvl w:ilvl="4" w:tplc="20000019" w:tentative="1">
      <w:start w:val="1"/>
      <w:numFmt w:val="lowerLetter"/>
      <w:lvlText w:val="%5."/>
      <w:lvlJc w:val="left"/>
      <w:pPr>
        <w:ind w:left="3782" w:hanging="360"/>
      </w:pPr>
    </w:lvl>
    <w:lvl w:ilvl="5" w:tplc="2000001B" w:tentative="1">
      <w:start w:val="1"/>
      <w:numFmt w:val="lowerRoman"/>
      <w:lvlText w:val="%6."/>
      <w:lvlJc w:val="right"/>
      <w:pPr>
        <w:ind w:left="4502" w:hanging="180"/>
      </w:pPr>
    </w:lvl>
    <w:lvl w:ilvl="6" w:tplc="2000000F" w:tentative="1">
      <w:start w:val="1"/>
      <w:numFmt w:val="decimal"/>
      <w:lvlText w:val="%7."/>
      <w:lvlJc w:val="left"/>
      <w:pPr>
        <w:ind w:left="5222" w:hanging="360"/>
      </w:pPr>
    </w:lvl>
    <w:lvl w:ilvl="7" w:tplc="20000019" w:tentative="1">
      <w:start w:val="1"/>
      <w:numFmt w:val="lowerLetter"/>
      <w:lvlText w:val="%8."/>
      <w:lvlJc w:val="left"/>
      <w:pPr>
        <w:ind w:left="5942" w:hanging="360"/>
      </w:pPr>
    </w:lvl>
    <w:lvl w:ilvl="8" w:tplc="2000001B" w:tentative="1">
      <w:start w:val="1"/>
      <w:numFmt w:val="lowerRoman"/>
      <w:lvlText w:val="%9."/>
      <w:lvlJc w:val="right"/>
      <w:pPr>
        <w:ind w:left="6662" w:hanging="180"/>
      </w:pPr>
    </w:lvl>
  </w:abstractNum>
  <w:abstractNum w:abstractNumId="8" w15:restartNumberingAfterBreak="0">
    <w:nsid w:val="2966588D"/>
    <w:multiLevelType w:val="hybridMultilevel"/>
    <w:tmpl w:val="9F724B4E"/>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ACC41AF"/>
    <w:multiLevelType w:val="hybridMultilevel"/>
    <w:tmpl w:val="146CCE68"/>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2" w15:restartNumberingAfterBreak="0">
    <w:nsid w:val="4BCC19D7"/>
    <w:multiLevelType w:val="hybridMultilevel"/>
    <w:tmpl w:val="05E687B8"/>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3" w15:restartNumberingAfterBreak="0">
    <w:nsid w:val="4EC77D10"/>
    <w:multiLevelType w:val="hybridMultilevel"/>
    <w:tmpl w:val="32A07A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0D42554"/>
    <w:multiLevelType w:val="hybridMultilevel"/>
    <w:tmpl w:val="622A42C2"/>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72737A"/>
    <w:multiLevelType w:val="hybridMultilevel"/>
    <w:tmpl w:val="A5702EE8"/>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6299418D"/>
    <w:multiLevelType w:val="hybridMultilevel"/>
    <w:tmpl w:val="E0EEAF2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7DD451E"/>
    <w:multiLevelType w:val="hybridMultilevel"/>
    <w:tmpl w:val="9D9025BA"/>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9" w15:restartNumberingAfterBreak="0">
    <w:nsid w:val="69966DD8"/>
    <w:multiLevelType w:val="hybridMultilevel"/>
    <w:tmpl w:val="A738AA28"/>
    <w:lvl w:ilvl="0" w:tplc="2000000F">
      <w:start w:val="1"/>
      <w:numFmt w:val="decimal"/>
      <w:lvlText w:val="%1."/>
      <w:lvlJc w:val="left"/>
      <w:pPr>
        <w:ind w:left="1335" w:hanging="360"/>
      </w:pPr>
    </w:lvl>
    <w:lvl w:ilvl="1" w:tplc="20000019" w:tentative="1">
      <w:start w:val="1"/>
      <w:numFmt w:val="lowerLetter"/>
      <w:lvlText w:val="%2."/>
      <w:lvlJc w:val="left"/>
      <w:pPr>
        <w:ind w:left="2055" w:hanging="360"/>
      </w:pPr>
    </w:lvl>
    <w:lvl w:ilvl="2" w:tplc="2000001B" w:tentative="1">
      <w:start w:val="1"/>
      <w:numFmt w:val="lowerRoman"/>
      <w:lvlText w:val="%3."/>
      <w:lvlJc w:val="right"/>
      <w:pPr>
        <w:ind w:left="2775" w:hanging="180"/>
      </w:pPr>
    </w:lvl>
    <w:lvl w:ilvl="3" w:tplc="2000000F" w:tentative="1">
      <w:start w:val="1"/>
      <w:numFmt w:val="decimal"/>
      <w:lvlText w:val="%4."/>
      <w:lvlJc w:val="left"/>
      <w:pPr>
        <w:ind w:left="3495" w:hanging="360"/>
      </w:pPr>
    </w:lvl>
    <w:lvl w:ilvl="4" w:tplc="20000019" w:tentative="1">
      <w:start w:val="1"/>
      <w:numFmt w:val="lowerLetter"/>
      <w:lvlText w:val="%5."/>
      <w:lvlJc w:val="left"/>
      <w:pPr>
        <w:ind w:left="4215" w:hanging="360"/>
      </w:pPr>
    </w:lvl>
    <w:lvl w:ilvl="5" w:tplc="2000001B" w:tentative="1">
      <w:start w:val="1"/>
      <w:numFmt w:val="lowerRoman"/>
      <w:lvlText w:val="%6."/>
      <w:lvlJc w:val="right"/>
      <w:pPr>
        <w:ind w:left="4935" w:hanging="180"/>
      </w:pPr>
    </w:lvl>
    <w:lvl w:ilvl="6" w:tplc="2000000F" w:tentative="1">
      <w:start w:val="1"/>
      <w:numFmt w:val="decimal"/>
      <w:lvlText w:val="%7."/>
      <w:lvlJc w:val="left"/>
      <w:pPr>
        <w:ind w:left="5655" w:hanging="360"/>
      </w:pPr>
    </w:lvl>
    <w:lvl w:ilvl="7" w:tplc="20000019" w:tentative="1">
      <w:start w:val="1"/>
      <w:numFmt w:val="lowerLetter"/>
      <w:lvlText w:val="%8."/>
      <w:lvlJc w:val="left"/>
      <w:pPr>
        <w:ind w:left="6375" w:hanging="360"/>
      </w:pPr>
    </w:lvl>
    <w:lvl w:ilvl="8" w:tplc="2000001B" w:tentative="1">
      <w:start w:val="1"/>
      <w:numFmt w:val="lowerRoman"/>
      <w:lvlText w:val="%9."/>
      <w:lvlJc w:val="right"/>
      <w:pPr>
        <w:ind w:left="7095" w:hanging="180"/>
      </w:pPr>
    </w:lvl>
  </w:abstractNum>
  <w:abstractNum w:abstractNumId="20" w15:restartNumberingAfterBreak="0">
    <w:nsid w:val="716A4A45"/>
    <w:multiLevelType w:val="hybridMultilevel"/>
    <w:tmpl w:val="AF84E5E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1BD1F92"/>
    <w:multiLevelType w:val="hybridMultilevel"/>
    <w:tmpl w:val="CE8438DE"/>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4708671">
    <w:abstractNumId w:val="23"/>
  </w:num>
  <w:num w:numId="2" w16cid:durableId="138228317">
    <w:abstractNumId w:val="22"/>
  </w:num>
  <w:num w:numId="3" w16cid:durableId="429279736">
    <w:abstractNumId w:val="9"/>
  </w:num>
  <w:num w:numId="4" w16cid:durableId="342560522">
    <w:abstractNumId w:val="15"/>
  </w:num>
  <w:num w:numId="5" w16cid:durableId="670183151">
    <w:abstractNumId w:val="23"/>
  </w:num>
  <w:num w:numId="6" w16cid:durableId="1781222269">
    <w:abstractNumId w:val="23"/>
  </w:num>
  <w:num w:numId="7" w16cid:durableId="855775799">
    <w:abstractNumId w:val="23"/>
  </w:num>
  <w:num w:numId="8" w16cid:durableId="444008853">
    <w:abstractNumId w:val="23"/>
    <w:lvlOverride w:ilvl="0">
      <w:startOverride w:val="1"/>
    </w:lvlOverride>
  </w:num>
  <w:num w:numId="9" w16cid:durableId="1916239790">
    <w:abstractNumId w:val="23"/>
  </w:num>
  <w:num w:numId="10" w16cid:durableId="276104625">
    <w:abstractNumId w:val="23"/>
  </w:num>
  <w:num w:numId="11" w16cid:durableId="1664233904">
    <w:abstractNumId w:val="23"/>
  </w:num>
  <w:num w:numId="12" w16cid:durableId="598413599">
    <w:abstractNumId w:val="10"/>
  </w:num>
  <w:num w:numId="13" w16cid:durableId="389964853">
    <w:abstractNumId w:val="20"/>
  </w:num>
  <w:num w:numId="14" w16cid:durableId="688869360">
    <w:abstractNumId w:val="6"/>
  </w:num>
  <w:num w:numId="15" w16cid:durableId="238563030">
    <w:abstractNumId w:val="3"/>
  </w:num>
  <w:num w:numId="16" w16cid:durableId="225262602">
    <w:abstractNumId w:val="18"/>
  </w:num>
  <w:num w:numId="17" w16cid:durableId="1929802067">
    <w:abstractNumId w:val="21"/>
  </w:num>
  <w:num w:numId="18" w16cid:durableId="1215655641">
    <w:abstractNumId w:val="13"/>
  </w:num>
  <w:num w:numId="19" w16cid:durableId="972952412">
    <w:abstractNumId w:val="17"/>
  </w:num>
  <w:num w:numId="20" w16cid:durableId="1230534589">
    <w:abstractNumId w:val="1"/>
  </w:num>
  <w:num w:numId="21" w16cid:durableId="1728065086">
    <w:abstractNumId w:val="11"/>
  </w:num>
  <w:num w:numId="22" w16cid:durableId="488599587">
    <w:abstractNumId w:val="8"/>
  </w:num>
  <w:num w:numId="23" w16cid:durableId="1863856191">
    <w:abstractNumId w:val="19"/>
  </w:num>
  <w:num w:numId="24" w16cid:durableId="1949896462">
    <w:abstractNumId w:val="12"/>
  </w:num>
  <w:num w:numId="25" w16cid:durableId="1962180317">
    <w:abstractNumId w:val="0"/>
  </w:num>
  <w:num w:numId="26" w16cid:durableId="725958759">
    <w:abstractNumId w:val="14"/>
  </w:num>
  <w:num w:numId="27" w16cid:durableId="2145265953">
    <w:abstractNumId w:val="7"/>
  </w:num>
  <w:num w:numId="28" w16cid:durableId="337804998">
    <w:abstractNumId w:val="16"/>
  </w:num>
  <w:num w:numId="29" w16cid:durableId="1314991559">
    <w:abstractNumId w:val="5"/>
  </w:num>
  <w:num w:numId="30" w16cid:durableId="1731996281">
    <w:abstractNumId w:val="4"/>
  </w:num>
  <w:num w:numId="31" w16cid:durableId="72318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3B70"/>
    <w:rsid w:val="00007A17"/>
    <w:rsid w:val="000137DA"/>
    <w:rsid w:val="000234B4"/>
    <w:rsid w:val="00023907"/>
    <w:rsid w:val="00023D1F"/>
    <w:rsid w:val="00030590"/>
    <w:rsid w:val="00035282"/>
    <w:rsid w:val="000439EE"/>
    <w:rsid w:val="000446BF"/>
    <w:rsid w:val="000448C7"/>
    <w:rsid w:val="00046C94"/>
    <w:rsid w:val="00050AD2"/>
    <w:rsid w:val="00054BD5"/>
    <w:rsid w:val="0006227D"/>
    <w:rsid w:val="000654CF"/>
    <w:rsid w:val="000710BB"/>
    <w:rsid w:val="0008274E"/>
    <w:rsid w:val="00087AB9"/>
    <w:rsid w:val="00087AFC"/>
    <w:rsid w:val="000A37D1"/>
    <w:rsid w:val="000C40A0"/>
    <w:rsid w:val="000C7B41"/>
    <w:rsid w:val="000D0ECB"/>
    <w:rsid w:val="000D1F73"/>
    <w:rsid w:val="000D4FE0"/>
    <w:rsid w:val="000D5E46"/>
    <w:rsid w:val="000D7215"/>
    <w:rsid w:val="000E03C4"/>
    <w:rsid w:val="000E3866"/>
    <w:rsid w:val="000E46C9"/>
    <w:rsid w:val="000E4C95"/>
    <w:rsid w:val="000F01A9"/>
    <w:rsid w:val="000F0902"/>
    <w:rsid w:val="00102A4A"/>
    <w:rsid w:val="00103B6F"/>
    <w:rsid w:val="001045B8"/>
    <w:rsid w:val="00107FE5"/>
    <w:rsid w:val="001117C8"/>
    <w:rsid w:val="00111D09"/>
    <w:rsid w:val="00115509"/>
    <w:rsid w:val="0013233D"/>
    <w:rsid w:val="00137C21"/>
    <w:rsid w:val="001429EC"/>
    <w:rsid w:val="001435BE"/>
    <w:rsid w:val="001439EB"/>
    <w:rsid w:val="0015428F"/>
    <w:rsid w:val="001542F5"/>
    <w:rsid w:val="00154498"/>
    <w:rsid w:val="001551CF"/>
    <w:rsid w:val="00160158"/>
    <w:rsid w:val="00160CF9"/>
    <w:rsid w:val="00165019"/>
    <w:rsid w:val="00165B80"/>
    <w:rsid w:val="001677AE"/>
    <w:rsid w:val="00171472"/>
    <w:rsid w:val="00177741"/>
    <w:rsid w:val="00180DB6"/>
    <w:rsid w:val="00182E66"/>
    <w:rsid w:val="00183DBC"/>
    <w:rsid w:val="00190EE1"/>
    <w:rsid w:val="001943AA"/>
    <w:rsid w:val="001D12A1"/>
    <w:rsid w:val="001D1B3E"/>
    <w:rsid w:val="001D2469"/>
    <w:rsid w:val="001D3F81"/>
    <w:rsid w:val="001D414D"/>
    <w:rsid w:val="001D56C1"/>
    <w:rsid w:val="001E1B39"/>
    <w:rsid w:val="001E358C"/>
    <w:rsid w:val="00215F7D"/>
    <w:rsid w:val="002174E4"/>
    <w:rsid w:val="002175C8"/>
    <w:rsid w:val="00220FDA"/>
    <w:rsid w:val="002250EA"/>
    <w:rsid w:val="002325D4"/>
    <w:rsid w:val="00232918"/>
    <w:rsid w:val="002344AB"/>
    <w:rsid w:val="00234FE2"/>
    <w:rsid w:val="0023533A"/>
    <w:rsid w:val="0024717A"/>
    <w:rsid w:val="00253BCC"/>
    <w:rsid w:val="0025770A"/>
    <w:rsid w:val="00264A6A"/>
    <w:rsid w:val="00267B88"/>
    <w:rsid w:val="00270675"/>
    <w:rsid w:val="00281041"/>
    <w:rsid w:val="00282B65"/>
    <w:rsid w:val="00286AEE"/>
    <w:rsid w:val="002940E3"/>
    <w:rsid w:val="00297148"/>
    <w:rsid w:val="002A1445"/>
    <w:rsid w:val="002B2640"/>
    <w:rsid w:val="002B51AC"/>
    <w:rsid w:val="002B76D5"/>
    <w:rsid w:val="002B7F34"/>
    <w:rsid w:val="002C392E"/>
    <w:rsid w:val="002D3F40"/>
    <w:rsid w:val="002D4338"/>
    <w:rsid w:val="002E2B84"/>
    <w:rsid w:val="002F08CF"/>
    <w:rsid w:val="002F3DAB"/>
    <w:rsid w:val="002F5816"/>
    <w:rsid w:val="00304038"/>
    <w:rsid w:val="00306C33"/>
    <w:rsid w:val="0031486A"/>
    <w:rsid w:val="00337B47"/>
    <w:rsid w:val="00346287"/>
    <w:rsid w:val="003502F1"/>
    <w:rsid w:val="003548BC"/>
    <w:rsid w:val="00365175"/>
    <w:rsid w:val="00370A2B"/>
    <w:rsid w:val="003805E9"/>
    <w:rsid w:val="003830E6"/>
    <w:rsid w:val="00386A41"/>
    <w:rsid w:val="003913A4"/>
    <w:rsid w:val="003A2E6C"/>
    <w:rsid w:val="003B3B0B"/>
    <w:rsid w:val="003B642F"/>
    <w:rsid w:val="003C0E65"/>
    <w:rsid w:val="003C1370"/>
    <w:rsid w:val="003C70D8"/>
    <w:rsid w:val="003D1E20"/>
    <w:rsid w:val="003D1EC1"/>
    <w:rsid w:val="003D35CF"/>
    <w:rsid w:val="003D36A5"/>
    <w:rsid w:val="003E121A"/>
    <w:rsid w:val="003E4F8B"/>
    <w:rsid w:val="003E510D"/>
    <w:rsid w:val="003F0A41"/>
    <w:rsid w:val="003F1F7B"/>
    <w:rsid w:val="003F32B3"/>
    <w:rsid w:val="003F43B6"/>
    <w:rsid w:val="004213CE"/>
    <w:rsid w:val="0042511F"/>
    <w:rsid w:val="00434431"/>
    <w:rsid w:val="004442EE"/>
    <w:rsid w:val="00456F57"/>
    <w:rsid w:val="0045734C"/>
    <w:rsid w:val="0046632F"/>
    <w:rsid w:val="004714C6"/>
    <w:rsid w:val="004756F5"/>
    <w:rsid w:val="00482F2F"/>
    <w:rsid w:val="00486B62"/>
    <w:rsid w:val="00490FBE"/>
    <w:rsid w:val="0049160F"/>
    <w:rsid w:val="00494B8C"/>
    <w:rsid w:val="0049639C"/>
    <w:rsid w:val="004A135D"/>
    <w:rsid w:val="004A6336"/>
    <w:rsid w:val="004C2CEE"/>
    <w:rsid w:val="004C57E2"/>
    <w:rsid w:val="004D041A"/>
    <w:rsid w:val="004D1575"/>
    <w:rsid w:val="004D504A"/>
    <w:rsid w:val="004D5304"/>
    <w:rsid w:val="004E0910"/>
    <w:rsid w:val="004E0EDF"/>
    <w:rsid w:val="004E6975"/>
    <w:rsid w:val="004F0590"/>
    <w:rsid w:val="004F1EED"/>
    <w:rsid w:val="004F3FE7"/>
    <w:rsid w:val="004F6918"/>
    <w:rsid w:val="004F6C4D"/>
    <w:rsid w:val="004F7FA9"/>
    <w:rsid w:val="005040FB"/>
    <w:rsid w:val="005129B3"/>
    <w:rsid w:val="005156D3"/>
    <w:rsid w:val="00515C9B"/>
    <w:rsid w:val="005251A5"/>
    <w:rsid w:val="0052739B"/>
    <w:rsid w:val="00530BFF"/>
    <w:rsid w:val="0053142F"/>
    <w:rsid w:val="005413FF"/>
    <w:rsid w:val="00556E26"/>
    <w:rsid w:val="005661C6"/>
    <w:rsid w:val="0057048E"/>
    <w:rsid w:val="00585CAC"/>
    <w:rsid w:val="005901AA"/>
    <w:rsid w:val="00590872"/>
    <w:rsid w:val="00592A53"/>
    <w:rsid w:val="00596974"/>
    <w:rsid w:val="00597FB8"/>
    <w:rsid w:val="005A0B5D"/>
    <w:rsid w:val="005A192B"/>
    <w:rsid w:val="005A3913"/>
    <w:rsid w:val="005A6452"/>
    <w:rsid w:val="005B07E5"/>
    <w:rsid w:val="005C05D4"/>
    <w:rsid w:val="005C1DCF"/>
    <w:rsid w:val="005D07CE"/>
    <w:rsid w:val="005D764D"/>
    <w:rsid w:val="005E6613"/>
    <w:rsid w:val="005E7138"/>
    <w:rsid w:val="005F4692"/>
    <w:rsid w:val="005F5009"/>
    <w:rsid w:val="005F782D"/>
    <w:rsid w:val="00604814"/>
    <w:rsid w:val="006167A4"/>
    <w:rsid w:val="006221C0"/>
    <w:rsid w:val="00637848"/>
    <w:rsid w:val="006505EA"/>
    <w:rsid w:val="00650792"/>
    <w:rsid w:val="00654E69"/>
    <w:rsid w:val="0066211F"/>
    <w:rsid w:val="006625C1"/>
    <w:rsid w:val="006757B0"/>
    <w:rsid w:val="00681B78"/>
    <w:rsid w:val="00691DAE"/>
    <w:rsid w:val="006B6885"/>
    <w:rsid w:val="006C05AF"/>
    <w:rsid w:val="006C18FD"/>
    <w:rsid w:val="006E1580"/>
    <w:rsid w:val="006E65B0"/>
    <w:rsid w:val="006E6A20"/>
    <w:rsid w:val="006F0861"/>
    <w:rsid w:val="006F13F8"/>
    <w:rsid w:val="006F4C75"/>
    <w:rsid w:val="006F5C29"/>
    <w:rsid w:val="006F771E"/>
    <w:rsid w:val="00700E33"/>
    <w:rsid w:val="00701B42"/>
    <w:rsid w:val="00704167"/>
    <w:rsid w:val="00704A71"/>
    <w:rsid w:val="007053C4"/>
    <w:rsid w:val="0071119D"/>
    <w:rsid w:val="00714AB2"/>
    <w:rsid w:val="00716B5E"/>
    <w:rsid w:val="007244E1"/>
    <w:rsid w:val="00737B73"/>
    <w:rsid w:val="00740AF4"/>
    <w:rsid w:val="00752866"/>
    <w:rsid w:val="007552B3"/>
    <w:rsid w:val="00773010"/>
    <w:rsid w:val="007744A0"/>
    <w:rsid w:val="00774787"/>
    <w:rsid w:val="00774B14"/>
    <w:rsid w:val="0077700A"/>
    <w:rsid w:val="00791855"/>
    <w:rsid w:val="00796419"/>
    <w:rsid w:val="007A3E40"/>
    <w:rsid w:val="007A56B1"/>
    <w:rsid w:val="007B0E3C"/>
    <w:rsid w:val="007B711E"/>
    <w:rsid w:val="007C0340"/>
    <w:rsid w:val="007C2CCC"/>
    <w:rsid w:val="007C40C7"/>
    <w:rsid w:val="007C4875"/>
    <w:rsid w:val="007E22B8"/>
    <w:rsid w:val="007E2D53"/>
    <w:rsid w:val="007E3190"/>
    <w:rsid w:val="007E5F38"/>
    <w:rsid w:val="007E7F3C"/>
    <w:rsid w:val="007E7F74"/>
    <w:rsid w:val="007F4301"/>
    <w:rsid w:val="007F6B37"/>
    <w:rsid w:val="007F7C45"/>
    <w:rsid w:val="0080679A"/>
    <w:rsid w:val="0081066E"/>
    <w:rsid w:val="00822D46"/>
    <w:rsid w:val="00822F1F"/>
    <w:rsid w:val="00827E85"/>
    <w:rsid w:val="00832CCE"/>
    <w:rsid w:val="00836AE4"/>
    <w:rsid w:val="00836FD9"/>
    <w:rsid w:val="00840872"/>
    <w:rsid w:val="00845CFF"/>
    <w:rsid w:val="00850BB2"/>
    <w:rsid w:val="008514A8"/>
    <w:rsid w:val="0085400A"/>
    <w:rsid w:val="008566FA"/>
    <w:rsid w:val="0087699E"/>
    <w:rsid w:val="00880FD0"/>
    <w:rsid w:val="00894491"/>
    <w:rsid w:val="008959F7"/>
    <w:rsid w:val="00896F06"/>
    <w:rsid w:val="008A03A1"/>
    <w:rsid w:val="008A4024"/>
    <w:rsid w:val="008B16FE"/>
    <w:rsid w:val="008B386E"/>
    <w:rsid w:val="008B49EF"/>
    <w:rsid w:val="008C0FDD"/>
    <w:rsid w:val="008C149D"/>
    <w:rsid w:val="008C194F"/>
    <w:rsid w:val="008C1BE1"/>
    <w:rsid w:val="008C3DDD"/>
    <w:rsid w:val="008C4369"/>
    <w:rsid w:val="008C5E2C"/>
    <w:rsid w:val="008C6927"/>
    <w:rsid w:val="008D1B2D"/>
    <w:rsid w:val="008E3B05"/>
    <w:rsid w:val="008E6BC9"/>
    <w:rsid w:val="008F0741"/>
    <w:rsid w:val="008F3D5A"/>
    <w:rsid w:val="008F6760"/>
    <w:rsid w:val="0090755C"/>
    <w:rsid w:val="00912EF4"/>
    <w:rsid w:val="00914027"/>
    <w:rsid w:val="00914060"/>
    <w:rsid w:val="009144C7"/>
    <w:rsid w:val="00916A64"/>
    <w:rsid w:val="00920A8E"/>
    <w:rsid w:val="00926E9B"/>
    <w:rsid w:val="0093088D"/>
    <w:rsid w:val="0094129E"/>
    <w:rsid w:val="009412C5"/>
    <w:rsid w:val="00941384"/>
    <w:rsid w:val="00945ADD"/>
    <w:rsid w:val="009515B7"/>
    <w:rsid w:val="009578AF"/>
    <w:rsid w:val="00957F5A"/>
    <w:rsid w:val="00962C2E"/>
    <w:rsid w:val="00970AB4"/>
    <w:rsid w:val="00972256"/>
    <w:rsid w:val="009732B8"/>
    <w:rsid w:val="00982823"/>
    <w:rsid w:val="0099314A"/>
    <w:rsid w:val="009946F1"/>
    <w:rsid w:val="009A5E1E"/>
    <w:rsid w:val="009B02D1"/>
    <w:rsid w:val="009B2DDB"/>
    <w:rsid w:val="009C33C9"/>
    <w:rsid w:val="009C76B8"/>
    <w:rsid w:val="009D30B0"/>
    <w:rsid w:val="009D3B36"/>
    <w:rsid w:val="009D758B"/>
    <w:rsid w:val="009E00C5"/>
    <w:rsid w:val="009E0324"/>
    <w:rsid w:val="009E31EA"/>
    <w:rsid w:val="009E3785"/>
    <w:rsid w:val="009E4EEC"/>
    <w:rsid w:val="009F4887"/>
    <w:rsid w:val="009F6961"/>
    <w:rsid w:val="009F69B9"/>
    <w:rsid w:val="009F751E"/>
    <w:rsid w:val="00A1798C"/>
    <w:rsid w:val="00A2464E"/>
    <w:rsid w:val="00A25789"/>
    <w:rsid w:val="00A27613"/>
    <w:rsid w:val="00A2798C"/>
    <w:rsid w:val="00A3019C"/>
    <w:rsid w:val="00A3129B"/>
    <w:rsid w:val="00A335D5"/>
    <w:rsid w:val="00A42F89"/>
    <w:rsid w:val="00A457A7"/>
    <w:rsid w:val="00A54705"/>
    <w:rsid w:val="00A642DB"/>
    <w:rsid w:val="00A669F7"/>
    <w:rsid w:val="00A6796B"/>
    <w:rsid w:val="00A767E0"/>
    <w:rsid w:val="00A82337"/>
    <w:rsid w:val="00A84FA0"/>
    <w:rsid w:val="00A90398"/>
    <w:rsid w:val="00AA2275"/>
    <w:rsid w:val="00AA3392"/>
    <w:rsid w:val="00AA3CD5"/>
    <w:rsid w:val="00AA6B23"/>
    <w:rsid w:val="00AB05C9"/>
    <w:rsid w:val="00AB6360"/>
    <w:rsid w:val="00AB752E"/>
    <w:rsid w:val="00AC2712"/>
    <w:rsid w:val="00AC7097"/>
    <w:rsid w:val="00AD33FF"/>
    <w:rsid w:val="00AD3CAD"/>
    <w:rsid w:val="00AD5593"/>
    <w:rsid w:val="00AE41A6"/>
    <w:rsid w:val="00B0095E"/>
    <w:rsid w:val="00B1252C"/>
    <w:rsid w:val="00B14809"/>
    <w:rsid w:val="00B20824"/>
    <w:rsid w:val="00B37083"/>
    <w:rsid w:val="00B376DF"/>
    <w:rsid w:val="00B40317"/>
    <w:rsid w:val="00B47838"/>
    <w:rsid w:val="00B50E2E"/>
    <w:rsid w:val="00B52D08"/>
    <w:rsid w:val="00B609A9"/>
    <w:rsid w:val="00B65B64"/>
    <w:rsid w:val="00B716B2"/>
    <w:rsid w:val="00B718BF"/>
    <w:rsid w:val="00B84D6F"/>
    <w:rsid w:val="00B85220"/>
    <w:rsid w:val="00B968A2"/>
    <w:rsid w:val="00B9787C"/>
    <w:rsid w:val="00BA4D57"/>
    <w:rsid w:val="00BA590A"/>
    <w:rsid w:val="00BB0351"/>
    <w:rsid w:val="00BB1AB1"/>
    <w:rsid w:val="00BB20CD"/>
    <w:rsid w:val="00BC15E8"/>
    <w:rsid w:val="00BD18A1"/>
    <w:rsid w:val="00BD5913"/>
    <w:rsid w:val="00BF04F7"/>
    <w:rsid w:val="00C01FE8"/>
    <w:rsid w:val="00C126FC"/>
    <w:rsid w:val="00C169A7"/>
    <w:rsid w:val="00C2044E"/>
    <w:rsid w:val="00C301EF"/>
    <w:rsid w:val="00C324C6"/>
    <w:rsid w:val="00C32BA6"/>
    <w:rsid w:val="00C37831"/>
    <w:rsid w:val="00C42A21"/>
    <w:rsid w:val="00C468A7"/>
    <w:rsid w:val="00C53ABE"/>
    <w:rsid w:val="00C55C12"/>
    <w:rsid w:val="00C606D1"/>
    <w:rsid w:val="00C67316"/>
    <w:rsid w:val="00C71EB0"/>
    <w:rsid w:val="00C83CF0"/>
    <w:rsid w:val="00C85AD4"/>
    <w:rsid w:val="00C90C97"/>
    <w:rsid w:val="00CA72EC"/>
    <w:rsid w:val="00CC02CF"/>
    <w:rsid w:val="00CC0762"/>
    <w:rsid w:val="00CC294B"/>
    <w:rsid w:val="00CC64AB"/>
    <w:rsid w:val="00CD1676"/>
    <w:rsid w:val="00CD2549"/>
    <w:rsid w:val="00CD28C4"/>
    <w:rsid w:val="00CD6628"/>
    <w:rsid w:val="00CE1CDD"/>
    <w:rsid w:val="00CF077D"/>
    <w:rsid w:val="00D052E0"/>
    <w:rsid w:val="00D05879"/>
    <w:rsid w:val="00D061E2"/>
    <w:rsid w:val="00D07E92"/>
    <w:rsid w:val="00D13117"/>
    <w:rsid w:val="00D13FFF"/>
    <w:rsid w:val="00D20AED"/>
    <w:rsid w:val="00D2172D"/>
    <w:rsid w:val="00D2187C"/>
    <w:rsid w:val="00D31834"/>
    <w:rsid w:val="00D4263A"/>
    <w:rsid w:val="00D43DAF"/>
    <w:rsid w:val="00D5123A"/>
    <w:rsid w:val="00D519C0"/>
    <w:rsid w:val="00D525C0"/>
    <w:rsid w:val="00D63467"/>
    <w:rsid w:val="00D6429F"/>
    <w:rsid w:val="00D65CDF"/>
    <w:rsid w:val="00D72E73"/>
    <w:rsid w:val="00D76437"/>
    <w:rsid w:val="00D82DA7"/>
    <w:rsid w:val="00D8713E"/>
    <w:rsid w:val="00D91CF7"/>
    <w:rsid w:val="00D92509"/>
    <w:rsid w:val="00D96D5D"/>
    <w:rsid w:val="00D9722C"/>
    <w:rsid w:val="00DA15C4"/>
    <w:rsid w:val="00DB3DED"/>
    <w:rsid w:val="00DB564D"/>
    <w:rsid w:val="00DD1BC0"/>
    <w:rsid w:val="00DD4836"/>
    <w:rsid w:val="00DE3564"/>
    <w:rsid w:val="00DF217D"/>
    <w:rsid w:val="00DF44B1"/>
    <w:rsid w:val="00DF7E6F"/>
    <w:rsid w:val="00E0088D"/>
    <w:rsid w:val="00E00A23"/>
    <w:rsid w:val="00E03B5D"/>
    <w:rsid w:val="00E0494C"/>
    <w:rsid w:val="00E06AC5"/>
    <w:rsid w:val="00E07F85"/>
    <w:rsid w:val="00E13C6B"/>
    <w:rsid w:val="00E169E2"/>
    <w:rsid w:val="00E17713"/>
    <w:rsid w:val="00E25A40"/>
    <w:rsid w:val="00E37ED4"/>
    <w:rsid w:val="00E53FD6"/>
    <w:rsid w:val="00E54AC0"/>
    <w:rsid w:val="00E554B3"/>
    <w:rsid w:val="00E5681F"/>
    <w:rsid w:val="00E604E6"/>
    <w:rsid w:val="00E60B45"/>
    <w:rsid w:val="00E614CD"/>
    <w:rsid w:val="00E64AE1"/>
    <w:rsid w:val="00E71B2D"/>
    <w:rsid w:val="00E731D5"/>
    <w:rsid w:val="00E73D56"/>
    <w:rsid w:val="00E93881"/>
    <w:rsid w:val="00EA03D3"/>
    <w:rsid w:val="00EA0EB9"/>
    <w:rsid w:val="00EA49E9"/>
    <w:rsid w:val="00EA641E"/>
    <w:rsid w:val="00EB2A3D"/>
    <w:rsid w:val="00EB4F56"/>
    <w:rsid w:val="00EB5DBD"/>
    <w:rsid w:val="00EB6537"/>
    <w:rsid w:val="00EC12A8"/>
    <w:rsid w:val="00EC273D"/>
    <w:rsid w:val="00EC3B92"/>
    <w:rsid w:val="00EC4848"/>
    <w:rsid w:val="00EC5F44"/>
    <w:rsid w:val="00ED1C81"/>
    <w:rsid w:val="00EE2BC6"/>
    <w:rsid w:val="00EE2DB1"/>
    <w:rsid w:val="00EE3A72"/>
    <w:rsid w:val="00EF58E0"/>
    <w:rsid w:val="00EF5DEA"/>
    <w:rsid w:val="00EF62CF"/>
    <w:rsid w:val="00EF737B"/>
    <w:rsid w:val="00F03CCE"/>
    <w:rsid w:val="00F11B34"/>
    <w:rsid w:val="00F14FC6"/>
    <w:rsid w:val="00F162DC"/>
    <w:rsid w:val="00F2564A"/>
    <w:rsid w:val="00F25DB2"/>
    <w:rsid w:val="00F461BE"/>
    <w:rsid w:val="00F50278"/>
    <w:rsid w:val="00F50D11"/>
    <w:rsid w:val="00F51506"/>
    <w:rsid w:val="00F51B26"/>
    <w:rsid w:val="00F53CE0"/>
    <w:rsid w:val="00F57BBE"/>
    <w:rsid w:val="00F635C5"/>
    <w:rsid w:val="00F677B9"/>
    <w:rsid w:val="00F71B5B"/>
    <w:rsid w:val="00F75D61"/>
    <w:rsid w:val="00F77C1C"/>
    <w:rsid w:val="00F77E2B"/>
    <w:rsid w:val="00F83EBB"/>
    <w:rsid w:val="00F86EA8"/>
    <w:rsid w:val="00F875E9"/>
    <w:rsid w:val="00F876A3"/>
    <w:rsid w:val="00F908AD"/>
    <w:rsid w:val="00F95D78"/>
    <w:rsid w:val="00FA3FC7"/>
    <w:rsid w:val="00FB73C0"/>
    <w:rsid w:val="00FD0CC2"/>
    <w:rsid w:val="00FD3179"/>
    <w:rsid w:val="00FD4123"/>
    <w:rsid w:val="00FD56FE"/>
    <w:rsid w:val="00FE7041"/>
    <w:rsid w:val="00FF2700"/>
    <w:rsid w:val="00FF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39EED4C0-1FB7-46DF-B7B0-2C0E5E89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ви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Unresolved Mention"/>
    <w:basedOn w:val="a1"/>
    <w:uiPriority w:val="99"/>
    <w:semiHidden/>
    <w:unhideWhenUsed/>
    <w:rsid w:val="008B386E"/>
    <w:rPr>
      <w:color w:val="605E5C"/>
      <w:shd w:val="clear" w:color="auto" w:fill="E1DFDD"/>
    </w:rPr>
  </w:style>
  <w:style w:type="paragraph" w:styleId="2">
    <w:name w:val="Body Text Indent 2"/>
    <w:basedOn w:val="a"/>
    <w:link w:val="20"/>
    <w:uiPriority w:val="99"/>
    <w:unhideWhenUsed/>
    <w:rsid w:val="005A3913"/>
    <w:pPr>
      <w:spacing w:after="120" w:line="480" w:lineRule="auto"/>
      <w:ind w:left="283"/>
    </w:pPr>
    <w:rPr>
      <w:rFonts w:eastAsia="Times New Roman"/>
      <w:sz w:val="24"/>
      <w:szCs w:val="24"/>
      <w:lang w:eastAsia="ru-RU"/>
    </w:rPr>
  </w:style>
  <w:style w:type="character" w:customStyle="1" w:styleId="20">
    <w:name w:val="Основний текст з відступом 2 Знак"/>
    <w:basedOn w:val="a1"/>
    <w:link w:val="2"/>
    <w:uiPriority w:val="99"/>
    <w:rsid w:val="005A3913"/>
    <w:rPr>
      <w:sz w:val="24"/>
      <w:szCs w:val="24"/>
      <w:lang w:val="uk-UA"/>
    </w:rPr>
  </w:style>
  <w:style w:type="paragraph" w:styleId="af2">
    <w:name w:val="Body Text Indent"/>
    <w:basedOn w:val="a"/>
    <w:link w:val="af3"/>
    <w:semiHidden/>
    <w:unhideWhenUsed/>
    <w:rsid w:val="005A3913"/>
    <w:pPr>
      <w:spacing w:after="120"/>
      <w:ind w:left="283"/>
    </w:pPr>
  </w:style>
  <w:style w:type="character" w:customStyle="1" w:styleId="af3">
    <w:name w:val="Основний текст з відступом Знак"/>
    <w:basedOn w:val="a1"/>
    <w:link w:val="af2"/>
    <w:semiHidden/>
    <w:rsid w:val="005A3913"/>
    <w:rPr>
      <w:rFonts w:eastAsiaTheme="minorHAnsi"/>
      <w:sz w:val="28"/>
      <w:szCs w:val="28"/>
      <w:lang w:val="uk-UA" w:eastAsia="en-US"/>
    </w:rPr>
  </w:style>
  <w:style w:type="paragraph" w:styleId="3">
    <w:name w:val="Body Text Indent 3"/>
    <w:basedOn w:val="a"/>
    <w:link w:val="30"/>
    <w:uiPriority w:val="99"/>
    <w:unhideWhenUsed/>
    <w:rsid w:val="005A3913"/>
    <w:pPr>
      <w:spacing w:after="120" w:line="240" w:lineRule="auto"/>
      <w:ind w:left="283"/>
    </w:pPr>
    <w:rPr>
      <w:rFonts w:eastAsia="Times New Roman"/>
      <w:sz w:val="16"/>
      <w:szCs w:val="16"/>
      <w:lang w:eastAsia="ru-RU"/>
    </w:rPr>
  </w:style>
  <w:style w:type="character" w:customStyle="1" w:styleId="30">
    <w:name w:val="Основний текст з відступом 3 Знак"/>
    <w:basedOn w:val="a1"/>
    <w:link w:val="3"/>
    <w:uiPriority w:val="99"/>
    <w:rsid w:val="005A3913"/>
    <w:rPr>
      <w:sz w:val="16"/>
      <w:szCs w:val="16"/>
      <w:lang w:val="uk-UA"/>
    </w:rPr>
  </w:style>
  <w:style w:type="paragraph" w:styleId="af4">
    <w:name w:val="footer"/>
    <w:basedOn w:val="a"/>
    <w:link w:val="af5"/>
    <w:rsid w:val="005A3913"/>
    <w:pPr>
      <w:tabs>
        <w:tab w:val="center" w:pos="4677"/>
        <w:tab w:val="right" w:pos="9355"/>
      </w:tabs>
      <w:spacing w:line="240" w:lineRule="auto"/>
    </w:pPr>
    <w:rPr>
      <w:rFonts w:eastAsia="Times New Roman"/>
      <w:noProof/>
      <w:sz w:val="24"/>
      <w:szCs w:val="24"/>
      <w:lang w:eastAsia="ru-RU"/>
    </w:rPr>
  </w:style>
  <w:style w:type="character" w:customStyle="1" w:styleId="af5">
    <w:name w:val="Нижній колонтитул Знак"/>
    <w:basedOn w:val="a1"/>
    <w:link w:val="af4"/>
    <w:rsid w:val="005A3913"/>
    <w:rPr>
      <w:noProof/>
      <w:sz w:val="24"/>
      <w:szCs w:val="24"/>
      <w:lang w:val="uk-UA"/>
    </w:rPr>
  </w:style>
  <w:style w:type="paragraph" w:customStyle="1" w:styleId="Default">
    <w:name w:val="Default"/>
    <w:rsid w:val="000E46C9"/>
    <w:pPr>
      <w:autoSpaceDE w:val="0"/>
      <w:autoSpaceDN w:val="0"/>
      <w:adjustRightInd w:val="0"/>
    </w:pPr>
    <w:rPr>
      <w:rFonts w:ascii="Calibri" w:hAnsi="Calibri" w:cs="Calibri"/>
      <w:color w:val="000000"/>
      <w:sz w:val="24"/>
      <w:szCs w:val="24"/>
    </w:rPr>
  </w:style>
  <w:style w:type="character" w:styleId="af6">
    <w:name w:val="Placeholder Text"/>
    <w:basedOn w:val="a1"/>
    <w:uiPriority w:val="99"/>
    <w:semiHidden/>
    <w:rsid w:val="00BC15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edule.kpi.ua/" TargetMode="External"/><Relationship Id="rId18" Type="http://schemas.openxmlformats.org/officeDocument/2006/relationships/hyperlink" Target="https://ela.kpi.ua/handle/123456789/30119" TargetMode="External"/><Relationship Id="rId26" Type="http://schemas.openxmlformats.org/officeDocument/2006/relationships/hyperlink" Target="https://ela.kpi.ua/%20handle/123456789/9716" TargetMode="External"/><Relationship Id="rId3" Type="http://schemas.openxmlformats.org/officeDocument/2006/relationships/customXml" Target="../customXml/item3.xml"/><Relationship Id="rId21" Type="http://schemas.openxmlformats.org/officeDocument/2006/relationships/hyperlink" Target="https://ela.kpi.ua/handle/123456789/3874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rt@artograph.com.ua" TargetMode="External"/><Relationship Id="rId25" Type="http://schemas.openxmlformats.org/officeDocument/2006/relationships/hyperlink" Target="http://csm.kiev.ua/" TargetMode="External"/><Relationship Id="rId2" Type="http://schemas.openxmlformats.org/officeDocument/2006/relationships/customXml" Target="../customXml/item2.xml"/><Relationship Id="rId16" Type="http://schemas.openxmlformats.org/officeDocument/2006/relationships/hyperlink" Target="mailto:maysv3@gmail.com" TargetMode="External"/><Relationship Id="rId20" Type="http://schemas.openxmlformats.org/officeDocument/2006/relationships/hyperlink" Target="https://ela.kpi.ua/handle/123456789/32365" TargetMode="External"/><Relationship Id="rId29"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uas.org.ua/ua/" TargetMode="External"/><Relationship Id="rId5" Type="http://schemas.openxmlformats.org/officeDocument/2006/relationships/numbering" Target="numbering.xml"/><Relationship Id="rId15" Type="http://schemas.openxmlformats.org/officeDocument/2006/relationships/hyperlink" Target="mailto:minitska27@gmail.com" TargetMode="External"/><Relationship Id="rId23" Type="http://schemas.openxmlformats.org/officeDocument/2006/relationships/hyperlink" Target="https://www.iso.org/home.html" TargetMode="External"/><Relationship Id="rId28" Type="http://schemas.openxmlformats.org/officeDocument/2006/relationships/hyperlink" Target="https://kpi.ua/code" TargetMode="External"/><Relationship Id="rId10" Type="http://schemas.openxmlformats.org/officeDocument/2006/relationships/endnotes" Target="endnotes.xml"/><Relationship Id="rId19" Type="http://schemas.openxmlformats.org/officeDocument/2006/relationships/hyperlink" Target="https://ela.kpi.ua/handle/123456789/301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uriy.adamenko@ukr.net" TargetMode="External"/><Relationship Id="rId22" Type="http://schemas.openxmlformats.org/officeDocument/2006/relationships/hyperlink" Target="https://ela.kpi.ua/handle/123456789/48918" TargetMode="External"/><Relationship Id="rId27" Type="http://schemas.openxmlformats.org/officeDocument/2006/relationships/hyperlink" Target="https://document.kpi.ua/2022_HOH-22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3374</Words>
  <Characters>24411</Characters>
  <Application>Microsoft Office Word</Application>
  <DocSecurity>0</DocSecurity>
  <Lines>203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Yuriy Adamenko</cp:lastModifiedBy>
  <cp:revision>84</cp:revision>
  <cp:lastPrinted>2022-08-07T14:33:00Z</cp:lastPrinted>
  <dcterms:created xsi:type="dcterms:W3CDTF">2022-11-25T11:13:00Z</dcterms:created>
  <dcterms:modified xsi:type="dcterms:W3CDTF">2023-01-11T09:03:00Z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