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70"/>
        <w:gridCol w:w="1309"/>
        <w:gridCol w:w="3227"/>
      </w:tblGrid>
      <w:tr w:rsidR="00BA0574" w:rsidRPr="000B4EBB" w14:paraId="43EBC879" w14:textId="77777777" w:rsidTr="00F2006A">
        <w:trPr>
          <w:trHeight w:val="416"/>
        </w:trPr>
        <w:tc>
          <w:tcPr>
            <w:tcW w:w="5670" w:type="dxa"/>
          </w:tcPr>
          <w:p w14:paraId="7E7B5EF1" w14:textId="77777777" w:rsidR="00BA0574" w:rsidRPr="000B4EBB" w:rsidRDefault="005D46F6" w:rsidP="0042489D">
            <w:pPr>
              <w:spacing w:line="240" w:lineRule="auto"/>
              <w:ind w:left="-57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pict w14:anchorId="77CC41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32.8pt;height:42.6pt;visibility:visible">
                  <v:imagedata r:id="rId8" o:title=""/>
                </v:shape>
              </w:pict>
            </w:r>
          </w:p>
        </w:tc>
        <w:tc>
          <w:tcPr>
            <w:tcW w:w="1309" w:type="dxa"/>
            <w:vAlign w:val="center"/>
          </w:tcPr>
          <w:p w14:paraId="5DF64BD8" w14:textId="7742C697" w:rsidR="00BA0574" w:rsidRPr="000B4EBB" w:rsidRDefault="00BA0574" w:rsidP="0042489D">
            <w:pPr>
              <w:spacing w:line="240" w:lineRule="auto"/>
              <w:ind w:left="-71"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4B3A6C6" w14:textId="2B11F5B6" w:rsidR="00F2006A" w:rsidRDefault="00911F04" w:rsidP="00F200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К</w:t>
            </w:r>
            <w:r w:rsidR="00BA0574" w:rsidRPr="000B4EBB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афедр</w:t>
            </w:r>
            <w:r w:rsidRPr="000B4EBB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а</w:t>
            </w:r>
          </w:p>
          <w:p w14:paraId="4CC886E4" w14:textId="18AE605E" w:rsidR="00BA0574" w:rsidRPr="000B4EBB" w:rsidRDefault="00911F04" w:rsidP="00F200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прикладної фізики</w:t>
            </w:r>
          </w:p>
        </w:tc>
      </w:tr>
      <w:tr w:rsidR="00BA0574" w:rsidRPr="000B4EBB" w14:paraId="540D7BF2" w14:textId="77777777">
        <w:trPr>
          <w:trHeight w:val="628"/>
        </w:trPr>
        <w:tc>
          <w:tcPr>
            <w:tcW w:w="10206" w:type="dxa"/>
            <w:gridSpan w:val="3"/>
          </w:tcPr>
          <w:p w14:paraId="47769629" w14:textId="77777777" w:rsidR="00BA0574" w:rsidRPr="000B4EBB" w:rsidRDefault="005E5F68" w:rsidP="00322E6D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</w:pPr>
            <w:r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 xml:space="preserve">ЗАГАЛЬНА ФІЗИКА </w:t>
            </w:r>
            <w:r w:rsidR="000035D7"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 xml:space="preserve">ЧАСТИНА </w:t>
            </w:r>
            <w:r w:rsidR="002477EF"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2</w:t>
            </w:r>
            <w:r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 xml:space="preserve">. </w:t>
            </w:r>
            <w:r w:rsidR="00370DBC"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ЕЛЕКТРИ</w:t>
            </w:r>
            <w:r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КА</w:t>
            </w:r>
            <w:r w:rsidR="00370DBC"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 xml:space="preserve"> та</w:t>
            </w:r>
            <w:r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 xml:space="preserve"> </w:t>
            </w:r>
            <w:r w:rsidR="00370DBC"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МАГНЕТ</w:t>
            </w:r>
            <w:r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И</w:t>
            </w:r>
            <w:r w:rsidR="00370DBC"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ЗМ.</w:t>
            </w:r>
            <w:r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 xml:space="preserve"> О</w:t>
            </w:r>
            <w:r w:rsidR="00370DBC"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ПТИКА. АТОМНА ФІЗИКА</w:t>
            </w:r>
            <w:r w:rsidRPr="000B4EB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.</w:t>
            </w:r>
          </w:p>
          <w:p w14:paraId="2B6B7252" w14:textId="77777777" w:rsidR="00BA0574" w:rsidRPr="000B4EBB" w:rsidRDefault="00BA0574" w:rsidP="00322E6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</w:pPr>
            <w:r w:rsidRPr="000B4EBB"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14:paraId="2458C9AF" w14:textId="77777777" w:rsidR="00BA0574" w:rsidRPr="000B4EBB" w:rsidRDefault="00BA0574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0B4EBB">
        <w:t>Реквізити навчальної дисципліни</w:t>
      </w:r>
    </w:p>
    <w:tbl>
      <w:tblPr>
        <w:tblW w:w="10206" w:type="dxa"/>
        <w:tblInd w:w="-106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 w:firstRow="1" w:lastRow="0" w:firstColumn="1" w:lastColumn="0" w:noHBand="0" w:noVBand="0"/>
      </w:tblPr>
      <w:tblGrid>
        <w:gridCol w:w="2694"/>
        <w:gridCol w:w="7512"/>
      </w:tblGrid>
      <w:tr w:rsidR="00BA0574" w:rsidRPr="000B4EBB" w14:paraId="33BA2B0F" w14:textId="77777777">
        <w:tc>
          <w:tcPr>
            <w:tcW w:w="269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7D3DFF16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4E6FD7E4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 xml:space="preserve">Перший (бакалаврський)  </w:t>
            </w:r>
            <w:r w:rsidRPr="000B4EBB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br/>
            </w:r>
          </w:p>
        </w:tc>
      </w:tr>
      <w:tr w:rsidR="00BA0574" w:rsidRPr="000B4EBB" w14:paraId="54CE10C2" w14:textId="77777777">
        <w:tc>
          <w:tcPr>
            <w:tcW w:w="2694" w:type="dxa"/>
            <w:shd w:val="clear" w:color="auto" w:fill="DBE5F1"/>
          </w:tcPr>
          <w:p w14:paraId="0812A124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  <w:shd w:val="clear" w:color="auto" w:fill="DBE5F1"/>
          </w:tcPr>
          <w:p w14:paraId="4DBC8884" w14:textId="77777777" w:rsidR="00BA0574" w:rsidRPr="000B4EBB" w:rsidRDefault="00D77021" w:rsidP="0042489D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13 Механічна інженерія</w:t>
            </w:r>
          </w:p>
        </w:tc>
      </w:tr>
      <w:tr w:rsidR="00BA0574" w:rsidRPr="000B4EBB" w14:paraId="3EE4276D" w14:textId="77777777">
        <w:tc>
          <w:tcPr>
            <w:tcW w:w="2694" w:type="dxa"/>
          </w:tcPr>
          <w:p w14:paraId="0065D665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5DDE9417" w14:textId="77777777" w:rsidR="00BA0574" w:rsidRPr="000B4EBB" w:rsidRDefault="00B87208" w:rsidP="0042489D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131</w:t>
            </w:r>
            <w:r w:rsidR="00BA0574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Прикладна механіка</w:t>
            </w:r>
          </w:p>
        </w:tc>
      </w:tr>
      <w:tr w:rsidR="00BA0574" w:rsidRPr="000B4EBB" w14:paraId="370E1B0C" w14:textId="77777777">
        <w:tc>
          <w:tcPr>
            <w:tcW w:w="2694" w:type="dxa"/>
            <w:shd w:val="clear" w:color="auto" w:fill="DBE5F1"/>
          </w:tcPr>
          <w:p w14:paraId="51C94621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  <w:shd w:val="clear" w:color="auto" w:fill="DBE5F1"/>
          </w:tcPr>
          <w:p w14:paraId="31944F68" w14:textId="77777777" w:rsidR="00BA0574" w:rsidRPr="000B4EBB" w:rsidRDefault="00C47C9E" w:rsidP="0042489D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Автоматизовані та робот</w:t>
            </w:r>
            <w:r w:rsidR="002F576B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изовані</w:t>
            </w: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механічні системи</w:t>
            </w:r>
            <w:r w:rsidR="000571EB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НН ММІ</w:t>
            </w:r>
          </w:p>
          <w:p w14:paraId="21B72672" w14:textId="77777777" w:rsidR="000571EB" w:rsidRPr="000B4EBB" w:rsidRDefault="000571EB" w:rsidP="0042489D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Динаміка і міцність машин НН ММІ</w:t>
            </w:r>
          </w:p>
          <w:p w14:paraId="0A4A98D7" w14:textId="77777777" w:rsidR="00560099" w:rsidRPr="000B4EBB" w:rsidRDefault="00560099" w:rsidP="0042489D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Технології виробництва літальних апаратів НН ММІ</w:t>
            </w:r>
          </w:p>
          <w:p w14:paraId="6AD63723" w14:textId="77777777" w:rsidR="00560099" w:rsidRPr="000B4EBB" w:rsidRDefault="003C61FB" w:rsidP="0042489D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Технології машинобудування НН ММІ</w:t>
            </w:r>
          </w:p>
        </w:tc>
      </w:tr>
      <w:tr w:rsidR="00BA0574" w:rsidRPr="000B4EBB" w14:paraId="66DA4B8A" w14:textId="77777777">
        <w:tc>
          <w:tcPr>
            <w:tcW w:w="2694" w:type="dxa"/>
          </w:tcPr>
          <w:p w14:paraId="33307367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64C7FA4D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Нормативна</w:t>
            </w:r>
          </w:p>
        </w:tc>
      </w:tr>
      <w:tr w:rsidR="00BA0574" w:rsidRPr="000B4EBB" w14:paraId="295DA377" w14:textId="77777777">
        <w:tc>
          <w:tcPr>
            <w:tcW w:w="2694" w:type="dxa"/>
            <w:shd w:val="clear" w:color="auto" w:fill="DBE5F1"/>
          </w:tcPr>
          <w:p w14:paraId="5F90D8BA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  <w:shd w:val="clear" w:color="auto" w:fill="DBE5F1"/>
          </w:tcPr>
          <w:p w14:paraId="52D7517A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очна(денна)</w:t>
            </w:r>
          </w:p>
        </w:tc>
      </w:tr>
      <w:tr w:rsidR="00BA0574" w:rsidRPr="000B4EBB" w14:paraId="256CF65A" w14:textId="77777777">
        <w:tc>
          <w:tcPr>
            <w:tcW w:w="2694" w:type="dxa"/>
          </w:tcPr>
          <w:p w14:paraId="0854E686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3C1C516F" w14:textId="77777777" w:rsidR="00BA0574" w:rsidRPr="000B4EBB" w:rsidRDefault="00FC1A02" w:rsidP="0042489D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1</w:t>
            </w:r>
            <w:r w:rsidR="00BA0574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курс, </w:t>
            </w:r>
            <w:r w:rsidR="00FD0F44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весняний</w:t>
            </w:r>
            <w:r w:rsidR="00BA0574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семестр</w:t>
            </w:r>
          </w:p>
        </w:tc>
      </w:tr>
      <w:tr w:rsidR="00BA0574" w:rsidRPr="000B4EBB" w14:paraId="118BBD1C" w14:textId="77777777">
        <w:tc>
          <w:tcPr>
            <w:tcW w:w="2694" w:type="dxa"/>
            <w:shd w:val="clear" w:color="auto" w:fill="DBE5F1"/>
          </w:tcPr>
          <w:p w14:paraId="6033AB2B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  <w:shd w:val="clear" w:color="auto" w:fill="DBE5F1"/>
          </w:tcPr>
          <w:p w14:paraId="393A6D9C" w14:textId="77777777" w:rsidR="00BA0574" w:rsidRPr="000B4EBB" w:rsidRDefault="003675C1" w:rsidP="0042489D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4,5</w:t>
            </w:r>
            <w:r w:rsidR="00AF6EE3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кред</w:t>
            </w:r>
            <w:r w:rsidR="00204EE8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итів</w:t>
            </w:r>
            <w:r w:rsidR="00ED5DBA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="00C93FBD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ЄКТС</w:t>
            </w:r>
            <w:r w:rsidR="00204EE8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. Загальний обсяг</w:t>
            </w:r>
            <w:r w:rsidR="001649A9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-</w:t>
            </w:r>
            <w:r w:rsidR="00204EE8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1</w:t>
            </w: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35</w:t>
            </w:r>
            <w:r w:rsidR="00204EE8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="001649A9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годин.</w:t>
            </w:r>
            <w:r w:rsidR="00204EE8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="001649A9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Лекції-</w:t>
            </w: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36</w:t>
            </w:r>
            <w:r w:rsidR="001649A9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години, Практичні-18</w:t>
            </w:r>
            <w:r w:rsidR="00C642BA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годин</w:t>
            </w:r>
            <w:r w:rsidR="001649A9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, Лабораторні роботи -18</w:t>
            </w:r>
            <w:r w:rsidR="00AF6EE3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="00C642BA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годин</w:t>
            </w:r>
            <w:r w:rsidR="003B778E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, Самостійна робота студента - </w:t>
            </w: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63</w:t>
            </w:r>
            <w:r w:rsidR="003B778E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годин</w:t>
            </w: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и</w:t>
            </w:r>
            <w:r w:rsidR="003B778E"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.</w:t>
            </w:r>
          </w:p>
        </w:tc>
      </w:tr>
      <w:tr w:rsidR="00BA0574" w:rsidRPr="000B4EBB" w14:paraId="09FE0889" w14:textId="77777777">
        <w:tc>
          <w:tcPr>
            <w:tcW w:w="2694" w:type="dxa"/>
          </w:tcPr>
          <w:p w14:paraId="38E2A0EE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6944A86B" w14:textId="123FA17E" w:rsidR="00BA0574" w:rsidRPr="000B4EBB" w:rsidRDefault="003675C1" w:rsidP="0042489D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i/>
                <w:iCs/>
                <w:sz w:val="22"/>
                <w:szCs w:val="22"/>
              </w:rPr>
              <w:t>Залік</w:t>
            </w:r>
            <w:r w:rsidR="005C59A8" w:rsidRPr="000B4EB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/</w:t>
            </w:r>
            <w:r w:rsidR="00B60C23" w:rsidRPr="000B4EB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МКР</w:t>
            </w:r>
          </w:p>
        </w:tc>
      </w:tr>
      <w:tr w:rsidR="00BA0574" w:rsidRPr="000B4EBB" w14:paraId="0427B1EF" w14:textId="77777777">
        <w:tc>
          <w:tcPr>
            <w:tcW w:w="2694" w:type="dxa"/>
            <w:shd w:val="clear" w:color="auto" w:fill="DBE5F1"/>
          </w:tcPr>
          <w:p w14:paraId="719A2651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  <w:shd w:val="clear" w:color="auto" w:fill="DBE5F1"/>
          </w:tcPr>
          <w:p w14:paraId="41BCD442" w14:textId="77777777" w:rsidR="00BA0574" w:rsidRPr="000B4EBB" w:rsidRDefault="006D6439" w:rsidP="0042489D">
            <w:pPr>
              <w:spacing w:before="20" w:after="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B4EBB">
              <w:rPr>
                <w:rFonts w:ascii="Calibri" w:hAnsi="Calibri" w:cs="Calibri"/>
                <w:sz w:val="22"/>
                <w:szCs w:val="22"/>
              </w:rPr>
              <w:t>www.roz.kpi.ua</w:t>
            </w:r>
          </w:p>
        </w:tc>
      </w:tr>
      <w:tr w:rsidR="00BA0574" w:rsidRPr="000B4EBB" w14:paraId="4A6FE1B3" w14:textId="77777777">
        <w:tc>
          <w:tcPr>
            <w:tcW w:w="2694" w:type="dxa"/>
          </w:tcPr>
          <w:p w14:paraId="01E1DC05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50C25626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0B4EBB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Українська</w:t>
            </w:r>
          </w:p>
        </w:tc>
      </w:tr>
      <w:tr w:rsidR="00BA0574" w:rsidRPr="000B4EBB" w14:paraId="0D30FA16" w14:textId="77777777">
        <w:tc>
          <w:tcPr>
            <w:tcW w:w="2694" w:type="dxa"/>
            <w:shd w:val="clear" w:color="auto" w:fill="DBE5F1"/>
          </w:tcPr>
          <w:p w14:paraId="41325E1A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Інформація про </w:t>
            </w: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  <w:shd w:val="clear" w:color="auto" w:fill="DBE5F1"/>
          </w:tcPr>
          <w:p w14:paraId="4450EFA0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B4EBB">
              <w:rPr>
                <w:rFonts w:ascii="Calibri" w:hAnsi="Calibri" w:cs="Calibri"/>
                <w:sz w:val="22"/>
                <w:szCs w:val="22"/>
              </w:rPr>
              <w:t>Лектор:</w:t>
            </w:r>
            <w:r w:rsidR="004668B0" w:rsidRPr="000B4EBB">
              <w:rPr>
                <w:rFonts w:ascii="Calibri" w:hAnsi="Calibri" w:cs="Calibri"/>
                <w:sz w:val="22"/>
                <w:szCs w:val="22"/>
              </w:rPr>
              <w:t xml:space="preserve"> к.ф.-м.н., Кондаков Володимир Олександрович, </w:t>
            </w:r>
            <w:hyperlink r:id="rId9" w:history="1">
              <w:r w:rsidR="004668B0" w:rsidRPr="000B4EBB">
                <w:rPr>
                  <w:rStyle w:val="a4"/>
                  <w:rFonts w:ascii="Calibri" w:hAnsi="Calibri" w:cs="Calibri"/>
                  <w:sz w:val="22"/>
                  <w:szCs w:val="22"/>
                </w:rPr>
                <w:t>kondakow@gmail.com</w:t>
              </w:r>
            </w:hyperlink>
            <w:r w:rsidR="004668B0" w:rsidRPr="000B4EB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005A157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0B4EBB">
              <w:rPr>
                <w:rFonts w:ascii="Calibri" w:hAnsi="Calibri" w:cs="Calibri"/>
                <w:sz w:val="22"/>
                <w:szCs w:val="22"/>
              </w:rPr>
              <w:t>Практичні / Семінарські:</w:t>
            </w:r>
            <w:r w:rsidR="004668B0" w:rsidRPr="000B4EBB">
              <w:rPr>
                <w:rFonts w:ascii="Calibri" w:hAnsi="Calibri" w:cs="Calibri"/>
                <w:sz w:val="22"/>
                <w:szCs w:val="22"/>
              </w:rPr>
              <w:t xml:space="preserve"> к.ф.-м.н., доцент Долгошей </w:t>
            </w:r>
            <w:r w:rsidR="0041237E" w:rsidRPr="000B4EBB">
              <w:rPr>
                <w:rFonts w:ascii="Calibri" w:hAnsi="Calibri" w:cs="Calibri"/>
                <w:sz w:val="22"/>
                <w:szCs w:val="22"/>
              </w:rPr>
              <w:t xml:space="preserve">Володимир </w:t>
            </w:r>
            <w:r w:rsidR="004668B0" w:rsidRPr="000B4EBB">
              <w:rPr>
                <w:rFonts w:ascii="Calibri" w:hAnsi="Calibri" w:cs="Calibri"/>
                <w:sz w:val="22"/>
                <w:szCs w:val="22"/>
              </w:rPr>
              <w:t>Б</w:t>
            </w:r>
            <w:r w:rsidR="0041237E" w:rsidRPr="000B4EBB">
              <w:rPr>
                <w:rFonts w:ascii="Calibri" w:hAnsi="Calibri" w:cs="Calibri"/>
                <w:sz w:val="22"/>
                <w:szCs w:val="22"/>
              </w:rPr>
              <w:t>орисович</w:t>
            </w:r>
            <w:r w:rsidR="002A6445" w:rsidRPr="000B4EBB">
              <w:rPr>
                <w:rFonts w:ascii="Calibri" w:hAnsi="Calibri" w:cs="Calibri"/>
                <w:sz w:val="22"/>
                <w:szCs w:val="22"/>
              </w:rPr>
              <w:t>,</w:t>
            </w:r>
            <w:r w:rsidR="0041237E" w:rsidRPr="000B4E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0" w:history="1">
              <w:r w:rsidR="0041237E" w:rsidRPr="000B4EBB">
                <w:rPr>
                  <w:rStyle w:val="a4"/>
                  <w:rFonts w:ascii="Calibri" w:hAnsi="Calibri" w:cs="Calibri"/>
                  <w:sz w:val="22"/>
                  <w:szCs w:val="22"/>
                </w:rPr>
                <w:t>vdolgoshey@ukr.net</w:t>
              </w:r>
            </w:hyperlink>
            <w:r w:rsidR="0041237E" w:rsidRPr="000B4EB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30B8D1B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0B4EBB">
              <w:rPr>
                <w:rFonts w:ascii="Calibri" w:hAnsi="Calibri" w:cs="Calibri"/>
                <w:sz w:val="22"/>
                <w:szCs w:val="22"/>
              </w:rPr>
              <w:t>Лабораторні:</w:t>
            </w:r>
            <w:r w:rsidR="0041237E" w:rsidRPr="000B4EBB">
              <w:rPr>
                <w:rFonts w:ascii="Calibri" w:hAnsi="Calibri" w:cs="Calibri"/>
                <w:sz w:val="22"/>
                <w:szCs w:val="22"/>
              </w:rPr>
              <w:t xml:space="preserve"> : к.ф.-м.н., доцент Долгошей Володимир Борисович, </w:t>
            </w:r>
            <w:hyperlink r:id="rId11" w:history="1">
              <w:r w:rsidR="0041237E" w:rsidRPr="000B4EBB">
                <w:rPr>
                  <w:rStyle w:val="a4"/>
                  <w:rFonts w:ascii="Calibri" w:hAnsi="Calibri" w:cs="Calibri"/>
                  <w:sz w:val="22"/>
                  <w:szCs w:val="22"/>
                </w:rPr>
                <w:t>vdolgoshey@ukr.net</w:t>
              </w:r>
            </w:hyperlink>
            <w:r w:rsidR="0041237E" w:rsidRPr="000B4EB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A0574" w:rsidRPr="000B4EBB" w14:paraId="396DA1E5" w14:textId="77777777">
        <w:tc>
          <w:tcPr>
            <w:tcW w:w="2694" w:type="dxa"/>
          </w:tcPr>
          <w:p w14:paraId="2AF6D717" w14:textId="77777777" w:rsidR="00BA0574" w:rsidRPr="000B4EBB" w:rsidRDefault="00BA0574" w:rsidP="0042489D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EBB">
              <w:rPr>
                <w:rFonts w:ascii="Calibri" w:hAnsi="Calibri" w:cs="Calibri"/>
                <w:b/>
                <w:bCs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AA65091" w14:textId="77777777" w:rsidR="00BA0574" w:rsidRPr="000B4EBB" w:rsidRDefault="00000000" w:rsidP="0042489D">
            <w:pPr>
              <w:spacing w:before="20" w:after="20" w:line="240" w:lineRule="auto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7764AD" w:rsidRPr="000B4EBB">
                <w:rPr>
                  <w:rStyle w:val="a4"/>
                  <w:rFonts w:ascii="Calibri" w:hAnsi="Calibri" w:cs="Calibri"/>
                  <w:sz w:val="22"/>
                  <w:szCs w:val="22"/>
                </w:rPr>
                <w:t>www.apd.ipt.kpi.ua</w:t>
              </w:r>
            </w:hyperlink>
            <w:r w:rsidR="007764AD" w:rsidRPr="000B4EB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DE89227" w14:textId="77777777" w:rsidR="00BA0574" w:rsidRPr="000B4EBB" w:rsidRDefault="00411FEF" w:rsidP="007764AD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0B4EBB">
        <w:t>Програма навчальної дисципліни</w:t>
      </w:r>
    </w:p>
    <w:p w14:paraId="1E3BB258" w14:textId="77777777" w:rsidR="00D06AA0" w:rsidRPr="000B4EBB" w:rsidRDefault="00FE4EDE" w:rsidP="00D06AA0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4"/>
        </w:tabs>
        <w:spacing w:before="120" w:after="120" w:line="21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b/>
          <w:color w:val="000000"/>
          <w:sz w:val="24"/>
          <w:szCs w:val="24"/>
        </w:rPr>
        <w:t>Опис навчальної дисципліни, її мета, предмет вивчання та результати навчання</w:t>
      </w:r>
    </w:p>
    <w:p w14:paraId="73359B14" w14:textId="77777777" w:rsidR="00FE4EDE" w:rsidRPr="000B4EBB" w:rsidRDefault="00C14063" w:rsidP="00C70E2C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Фізика є однією з основних природничо-наукових дисциплін</w:t>
      </w:r>
      <w:r w:rsidR="00873EFD" w:rsidRPr="000B4EBB">
        <w:rPr>
          <w:rFonts w:ascii="Calibri" w:eastAsia="Calibri" w:hAnsi="Calibri" w:cs="Calibri"/>
          <w:i/>
          <w:sz w:val="24"/>
          <w:szCs w:val="24"/>
        </w:rPr>
        <w:t>, як</w:t>
      </w:r>
      <w:r w:rsidR="00A10C10" w:rsidRPr="000B4EBB">
        <w:rPr>
          <w:rFonts w:ascii="Calibri" w:eastAsia="Calibri" w:hAnsi="Calibri" w:cs="Calibri"/>
          <w:i/>
          <w:sz w:val="24"/>
          <w:szCs w:val="24"/>
        </w:rPr>
        <w:t>і</w:t>
      </w:r>
      <w:r w:rsidR="00873EFD" w:rsidRPr="000B4EBB">
        <w:rPr>
          <w:rFonts w:ascii="Calibri" w:eastAsia="Calibri" w:hAnsi="Calibri" w:cs="Calibri"/>
          <w:i/>
          <w:sz w:val="24"/>
          <w:szCs w:val="24"/>
        </w:rPr>
        <w:t xml:space="preserve"> вивчають закони неживої</w:t>
      </w:r>
      <w:r w:rsidR="00A10C10" w:rsidRPr="000B4EB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873EFD" w:rsidRPr="000B4EBB">
        <w:rPr>
          <w:rFonts w:ascii="Calibri" w:eastAsia="Calibri" w:hAnsi="Calibri" w:cs="Calibri"/>
          <w:i/>
          <w:sz w:val="24"/>
          <w:szCs w:val="24"/>
        </w:rPr>
        <w:t>природи.</w:t>
      </w:r>
      <w:r w:rsidR="00F4772C" w:rsidRPr="000B4EBB">
        <w:rPr>
          <w:rFonts w:ascii="Calibri" w:eastAsia="Calibri" w:hAnsi="Calibri" w:cs="Calibri"/>
          <w:i/>
          <w:sz w:val="24"/>
          <w:szCs w:val="24"/>
        </w:rPr>
        <w:t xml:space="preserve"> Вон</w:t>
      </w:r>
      <w:r w:rsidR="00FE4EDE" w:rsidRPr="000B4EBB">
        <w:rPr>
          <w:rFonts w:ascii="Calibri" w:eastAsia="Calibri" w:hAnsi="Calibri" w:cs="Calibri"/>
          <w:i/>
          <w:sz w:val="24"/>
          <w:szCs w:val="24"/>
        </w:rPr>
        <w:t>а (разом з математикою, хімією та ін.) знаходиться серед найважливіших фундаментал</w:t>
      </w:r>
      <w:r w:rsidR="00F4772C" w:rsidRPr="000B4EBB">
        <w:rPr>
          <w:rFonts w:ascii="Calibri" w:eastAsia="Calibri" w:hAnsi="Calibri" w:cs="Calibri"/>
          <w:i/>
          <w:sz w:val="24"/>
          <w:szCs w:val="24"/>
        </w:rPr>
        <w:t>ь</w:t>
      </w:r>
      <w:r w:rsidR="00FE4EDE" w:rsidRPr="000B4EBB">
        <w:rPr>
          <w:rFonts w:ascii="Calibri" w:eastAsia="Calibri" w:hAnsi="Calibri" w:cs="Calibri"/>
          <w:i/>
          <w:sz w:val="24"/>
          <w:szCs w:val="24"/>
        </w:rPr>
        <w:t xml:space="preserve">них дисциплін. </w:t>
      </w:r>
      <w:r w:rsidR="004F4591" w:rsidRPr="000B4EBB">
        <w:rPr>
          <w:rFonts w:ascii="Calibri" w:eastAsia="Calibri" w:hAnsi="Calibri" w:cs="Calibri"/>
          <w:i/>
          <w:sz w:val="24"/>
          <w:szCs w:val="24"/>
        </w:rPr>
        <w:t>Тому в</w:t>
      </w:r>
      <w:r w:rsidR="00FE4EDE" w:rsidRPr="000B4EBB">
        <w:rPr>
          <w:rFonts w:ascii="Calibri" w:eastAsia="Calibri" w:hAnsi="Calibri" w:cs="Calibri"/>
          <w:i/>
          <w:sz w:val="24"/>
          <w:szCs w:val="24"/>
        </w:rPr>
        <w:t>ивчення основ фізики є необхідним елементом підготовки</w:t>
      </w:r>
      <w:r w:rsidR="004F4591" w:rsidRPr="000B4EB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FE4EDE" w:rsidRPr="000B4EBB">
        <w:rPr>
          <w:rFonts w:ascii="Calibri" w:eastAsia="Calibri" w:hAnsi="Calibri" w:cs="Calibri"/>
          <w:i/>
          <w:sz w:val="24"/>
          <w:szCs w:val="24"/>
        </w:rPr>
        <w:t xml:space="preserve">студентів технічних спеціальностей. </w:t>
      </w:r>
      <w:r w:rsidR="004F4591" w:rsidRPr="000B4EBB">
        <w:rPr>
          <w:rFonts w:ascii="Calibri" w:eastAsia="Calibri" w:hAnsi="Calibri" w:cs="Calibri"/>
          <w:i/>
          <w:sz w:val="24"/>
          <w:szCs w:val="24"/>
        </w:rPr>
        <w:t>Д</w:t>
      </w:r>
      <w:r w:rsidR="00FE4EDE" w:rsidRPr="000B4EBB">
        <w:rPr>
          <w:rFonts w:ascii="Calibri" w:eastAsia="Calibri" w:hAnsi="Calibri" w:cs="Calibri"/>
          <w:i/>
          <w:sz w:val="24"/>
          <w:szCs w:val="24"/>
        </w:rPr>
        <w:t xml:space="preserve">ля </w:t>
      </w:r>
      <w:r w:rsidR="004F4591" w:rsidRPr="000B4EBB">
        <w:rPr>
          <w:rFonts w:ascii="Calibri" w:eastAsia="Calibri" w:hAnsi="Calibri" w:cs="Calibri"/>
          <w:i/>
          <w:sz w:val="24"/>
          <w:szCs w:val="24"/>
        </w:rPr>
        <w:t>інженера</w:t>
      </w:r>
      <w:r w:rsidR="009F6762" w:rsidRPr="000B4EBB">
        <w:rPr>
          <w:rFonts w:ascii="Calibri" w:eastAsia="Calibri" w:hAnsi="Calibri" w:cs="Calibri"/>
          <w:i/>
          <w:sz w:val="24"/>
          <w:szCs w:val="24"/>
        </w:rPr>
        <w:t xml:space="preserve"> – сучасного </w:t>
      </w:r>
      <w:r w:rsidR="00FE4EDE" w:rsidRPr="000B4EBB">
        <w:rPr>
          <w:rFonts w:ascii="Calibri" w:eastAsia="Calibri" w:hAnsi="Calibri" w:cs="Calibri"/>
          <w:i/>
          <w:sz w:val="24"/>
          <w:szCs w:val="24"/>
        </w:rPr>
        <w:t xml:space="preserve">спеціаліста важливе значення мають вміння ефективно використовувати поняття та закони фізики до конкретних прикладних задач. </w:t>
      </w:r>
      <w:r w:rsidR="009F6762" w:rsidRPr="000B4EBB">
        <w:rPr>
          <w:rFonts w:ascii="Calibri" w:eastAsia="Calibri" w:hAnsi="Calibri" w:cs="Calibri"/>
          <w:i/>
          <w:sz w:val="24"/>
          <w:szCs w:val="24"/>
        </w:rPr>
        <w:t>І</w:t>
      </w:r>
      <w:r w:rsidR="00FE4EDE" w:rsidRPr="000B4EBB">
        <w:rPr>
          <w:rFonts w:ascii="Calibri" w:eastAsia="Calibri" w:hAnsi="Calibri" w:cs="Calibri"/>
          <w:i/>
          <w:sz w:val="24"/>
          <w:szCs w:val="24"/>
        </w:rPr>
        <w:t>нженерні дисципліни базуються на законах та представленнях фізики і не можуть бути опановані в повній мірі без розуміння фізичних принципів, що закладаються в них.</w:t>
      </w:r>
    </w:p>
    <w:p w14:paraId="6A8B488C" w14:textId="77777777" w:rsidR="00D84D31" w:rsidRPr="000B4EBB" w:rsidRDefault="003A2868" w:rsidP="00D84D31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 xml:space="preserve">Фізика вивчає найпростіші і у той же час найбільш загальні закономірності явищ природи, властивості та будови матерії та закони її руху. При цьому </w:t>
      </w:r>
      <w:r w:rsidR="00CB2DE1" w:rsidRPr="000B4EBB">
        <w:rPr>
          <w:rFonts w:ascii="Calibri" w:eastAsia="Calibri" w:hAnsi="Calibri" w:cs="Calibri"/>
          <w:i/>
          <w:sz w:val="24"/>
          <w:szCs w:val="24"/>
        </w:rPr>
        <w:t>вон</w:t>
      </w:r>
      <w:r w:rsidRPr="000B4EBB">
        <w:rPr>
          <w:rFonts w:ascii="Calibri" w:eastAsia="Calibri" w:hAnsi="Calibri" w:cs="Calibri"/>
          <w:i/>
          <w:sz w:val="24"/>
          <w:szCs w:val="24"/>
        </w:rPr>
        <w:t xml:space="preserve">а базує свої </w:t>
      </w:r>
      <w:r w:rsidR="00A2411E" w:rsidRPr="000B4EBB">
        <w:rPr>
          <w:rFonts w:ascii="Calibri" w:eastAsia="Calibri" w:hAnsi="Calibri" w:cs="Calibri"/>
          <w:i/>
          <w:sz w:val="24"/>
          <w:szCs w:val="24"/>
        </w:rPr>
        <w:t xml:space="preserve">закони </w:t>
      </w:r>
      <w:r w:rsidRPr="000B4EBB">
        <w:rPr>
          <w:rFonts w:ascii="Calibri" w:eastAsia="Calibri" w:hAnsi="Calibri" w:cs="Calibri"/>
          <w:i/>
          <w:sz w:val="24"/>
          <w:szCs w:val="24"/>
        </w:rPr>
        <w:t xml:space="preserve">на </w:t>
      </w:r>
      <w:r w:rsidR="00A2411E" w:rsidRPr="000B4EBB">
        <w:rPr>
          <w:rFonts w:ascii="Calibri" w:eastAsia="Calibri" w:hAnsi="Calibri" w:cs="Calibri"/>
          <w:i/>
          <w:sz w:val="24"/>
          <w:szCs w:val="24"/>
        </w:rPr>
        <w:t>експер</w:t>
      </w:r>
      <w:r w:rsidR="008A652A" w:rsidRPr="000B4EBB">
        <w:rPr>
          <w:rFonts w:ascii="Calibri" w:eastAsia="Calibri" w:hAnsi="Calibri" w:cs="Calibri"/>
          <w:i/>
          <w:sz w:val="24"/>
          <w:szCs w:val="24"/>
        </w:rPr>
        <w:t>и</w:t>
      </w:r>
      <w:r w:rsidR="00A2411E" w:rsidRPr="000B4EBB">
        <w:rPr>
          <w:rFonts w:ascii="Calibri" w:eastAsia="Calibri" w:hAnsi="Calibri" w:cs="Calibri"/>
          <w:i/>
          <w:sz w:val="24"/>
          <w:szCs w:val="24"/>
        </w:rPr>
        <w:t>ментальн</w:t>
      </w:r>
      <w:r w:rsidR="008A652A" w:rsidRPr="000B4EBB">
        <w:rPr>
          <w:rFonts w:ascii="Calibri" w:eastAsia="Calibri" w:hAnsi="Calibri" w:cs="Calibri"/>
          <w:i/>
          <w:sz w:val="24"/>
          <w:szCs w:val="24"/>
        </w:rPr>
        <w:t>и</w:t>
      </w:r>
      <w:r w:rsidR="00A2411E" w:rsidRPr="000B4EBB">
        <w:rPr>
          <w:rFonts w:ascii="Calibri" w:eastAsia="Calibri" w:hAnsi="Calibri" w:cs="Calibri"/>
          <w:i/>
          <w:sz w:val="24"/>
          <w:szCs w:val="24"/>
        </w:rPr>
        <w:t xml:space="preserve">х методах дослідження та надає </w:t>
      </w:r>
      <w:r w:rsidR="008A652A" w:rsidRPr="000B4EBB">
        <w:rPr>
          <w:rFonts w:ascii="Calibri" w:eastAsia="Calibri" w:hAnsi="Calibri" w:cs="Calibri"/>
          <w:i/>
          <w:sz w:val="24"/>
          <w:szCs w:val="24"/>
        </w:rPr>
        <w:t>їх результати у математичної формі</w:t>
      </w:r>
      <w:r w:rsidRPr="000B4EBB">
        <w:rPr>
          <w:rFonts w:ascii="Calibri" w:eastAsia="Calibri" w:hAnsi="Calibri" w:cs="Calibri"/>
          <w:i/>
          <w:sz w:val="24"/>
          <w:szCs w:val="24"/>
        </w:rPr>
        <w:t>.</w:t>
      </w:r>
      <w:r w:rsidR="00D84D31" w:rsidRPr="000B4EBB">
        <w:rPr>
          <w:rFonts w:ascii="Calibri" w:eastAsia="Calibri" w:hAnsi="Calibri" w:cs="Calibri"/>
          <w:i/>
          <w:sz w:val="24"/>
          <w:szCs w:val="24"/>
        </w:rPr>
        <w:t xml:space="preserve"> Основні принципи та закони</w:t>
      </w:r>
      <w:r w:rsidR="00024F22" w:rsidRPr="000B4EBB">
        <w:rPr>
          <w:rFonts w:ascii="Calibri" w:eastAsia="Calibri" w:hAnsi="Calibri" w:cs="Calibri"/>
          <w:i/>
          <w:sz w:val="24"/>
          <w:szCs w:val="24"/>
        </w:rPr>
        <w:t xml:space="preserve"> фізики </w:t>
      </w:r>
      <w:r w:rsidR="00D84D31" w:rsidRPr="000B4EBB">
        <w:rPr>
          <w:rFonts w:ascii="Calibri" w:eastAsia="Calibri" w:hAnsi="Calibri" w:cs="Calibri"/>
          <w:i/>
          <w:sz w:val="24"/>
          <w:szCs w:val="24"/>
        </w:rPr>
        <w:t>с</w:t>
      </w:r>
      <w:r w:rsidR="00A60D48" w:rsidRPr="000B4EBB">
        <w:rPr>
          <w:rFonts w:ascii="Calibri" w:eastAsia="Calibri" w:hAnsi="Calibri" w:cs="Calibri"/>
          <w:i/>
          <w:sz w:val="24"/>
          <w:szCs w:val="24"/>
        </w:rPr>
        <w:t>творю</w:t>
      </w:r>
      <w:r w:rsidR="00D84D31" w:rsidRPr="000B4EBB">
        <w:rPr>
          <w:rFonts w:ascii="Calibri" w:eastAsia="Calibri" w:hAnsi="Calibri" w:cs="Calibri"/>
          <w:i/>
          <w:sz w:val="24"/>
          <w:szCs w:val="24"/>
        </w:rPr>
        <w:t xml:space="preserve">ють </w:t>
      </w:r>
      <w:r w:rsidR="00A60D48" w:rsidRPr="000B4EBB">
        <w:rPr>
          <w:rFonts w:ascii="Calibri" w:eastAsia="Calibri" w:hAnsi="Calibri" w:cs="Calibri"/>
          <w:i/>
          <w:sz w:val="24"/>
          <w:szCs w:val="24"/>
        </w:rPr>
        <w:t>наукову</w:t>
      </w:r>
      <w:r w:rsidR="00D84D31" w:rsidRPr="000B4EBB">
        <w:rPr>
          <w:rFonts w:ascii="Calibri" w:eastAsia="Calibri" w:hAnsi="Calibri" w:cs="Calibri"/>
          <w:i/>
          <w:sz w:val="24"/>
          <w:szCs w:val="24"/>
        </w:rPr>
        <w:t xml:space="preserve"> картину світу.</w:t>
      </w:r>
    </w:p>
    <w:p w14:paraId="7C6B0D7B" w14:textId="77777777" w:rsidR="00D84D31" w:rsidRPr="000B4EBB" w:rsidRDefault="00D84D31" w:rsidP="00D84D31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31F113BB" w14:textId="77777777" w:rsidR="00177FC0" w:rsidRPr="000B4EBB" w:rsidRDefault="00177FC0" w:rsidP="00177FC0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0B4EBB">
        <w:rPr>
          <w:rFonts w:ascii="Calibri" w:eastAsia="Calibri" w:hAnsi="Calibri" w:cs="Calibri"/>
          <w:b/>
          <w:i/>
          <w:sz w:val="24"/>
          <w:szCs w:val="24"/>
        </w:rPr>
        <w:t>Мета навчальної дисципліни.</w:t>
      </w:r>
    </w:p>
    <w:p w14:paraId="088EC414" w14:textId="1EAFF5E9" w:rsidR="00177FC0" w:rsidRDefault="00177FC0" w:rsidP="00177FC0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Метою навчальної дисципліни є засвоєння і розуміння фізики та  формування у студентів компетентностей:</w:t>
      </w:r>
    </w:p>
    <w:p w14:paraId="5A415E42" w14:textId="77777777" w:rsidR="00F2006A" w:rsidRPr="000B4EBB" w:rsidRDefault="00F2006A" w:rsidP="00F2006A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0B4EBB">
        <w:rPr>
          <w:rFonts w:ascii="Calibri" w:eastAsia="Calibri" w:hAnsi="Calibri" w:cs="Calibri"/>
          <w:b/>
          <w:i/>
          <w:sz w:val="24"/>
          <w:szCs w:val="24"/>
        </w:rPr>
        <w:t>Фахові компетентності:</w:t>
      </w:r>
    </w:p>
    <w:p w14:paraId="401203BE" w14:textId="77777777" w:rsidR="00F2006A" w:rsidRPr="00F2006A" w:rsidRDefault="00F2006A" w:rsidP="00F2006A">
      <w:pPr>
        <w:spacing w:before="120" w:after="120" w:line="240" w:lineRule="auto"/>
        <w:jc w:val="both"/>
        <w:rPr>
          <w:rFonts w:ascii="Calibri" w:eastAsia="Calibri" w:hAnsi="Calibri" w:cs="Calibri"/>
          <w:i/>
          <w:sz w:val="2"/>
          <w:szCs w:val="2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ФК6. Здатність виконувати технічні вимірювання, одержувати, аналізувати та критично оцінювати результати вимірювань.</w:t>
      </w:r>
      <w:r w:rsidRPr="000B4EBB">
        <w:rPr>
          <w:rFonts w:ascii="Calibri" w:eastAsia="Calibri" w:hAnsi="Calibri" w:cs="Calibri"/>
          <w:i/>
          <w:sz w:val="24"/>
          <w:szCs w:val="24"/>
        </w:rPr>
        <w:cr/>
      </w:r>
    </w:p>
    <w:p w14:paraId="3469BFCA" w14:textId="0840FC0C" w:rsidR="00F2006A" w:rsidRPr="000B4EBB" w:rsidRDefault="00F2006A" w:rsidP="00F2006A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0B4EBB">
        <w:rPr>
          <w:rFonts w:ascii="Calibri" w:eastAsia="Calibri" w:hAnsi="Calibri" w:cs="Calibri"/>
          <w:b/>
          <w:i/>
          <w:sz w:val="24"/>
          <w:szCs w:val="24"/>
        </w:rPr>
        <w:t>Програмні результати навчання:</w:t>
      </w:r>
    </w:p>
    <w:p w14:paraId="57EF6F44" w14:textId="77777777" w:rsidR="00F2006A" w:rsidRPr="000B4EBB" w:rsidRDefault="00F2006A" w:rsidP="00F2006A">
      <w:pPr>
        <w:spacing w:before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РН9. Знати та розуміти суміжні галузі (механіку рідин і газів, теплотехніку, електротехніку, електроніку) і вміти виявляти міждисциплінарні зв’язки прикладної механіки на рівні, необхідному для виконання інших вимог освітньої програми.</w:t>
      </w:r>
    </w:p>
    <w:p w14:paraId="6804F041" w14:textId="77777777" w:rsidR="00177FC0" w:rsidRPr="000B4EBB" w:rsidRDefault="00177FC0" w:rsidP="00F2006A">
      <w:pPr>
        <w:spacing w:before="120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ЗДАТНІСТЬ:</w:t>
      </w:r>
    </w:p>
    <w:p w14:paraId="2081E846" w14:textId="77777777" w:rsidR="00177FC0" w:rsidRPr="000B4EBB" w:rsidRDefault="00177FC0" w:rsidP="00F2006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- правильно відтворювати фізичні ідеї та коректно застосовувати принципи та закони фізики для математичного опису відповідних явищ;</w:t>
      </w:r>
    </w:p>
    <w:p w14:paraId="32B8862B" w14:textId="77777777" w:rsidR="00177FC0" w:rsidRPr="000B4EBB" w:rsidRDefault="00177FC0" w:rsidP="00F2006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- аналізувати фізичні механізми, що є суттєвими при розгляді тих чи інших фізичних явищ;</w:t>
      </w:r>
    </w:p>
    <w:p w14:paraId="6BFFF70F" w14:textId="77777777" w:rsidR="00177FC0" w:rsidRPr="000B4EBB" w:rsidRDefault="00177FC0" w:rsidP="00177FC0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- будувати математичні моделі фізичних явищ.</w:t>
      </w:r>
    </w:p>
    <w:p w14:paraId="27CF0429" w14:textId="77777777" w:rsidR="00177FC0" w:rsidRPr="000B4EBB" w:rsidRDefault="00177FC0" w:rsidP="00177FC0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ЗНАННЯ:</w:t>
      </w:r>
    </w:p>
    <w:p w14:paraId="4BDF5A02" w14:textId="77777777" w:rsidR="00177FC0" w:rsidRPr="000B4EBB" w:rsidRDefault="00177FC0" w:rsidP="00F2006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- знання концептуальних підходів до вивчення фізичних явищ, а також фундаментальних фізичних принципів і законів та їх математичного вигляду (переважно в рамках зазначених нижче розділів фізики);</w:t>
      </w:r>
    </w:p>
    <w:p w14:paraId="528CD2A5" w14:textId="77777777" w:rsidR="00177FC0" w:rsidRPr="000B4EBB" w:rsidRDefault="00177FC0" w:rsidP="00F2006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- уявлення про межі застосування відповідних фізичних моделей і теорій;</w:t>
      </w:r>
    </w:p>
    <w:p w14:paraId="7F79EE90" w14:textId="77777777" w:rsidR="00177FC0" w:rsidRPr="000B4EBB" w:rsidRDefault="00177FC0" w:rsidP="00177FC0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- знайомство з основними фізичними явищами, що відносяться  до базового курсу фізики (переважно в рамках зазначених вище розділів фізики) та, відповідно, можуть бути описані зазначеними вище фізичними моделями та теоріями.</w:t>
      </w:r>
    </w:p>
    <w:p w14:paraId="4610529C" w14:textId="77777777" w:rsidR="006A6D3D" w:rsidRPr="000B4EBB" w:rsidRDefault="006A6D3D" w:rsidP="00177FC0">
      <w:pPr>
        <w:spacing w:after="120" w:line="240" w:lineRule="auto"/>
        <w:jc w:val="both"/>
        <w:rPr>
          <w:rFonts w:ascii="Calibri" w:eastAsia="Calibri" w:hAnsi="Calibri" w:cs="Calibri"/>
          <w:i/>
          <w:sz w:val="12"/>
          <w:szCs w:val="12"/>
        </w:rPr>
      </w:pPr>
    </w:p>
    <w:p w14:paraId="7B3E021C" w14:textId="792F9361" w:rsidR="00177FC0" w:rsidRPr="000B4EBB" w:rsidRDefault="00177FC0" w:rsidP="00F2006A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4"/>
        </w:tabs>
        <w:spacing w:before="120" w:after="12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b/>
          <w:color w:val="000000"/>
          <w:sz w:val="24"/>
          <w:szCs w:val="24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14E3EB67" w14:textId="77777777" w:rsidR="00177FC0" w:rsidRPr="000B4EBB" w:rsidRDefault="00177FC0" w:rsidP="00177FC0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Навчальний матеріал дисципліни спирається на знання, засвоєні студентами попередньо в курсах елементарної фізики та математики за програмою повної загальної середньої освіти, а також при паралельному вивченні курсу "Вища математика". Знання, отримані студентами в рамках даної дисципліни відповідно до структурно-логічної схеми освітніх програм, використовуються в курсах: «Теоретична механіка», «Матеріалознавство», «Теоретичні основи теплотехніки», «Електротехніка і електроніки» та ін.</w:t>
      </w:r>
    </w:p>
    <w:p w14:paraId="06CA9262" w14:textId="77777777" w:rsidR="00A97684" w:rsidRPr="000B4EBB" w:rsidRDefault="00A97684" w:rsidP="00A97684">
      <w:pPr>
        <w:spacing w:after="12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14:paraId="245E636A" w14:textId="0613DA3F" w:rsidR="00413893" w:rsidRPr="000B4EBB" w:rsidRDefault="00A97684" w:rsidP="00F2006A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4"/>
        </w:tabs>
        <w:spacing w:before="120" w:after="12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b/>
          <w:color w:val="000000"/>
          <w:sz w:val="24"/>
          <w:szCs w:val="24"/>
        </w:rPr>
        <w:t xml:space="preserve">Зміст навчальної дисципліни </w:t>
      </w:r>
    </w:p>
    <w:p w14:paraId="54189A9F" w14:textId="77777777" w:rsidR="00A84A00" w:rsidRPr="000B4EBB" w:rsidRDefault="00A84A00" w:rsidP="00A84A00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Розділ 1. Постійний електричний струм.</w:t>
      </w:r>
    </w:p>
    <w:p w14:paraId="4EF099AE" w14:textId="77777777" w:rsidR="00E33F9F" w:rsidRPr="000B4EBB" w:rsidRDefault="00E33F9F" w:rsidP="00E33F9F">
      <w:pPr>
        <w:pStyle w:val="af0"/>
        <w:spacing w:before="0" w:beforeAutospacing="0" w:after="0" w:afterAutospacing="0"/>
        <w:jc w:val="both"/>
        <w:rPr>
          <w:rFonts w:ascii="Calibri" w:hAnsi="Calibri" w:cs="Calibri"/>
          <w:i/>
          <w:lang w:val="uk-UA"/>
        </w:rPr>
      </w:pPr>
      <w:r w:rsidRPr="000B4EBB">
        <w:rPr>
          <w:rFonts w:ascii="Calibri" w:hAnsi="Calibri" w:cs="Calibri"/>
          <w:i/>
          <w:lang w:val="uk-UA"/>
        </w:rPr>
        <w:t xml:space="preserve">Електричний струм. Струм провідності та конвекційний струм. Умови існування струму у провідному середовищі. Сила струму та густина струму. </w:t>
      </w:r>
    </w:p>
    <w:p w14:paraId="7F4492D5" w14:textId="77777777" w:rsidR="00E54A7B" w:rsidRPr="000B4EBB" w:rsidRDefault="00E54A7B" w:rsidP="00E54A7B">
      <w:pPr>
        <w:pStyle w:val="af0"/>
        <w:spacing w:before="0" w:beforeAutospacing="0" w:after="0" w:afterAutospacing="0"/>
        <w:jc w:val="both"/>
        <w:rPr>
          <w:rFonts w:ascii="Calibri" w:hAnsi="Calibri" w:cs="Calibri"/>
          <w:i/>
          <w:lang w:val="uk-UA"/>
        </w:rPr>
      </w:pPr>
      <w:r w:rsidRPr="000B4EBB">
        <w:rPr>
          <w:rFonts w:ascii="Calibri" w:hAnsi="Calibri" w:cs="Calibri"/>
          <w:i/>
          <w:lang w:val="uk-UA"/>
        </w:rPr>
        <w:t>Закони Ома та Джоуля-Ленца в диференціальній формі. Закон Джоуля-Ленца в інтегральній формі. Різні інтегральні форми закону Ома. Розгалужені контури. Правила Кірхгофа.</w:t>
      </w:r>
    </w:p>
    <w:p w14:paraId="04C1E16E" w14:textId="77777777" w:rsidR="00E54A7B" w:rsidRPr="000B4EBB" w:rsidRDefault="00E54A7B" w:rsidP="00A84A00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1CF1E9BE" w14:textId="77777777" w:rsidR="00A84A00" w:rsidRPr="000B4EBB" w:rsidRDefault="00A84A00" w:rsidP="00A84A00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Розділ 2. Електромагнетизм.</w:t>
      </w:r>
    </w:p>
    <w:p w14:paraId="07A0DB05" w14:textId="77777777" w:rsidR="00532935" w:rsidRPr="000B4EBB" w:rsidRDefault="00532935" w:rsidP="000C4F26">
      <w:pPr>
        <w:pStyle w:val="af0"/>
        <w:spacing w:before="0" w:beforeAutospacing="0" w:after="0" w:afterAutospacing="0"/>
        <w:jc w:val="both"/>
        <w:rPr>
          <w:rFonts w:ascii="Calibri" w:hAnsi="Calibri" w:cs="Calibri"/>
          <w:i/>
          <w:lang w:val="uk-UA"/>
        </w:rPr>
      </w:pPr>
      <w:r w:rsidRPr="000B4EBB">
        <w:rPr>
          <w:rFonts w:ascii="Calibri" w:hAnsi="Calibri" w:cs="Calibri"/>
          <w:i/>
          <w:lang w:val="uk-UA"/>
        </w:rPr>
        <w:t xml:space="preserve">Магнітне поле. Опис магнітного поля в вакуум. </w:t>
      </w:r>
    </w:p>
    <w:p w14:paraId="40FEFCBF" w14:textId="77777777" w:rsidR="00532935" w:rsidRPr="000B4EBB" w:rsidRDefault="00532935" w:rsidP="000C4F26">
      <w:pPr>
        <w:pStyle w:val="af0"/>
        <w:spacing w:before="0" w:beforeAutospacing="0" w:after="0" w:afterAutospacing="0"/>
        <w:jc w:val="both"/>
        <w:rPr>
          <w:rFonts w:ascii="Calibri" w:hAnsi="Calibri" w:cs="Calibri"/>
          <w:i/>
          <w:lang w:val="uk-UA"/>
        </w:rPr>
      </w:pPr>
      <w:r w:rsidRPr="000B4EBB">
        <w:rPr>
          <w:rFonts w:ascii="Calibri" w:hAnsi="Calibri" w:cs="Calibri"/>
          <w:i/>
          <w:lang w:val="uk-UA"/>
        </w:rPr>
        <w:t xml:space="preserve">Індукція магнітного поля. Сила Ампера, сила Лоренца. Магнітне поле рухомого заряду. Закон Біо-Савара. Принцип суперпозиції магнітних полів. </w:t>
      </w:r>
    </w:p>
    <w:p w14:paraId="1133127E" w14:textId="77777777" w:rsidR="00A17B06" w:rsidRPr="000B4EBB" w:rsidRDefault="00A17B06" w:rsidP="000C4F26">
      <w:pPr>
        <w:pStyle w:val="af0"/>
        <w:spacing w:before="0" w:beforeAutospacing="0" w:after="0" w:afterAutospacing="0"/>
        <w:jc w:val="both"/>
        <w:rPr>
          <w:rFonts w:ascii="Calibri" w:hAnsi="Calibri" w:cs="Calibri"/>
          <w:i/>
          <w:lang w:val="uk-UA"/>
        </w:rPr>
      </w:pPr>
      <w:r w:rsidRPr="000B4EBB">
        <w:rPr>
          <w:rFonts w:ascii="Calibri" w:hAnsi="Calibri" w:cs="Calibri"/>
          <w:i/>
          <w:lang w:val="uk-UA"/>
        </w:rPr>
        <w:lastRenderedPageBreak/>
        <w:t xml:space="preserve">Теорема про циркуляцію магнітного поля у вакуумі. </w:t>
      </w:r>
    </w:p>
    <w:p w14:paraId="6F591CD9" w14:textId="77777777" w:rsidR="00A17B06" w:rsidRPr="000B4EBB" w:rsidRDefault="00A17B06" w:rsidP="000C4F26">
      <w:pPr>
        <w:pStyle w:val="af0"/>
        <w:spacing w:before="0" w:beforeAutospacing="0" w:after="0" w:afterAutospacing="0"/>
        <w:jc w:val="both"/>
        <w:rPr>
          <w:rFonts w:ascii="Calibri" w:hAnsi="Calibri" w:cs="Calibri"/>
          <w:i/>
          <w:lang w:val="uk-UA"/>
        </w:rPr>
      </w:pPr>
      <w:r w:rsidRPr="000B4EBB">
        <w:rPr>
          <w:rFonts w:ascii="Calibri" w:hAnsi="Calibri" w:cs="Calibri"/>
          <w:i/>
          <w:lang w:val="uk-UA"/>
        </w:rPr>
        <w:t>Диференціальна та інтегральна форми теореми про циркуляцію магнітного поля у вакуумі. Поле соленоїда.</w:t>
      </w:r>
    </w:p>
    <w:p w14:paraId="48B4B00F" w14:textId="77777777" w:rsidR="00A17B06" w:rsidRPr="000B4EBB" w:rsidRDefault="00A17B06" w:rsidP="000C4F26">
      <w:pPr>
        <w:pStyle w:val="af0"/>
        <w:spacing w:before="0" w:beforeAutospacing="0" w:after="0" w:afterAutospacing="0"/>
        <w:jc w:val="both"/>
        <w:rPr>
          <w:rFonts w:ascii="Calibri" w:hAnsi="Calibri" w:cs="Calibri"/>
          <w:i/>
          <w:lang w:val="uk-UA"/>
        </w:rPr>
      </w:pPr>
      <w:r w:rsidRPr="000B4EBB">
        <w:rPr>
          <w:rFonts w:ascii="Calibri" w:hAnsi="Calibri" w:cs="Calibri"/>
          <w:i/>
          <w:lang w:val="uk-UA"/>
        </w:rPr>
        <w:t>Намагнічування речовини. Мікроскопічне та макроскопічне магнітне поле, струм намагнічування та провідності.</w:t>
      </w:r>
    </w:p>
    <w:p w14:paraId="56D319C5" w14:textId="77777777" w:rsidR="00EF36B8" w:rsidRPr="000B4EBB" w:rsidRDefault="00EF36B8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Опис магнітного поле в речовині.</w:t>
      </w:r>
    </w:p>
    <w:p w14:paraId="7B90911A" w14:textId="77777777" w:rsidR="00EF36B8" w:rsidRPr="000B4EBB" w:rsidRDefault="00EF36B8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Напруженість магнітного поля. Теорема про циркуляцію магнітного поля в речовині. Магнітна сприйнятливість та проникність. Магнетики та їх основні види. Доменна структура та гістерезис у феромагнетиках.</w:t>
      </w:r>
    </w:p>
    <w:p w14:paraId="741B79EB" w14:textId="77777777" w:rsidR="00937453" w:rsidRPr="000B4EBB" w:rsidRDefault="00937453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Граничні умови для електричного поля. Граничні умови для магнітного поля.</w:t>
      </w:r>
    </w:p>
    <w:p w14:paraId="5D2126BA" w14:textId="77777777" w:rsidR="00937453" w:rsidRPr="000B4EBB" w:rsidRDefault="00937453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Явище електромагнітної індукції (трактовка Фарадея).</w:t>
      </w:r>
    </w:p>
    <w:p w14:paraId="5BD79F3C" w14:textId="77777777" w:rsidR="00937453" w:rsidRPr="000B4EBB" w:rsidRDefault="00937453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Магнітний потік. Закон електромагнітної індукції Фарадея. Коефіцієнти само- та взаємоіндукції, індуктивність.</w:t>
      </w:r>
    </w:p>
    <w:p w14:paraId="7A04AFB0" w14:textId="77777777" w:rsidR="00A75CD1" w:rsidRPr="000B4EBB" w:rsidRDefault="00A75CD1" w:rsidP="000C4F26">
      <w:pPr>
        <w:pStyle w:val="Style22"/>
        <w:widowControl/>
        <w:tabs>
          <w:tab w:val="left" w:pos="715"/>
        </w:tabs>
        <w:spacing w:line="240" w:lineRule="auto"/>
        <w:ind w:firstLine="0"/>
        <w:jc w:val="both"/>
        <w:rPr>
          <w:rFonts w:ascii="Calibri" w:hAnsi="Calibri" w:cs="Calibri"/>
          <w:i/>
          <w:lang w:val="uk-UA"/>
        </w:rPr>
      </w:pPr>
      <w:r w:rsidRPr="000B4EBB">
        <w:rPr>
          <w:rFonts w:ascii="Calibri" w:hAnsi="Calibri" w:cs="Calibri"/>
          <w:i/>
          <w:lang w:val="uk-UA"/>
        </w:rPr>
        <w:t>Явище електромагнітної індукції в трактовці Максвелла. Закон електромагнітної індукції Максвелла.</w:t>
      </w:r>
    </w:p>
    <w:p w14:paraId="20D4EC8C" w14:textId="77777777" w:rsidR="00A75CD1" w:rsidRPr="000B4EBB" w:rsidRDefault="00A75CD1" w:rsidP="000C4F26">
      <w:pPr>
        <w:pStyle w:val="Style22"/>
        <w:widowControl/>
        <w:tabs>
          <w:tab w:val="left" w:pos="715"/>
        </w:tabs>
        <w:spacing w:line="240" w:lineRule="auto"/>
        <w:ind w:firstLine="0"/>
        <w:jc w:val="both"/>
        <w:rPr>
          <w:rFonts w:ascii="Calibri" w:hAnsi="Calibri" w:cs="Calibri"/>
          <w:i/>
          <w:lang w:val="uk-UA"/>
        </w:rPr>
      </w:pPr>
      <w:r w:rsidRPr="000B4EBB">
        <w:rPr>
          <w:rFonts w:ascii="Calibri" w:hAnsi="Calibri" w:cs="Calibri"/>
          <w:i/>
          <w:lang w:val="uk-UA"/>
        </w:rPr>
        <w:t>Рівняння Максвелла.</w:t>
      </w:r>
    </w:p>
    <w:p w14:paraId="23838935" w14:textId="77777777" w:rsidR="00A75CD1" w:rsidRPr="000B4EBB" w:rsidRDefault="00A75CD1" w:rsidP="000C4F26">
      <w:pPr>
        <w:pStyle w:val="Style22"/>
        <w:widowControl/>
        <w:tabs>
          <w:tab w:val="left" w:pos="715"/>
        </w:tabs>
        <w:spacing w:line="240" w:lineRule="auto"/>
        <w:ind w:firstLine="0"/>
        <w:jc w:val="both"/>
        <w:rPr>
          <w:rFonts w:ascii="Calibri" w:hAnsi="Calibri" w:cs="Calibri"/>
          <w:i/>
          <w:lang w:val="uk-UA"/>
        </w:rPr>
      </w:pPr>
      <w:r w:rsidRPr="000B4EBB">
        <w:rPr>
          <w:rFonts w:ascii="Calibri" w:hAnsi="Calibri" w:cs="Calibri"/>
          <w:i/>
          <w:lang w:val="uk-UA"/>
        </w:rPr>
        <w:t>Струм зміщення. Рівняння Максвелла в вакуумі (інтегральна форма). Рівняння Максвелла в вакуумі (диференціальна форма). Рівняння Максвелла в речовині (інтегральна форма). Рівняння Максвелла в речовині (диференціальна форма).</w:t>
      </w:r>
    </w:p>
    <w:p w14:paraId="083381A3" w14:textId="77777777" w:rsidR="00A75CD1" w:rsidRPr="000B4EBB" w:rsidRDefault="00A75CD1" w:rsidP="000C4F26">
      <w:pPr>
        <w:pStyle w:val="Style19"/>
        <w:widowControl/>
        <w:jc w:val="left"/>
        <w:rPr>
          <w:rStyle w:val="FontStyle32"/>
          <w:rFonts w:ascii="Calibri" w:hAnsi="Calibri" w:cs="Calibri"/>
          <w:i/>
          <w:lang w:val="uk-UA"/>
        </w:rPr>
      </w:pPr>
      <w:r w:rsidRPr="000B4EBB">
        <w:rPr>
          <w:rFonts w:ascii="Calibri" w:hAnsi="Calibri" w:cs="Calibri"/>
          <w:i/>
          <w:lang w:val="uk-UA"/>
        </w:rPr>
        <w:t>Електромагнітні хвилі.</w:t>
      </w:r>
    </w:p>
    <w:p w14:paraId="3B00F35A" w14:textId="77777777" w:rsidR="00A75CD1" w:rsidRPr="000B4EBB" w:rsidRDefault="00A75CD1" w:rsidP="000C4F26">
      <w:pPr>
        <w:pStyle w:val="Style22"/>
        <w:widowControl/>
        <w:tabs>
          <w:tab w:val="left" w:pos="715"/>
        </w:tabs>
        <w:spacing w:line="240" w:lineRule="auto"/>
        <w:ind w:firstLine="0"/>
        <w:jc w:val="both"/>
        <w:rPr>
          <w:rStyle w:val="FontStyle32"/>
          <w:rFonts w:ascii="Calibri" w:hAnsi="Calibri" w:cs="Calibri"/>
          <w:i/>
          <w:lang w:val="uk-UA" w:eastAsia="uk-UA"/>
        </w:rPr>
      </w:pPr>
      <w:r w:rsidRPr="000B4EBB">
        <w:rPr>
          <w:rFonts w:ascii="Calibri" w:hAnsi="Calibri" w:cs="Calibri"/>
          <w:i/>
          <w:lang w:val="uk-UA"/>
        </w:rPr>
        <w:t>Утворення та особливості електромагнітних хвиль. Хвильове рівняння для електромагнітних хвиль. Плоскі електромагнітні хвилі.</w:t>
      </w:r>
    </w:p>
    <w:p w14:paraId="2E8492D2" w14:textId="77777777" w:rsidR="00E54A7B" w:rsidRPr="000B4EBB" w:rsidRDefault="00E54A7B" w:rsidP="00A84A00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2F0154F0" w14:textId="77777777" w:rsidR="00A84A00" w:rsidRPr="000B4EBB" w:rsidRDefault="00A84A00" w:rsidP="00A84A00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Розділ 3. Оптика.</w:t>
      </w:r>
    </w:p>
    <w:p w14:paraId="61243C13" w14:textId="77777777" w:rsidR="000F7D2F" w:rsidRPr="000B4EBB" w:rsidRDefault="000F7D2F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Вступ</w:t>
      </w:r>
    </w:p>
    <w:p w14:paraId="46218A48" w14:textId="77777777" w:rsidR="000F7D2F" w:rsidRPr="000B4EBB" w:rsidRDefault="000F7D2F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Визначення оптики. Шкала електромагнітних хвиль. Принцип Ферма. Предмет та наближення геометричної оптики.</w:t>
      </w:r>
    </w:p>
    <w:p w14:paraId="0FC2BCC8" w14:textId="77777777" w:rsidR="00E178EF" w:rsidRPr="000B4EBB" w:rsidRDefault="00E178EF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 xml:space="preserve">Закони геометричної оптики. Поняття зображення. Дійсне та уявне зображення. Спряжені точки. </w:t>
      </w:r>
    </w:p>
    <w:p w14:paraId="3CD10937" w14:textId="77777777" w:rsidR="00E178EF" w:rsidRPr="000B4EBB" w:rsidRDefault="00E178EF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Центровані оптичні системи.</w:t>
      </w:r>
    </w:p>
    <w:p w14:paraId="3A5B648A" w14:textId="77777777" w:rsidR="00E178EF" w:rsidRPr="000B4EBB" w:rsidRDefault="00E178EF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Визначення центрованих оптичних систем. Заломлення світла на сферичній поверхні. Тонкі лінзи. Телескопи Кеплера та Галілея.</w:t>
      </w:r>
    </w:p>
    <w:p w14:paraId="5F2CC8A4" w14:textId="77777777" w:rsidR="00BF4990" w:rsidRPr="000B4EBB" w:rsidRDefault="00BF4990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Інтерференція світла.</w:t>
      </w:r>
    </w:p>
    <w:p w14:paraId="541A127E" w14:textId="77777777" w:rsidR="00BF4990" w:rsidRPr="000B4EBB" w:rsidRDefault="00BF4990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Визначення інтерференції. Інтерференційні схеми. Видимість інтерференційної картини, ширина інтерференційної полоси. Умови спостереження інтерференції. Когерентність; часова та просторова когерентність.</w:t>
      </w:r>
    </w:p>
    <w:p w14:paraId="07446097" w14:textId="77777777" w:rsidR="0090092C" w:rsidRPr="000B4EBB" w:rsidRDefault="0090092C" w:rsidP="000C4F26">
      <w:pPr>
        <w:spacing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Дифракція світла</w:t>
      </w:r>
    </w:p>
    <w:p w14:paraId="653A3B26" w14:textId="77777777" w:rsidR="0090092C" w:rsidRPr="000B4EBB" w:rsidRDefault="0090092C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Визначення дифракції. Принцип Гюйгенса-Френеля. Дифракція Френеля. Зони Френеля та зонна діаграма Дифракція Фраунгофера. Дифракція на щілині. Дифракційні гратки.</w:t>
      </w:r>
    </w:p>
    <w:p w14:paraId="05FC06C9" w14:textId="77777777" w:rsidR="008077E9" w:rsidRPr="000B4EBB" w:rsidRDefault="008077E9" w:rsidP="000C4F26">
      <w:pPr>
        <w:spacing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Поляризація світла.</w:t>
      </w:r>
    </w:p>
    <w:p w14:paraId="309D08AA" w14:textId="77777777" w:rsidR="008077E9" w:rsidRPr="000B4EBB" w:rsidRDefault="008077E9" w:rsidP="000C4F26">
      <w:pPr>
        <w:spacing w:line="240" w:lineRule="auto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Поляризація поперечних хвиль. Види поляризації. Поляризатор та аналізатор. Закон Малюса. Проходження світла через границю розділу двох прозорих середовищ. Формули Френеля, кут Брюстера.</w:t>
      </w:r>
    </w:p>
    <w:p w14:paraId="13622BB7" w14:textId="77777777" w:rsidR="008077E9" w:rsidRPr="000B4EBB" w:rsidRDefault="008077E9" w:rsidP="000C4F26">
      <w:pPr>
        <w:spacing w:line="240" w:lineRule="auto"/>
        <w:ind w:right="85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Кванти випромінювання.</w:t>
      </w:r>
    </w:p>
    <w:p w14:paraId="3833C9AC" w14:textId="77777777" w:rsidR="008077E9" w:rsidRPr="000B4EBB" w:rsidRDefault="008077E9" w:rsidP="000C4F26">
      <w:pPr>
        <w:spacing w:line="240" w:lineRule="auto"/>
        <w:ind w:right="85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Теплове випромінювання. Абсолютно чорне тіло; сіре тіло. Закон Стефана-Больцмана, формула Планка. Поняття про кванти світла. Фотоефект. Квантова теорія фотоефекту.</w:t>
      </w:r>
    </w:p>
    <w:p w14:paraId="35CC9C2F" w14:textId="77777777" w:rsidR="008077E9" w:rsidRPr="000B4EBB" w:rsidRDefault="008077E9" w:rsidP="000C4F26">
      <w:pPr>
        <w:spacing w:line="240" w:lineRule="auto"/>
        <w:ind w:right="85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Рентгенівське випромінювання. Ефект Комптона.</w:t>
      </w:r>
    </w:p>
    <w:p w14:paraId="0590829B" w14:textId="77777777" w:rsidR="00E54A7B" w:rsidRPr="000B4EBB" w:rsidRDefault="00E54A7B" w:rsidP="000C4F26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13EF2B62" w14:textId="77777777" w:rsidR="00A84A00" w:rsidRPr="000B4EBB" w:rsidRDefault="00A84A00" w:rsidP="00A84A00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 xml:space="preserve">Розділ 4. </w:t>
      </w:r>
      <w:r w:rsidR="002F2F26" w:rsidRPr="000B4EBB">
        <w:rPr>
          <w:rFonts w:ascii="Calibri" w:eastAsia="Calibri" w:hAnsi="Calibri" w:cs="Calibri"/>
          <w:i/>
          <w:sz w:val="24"/>
          <w:szCs w:val="24"/>
        </w:rPr>
        <w:t>А</w:t>
      </w:r>
      <w:r w:rsidRPr="000B4EBB">
        <w:rPr>
          <w:rFonts w:ascii="Calibri" w:eastAsia="Calibri" w:hAnsi="Calibri" w:cs="Calibri"/>
          <w:i/>
          <w:sz w:val="24"/>
          <w:szCs w:val="24"/>
        </w:rPr>
        <w:t>томн</w:t>
      </w:r>
      <w:r w:rsidR="002F2F26" w:rsidRPr="000B4EBB">
        <w:rPr>
          <w:rFonts w:ascii="Calibri" w:eastAsia="Calibri" w:hAnsi="Calibri" w:cs="Calibri"/>
          <w:i/>
          <w:sz w:val="24"/>
          <w:szCs w:val="24"/>
        </w:rPr>
        <w:t>а</w:t>
      </w:r>
      <w:r w:rsidRPr="000B4EBB">
        <w:rPr>
          <w:rFonts w:ascii="Calibri" w:eastAsia="Calibri" w:hAnsi="Calibri" w:cs="Calibri"/>
          <w:i/>
          <w:sz w:val="24"/>
          <w:szCs w:val="24"/>
        </w:rPr>
        <w:t xml:space="preserve"> фізик</w:t>
      </w:r>
      <w:r w:rsidR="002F2F26" w:rsidRPr="000B4EBB">
        <w:rPr>
          <w:rFonts w:ascii="Calibri" w:eastAsia="Calibri" w:hAnsi="Calibri" w:cs="Calibri"/>
          <w:i/>
          <w:sz w:val="24"/>
          <w:szCs w:val="24"/>
        </w:rPr>
        <w:t>а.</w:t>
      </w:r>
    </w:p>
    <w:p w14:paraId="5960157C" w14:textId="77777777" w:rsidR="0080553D" w:rsidRPr="000B4EBB" w:rsidRDefault="0080553D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 xml:space="preserve">Будова атомів. </w:t>
      </w:r>
    </w:p>
    <w:p w14:paraId="56250971" w14:textId="77777777" w:rsidR="0080553D" w:rsidRPr="000B4EBB" w:rsidRDefault="0080553D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lastRenderedPageBreak/>
        <w:t>Електрон в атомі. Постулати Бора. Спектри воднеподібних атомів, комбінаційний принцип Рітца. Квантові числа електрона в атомі. Спін електрона. Просторове квантування.</w:t>
      </w:r>
    </w:p>
    <w:p w14:paraId="65E81442" w14:textId="77777777" w:rsidR="00F37BE6" w:rsidRPr="000B4EBB" w:rsidRDefault="00F37BE6" w:rsidP="000C4F26">
      <w:pPr>
        <w:spacing w:line="240" w:lineRule="auto"/>
        <w:ind w:right="85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 xml:space="preserve">Основні поняття та представлення квантової механіки. </w:t>
      </w:r>
    </w:p>
    <w:p w14:paraId="135E0A83" w14:textId="77777777" w:rsidR="00F37BE6" w:rsidRPr="000B4EBB" w:rsidRDefault="00F37BE6" w:rsidP="000C4F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 xml:space="preserve">Корпускулярно-хвильовий дуалізм. Хвиля де Бройля, хвильова функція. Зв’язок між механічними та хвильовими параметрами об’єкту. Співвідношення невизначеностей Гейзенберга. Середнє значення фізичної величини. </w:t>
      </w:r>
    </w:p>
    <w:p w14:paraId="19C5F199" w14:textId="77777777" w:rsidR="003E1771" w:rsidRPr="000B4EBB" w:rsidRDefault="003E1771" w:rsidP="000C4F26">
      <w:pPr>
        <w:spacing w:line="240" w:lineRule="auto"/>
        <w:ind w:right="85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 xml:space="preserve">Рівняння Шрьодінгера Частинка у потенційному полі. </w:t>
      </w:r>
    </w:p>
    <w:p w14:paraId="59D2424A" w14:textId="77777777" w:rsidR="003E1771" w:rsidRPr="000B4EBB" w:rsidRDefault="003E1771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Часове рівняння Шрьодінгера. Стаціонарне рівняння Шрьодінгера.</w:t>
      </w:r>
    </w:p>
    <w:p w14:paraId="7245E433" w14:textId="77777777" w:rsidR="003E1771" w:rsidRPr="000B4EBB" w:rsidRDefault="003E1771" w:rsidP="000C4F26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Частинка у потенційній ямі та за присутності потенціального бар’єра в квантовій механіці. Прозорість потенціального бар’єра. Тунельний ефект.</w:t>
      </w:r>
    </w:p>
    <w:p w14:paraId="7E507820" w14:textId="77777777" w:rsidR="00A84A00" w:rsidRPr="000B4EBB" w:rsidRDefault="00A84A00" w:rsidP="00A97684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01D70B6" w14:textId="77777777" w:rsidR="006C2326" w:rsidRPr="000B4EBB" w:rsidRDefault="006C2326" w:rsidP="00B42379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3479F785" w14:textId="77777777" w:rsidR="00B42379" w:rsidRPr="000B4EBB" w:rsidRDefault="00B42379" w:rsidP="00F2006A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4"/>
        </w:tabs>
        <w:spacing w:before="120" w:after="120" w:line="21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b/>
          <w:color w:val="000000"/>
          <w:sz w:val="24"/>
          <w:szCs w:val="24"/>
        </w:rPr>
        <w:t>Навчальні матеріали та ресурси</w:t>
      </w:r>
    </w:p>
    <w:p w14:paraId="46197777" w14:textId="77777777" w:rsidR="00B42379" w:rsidRPr="000B4EBB" w:rsidRDefault="00B42379" w:rsidP="00B42379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0B4EBB">
        <w:rPr>
          <w:rFonts w:ascii="Calibri" w:eastAsia="Calibri" w:hAnsi="Calibri" w:cs="Calibri"/>
          <w:b/>
          <w:i/>
          <w:sz w:val="24"/>
          <w:szCs w:val="24"/>
        </w:rPr>
        <w:t>Рекомендована література</w:t>
      </w:r>
    </w:p>
    <w:p w14:paraId="5A08FB60" w14:textId="77777777" w:rsidR="00B42379" w:rsidRPr="000B4EBB" w:rsidRDefault="00B42379" w:rsidP="00B42379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Основна</w:t>
      </w:r>
      <w:r w:rsidR="00157E9F" w:rsidRPr="000B4EBB">
        <w:rPr>
          <w:rFonts w:ascii="Calibri" w:eastAsia="Calibri" w:hAnsi="Calibri" w:cs="Calibri"/>
          <w:i/>
          <w:sz w:val="24"/>
          <w:szCs w:val="24"/>
        </w:rPr>
        <w:t>:</w:t>
      </w:r>
    </w:p>
    <w:p w14:paraId="25A08857" w14:textId="77777777" w:rsidR="00B42379" w:rsidRPr="000B4EBB" w:rsidRDefault="00B42379" w:rsidP="00B42379">
      <w:pPr>
        <w:spacing w:after="120" w:line="240" w:lineRule="auto"/>
        <w:jc w:val="both"/>
      </w:pPr>
      <w:r w:rsidRPr="000B4EBB">
        <w:rPr>
          <w:rFonts w:ascii="Calibri" w:eastAsia="Calibri" w:hAnsi="Calibri" w:cs="Calibri"/>
          <w:i/>
          <w:sz w:val="24"/>
          <w:szCs w:val="24"/>
        </w:rPr>
        <w:t>1</w:t>
      </w:r>
      <w:r w:rsidR="0046609A" w:rsidRPr="000B4EBB">
        <w:rPr>
          <w:rFonts w:ascii="Calibri" w:eastAsia="Calibri" w:hAnsi="Calibri" w:cs="Calibri"/>
          <w:i/>
          <w:sz w:val="24"/>
          <w:szCs w:val="24"/>
        </w:rPr>
        <w:t xml:space="preserve"> Кучерук І.М., Горбачук І.Т., Луцик П.П. Загальний курс фізики. (у 3-х т.). Т.2. Електрика і магнетизм. К.: Техніка, 2006.</w:t>
      </w:r>
      <w:r w:rsidRPr="000B4EBB">
        <w:rPr>
          <w:rFonts w:ascii="Calibri" w:eastAsia="Calibri" w:hAnsi="Calibri" w:cs="Calibri"/>
          <w:i/>
          <w:sz w:val="24"/>
          <w:szCs w:val="24"/>
        </w:rPr>
        <w:t>.</w:t>
      </w:r>
    </w:p>
    <w:p w14:paraId="1A9B2BC1" w14:textId="77777777" w:rsidR="00B76131" w:rsidRPr="000B4EBB" w:rsidRDefault="00B42379" w:rsidP="00B42379">
      <w:pPr>
        <w:spacing w:after="12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2.</w:t>
      </w:r>
      <w:r w:rsidRPr="000B4EBB">
        <w:t xml:space="preserve"> </w:t>
      </w:r>
      <w:r w:rsidR="00B76131" w:rsidRPr="000B4EBB">
        <w:rPr>
          <w:rFonts w:ascii="Calibri" w:hAnsi="Calibri" w:cs="Calibri"/>
          <w:i/>
          <w:sz w:val="24"/>
          <w:szCs w:val="24"/>
        </w:rPr>
        <w:t>Кучерук І.М., Горбачук І.Т., Луцик П.П. Загальний курс фізики. (у 3-х т.). Т.3. Оптика. Квантова фізика. - К.: Техніка, 2006.</w:t>
      </w:r>
    </w:p>
    <w:p w14:paraId="4DEA3CCA" w14:textId="77777777" w:rsidR="00B42379" w:rsidRPr="000B4EBB" w:rsidRDefault="00B42379" w:rsidP="00B42379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3. Вакарчук С.О., Демків Т.М., Мягкота С.В. Фізика. – Львів : ВЦ ЛНУ імені Івана Франка, 2010.</w:t>
      </w:r>
    </w:p>
    <w:p w14:paraId="2E2AFBA2" w14:textId="77777777" w:rsidR="00CA7FF3" w:rsidRPr="000B4EBB" w:rsidRDefault="00F357FF" w:rsidP="00CA7FF3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4</w:t>
      </w:r>
      <w:r w:rsidR="00CA7FF3" w:rsidRPr="000B4EBB">
        <w:rPr>
          <w:rFonts w:ascii="Calibri" w:eastAsia="Calibri" w:hAnsi="Calibri" w:cs="Calibri"/>
          <w:i/>
          <w:sz w:val="24"/>
          <w:szCs w:val="24"/>
        </w:rPr>
        <w:t>. Антоняк О.Т. Загальна фізика: основи електрики і магнетизму: навч. посібник. – Львів : Видавничий центр ЛНУ ім. Івана Франка, 2009.</w:t>
      </w:r>
    </w:p>
    <w:p w14:paraId="42043F0F" w14:textId="77777777" w:rsidR="00CA7FF3" w:rsidRPr="000B4EBB" w:rsidRDefault="00F357FF" w:rsidP="00CA7FF3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5</w:t>
      </w:r>
      <w:r w:rsidR="00CA7FF3" w:rsidRPr="000B4EBB">
        <w:rPr>
          <w:rFonts w:ascii="Calibri" w:eastAsia="Calibri" w:hAnsi="Calibri" w:cs="Calibri"/>
          <w:i/>
          <w:sz w:val="24"/>
          <w:szCs w:val="24"/>
        </w:rPr>
        <w:t>. Лопатинський І.Є., Зачек І.Р., Ільчук Г.А., Романишин Б.М., Фізика для інженерів. Львів: 2003, 2005, 2009.</w:t>
      </w:r>
    </w:p>
    <w:p w14:paraId="37F3E7AF" w14:textId="77777777" w:rsidR="00AC705F" w:rsidRPr="000B4EBB" w:rsidRDefault="00AC705F" w:rsidP="008E5DC9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230BF81F" w14:textId="77777777" w:rsidR="008E5DC9" w:rsidRPr="000B4EBB" w:rsidRDefault="008E5DC9" w:rsidP="008E5DC9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Допоміжна</w:t>
      </w:r>
      <w:r w:rsidR="006D12DF" w:rsidRPr="000B4EBB">
        <w:rPr>
          <w:rFonts w:ascii="Calibri" w:eastAsia="Calibri" w:hAnsi="Calibri" w:cs="Calibri"/>
          <w:i/>
          <w:sz w:val="24"/>
          <w:szCs w:val="24"/>
        </w:rPr>
        <w:t>:</w:t>
      </w:r>
    </w:p>
    <w:p w14:paraId="1D3A850C" w14:textId="77777777" w:rsidR="00E341C2" w:rsidRPr="000B4EBB" w:rsidRDefault="00E341C2" w:rsidP="00E341C2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1. D.V. Sivuhin. The General Course of Physics. Vol. 3-5. Book on Demand Ltd., 2018.</w:t>
      </w:r>
    </w:p>
    <w:p w14:paraId="690ED148" w14:textId="77777777" w:rsidR="00E341C2" w:rsidRPr="000B4EBB" w:rsidRDefault="00E341C2" w:rsidP="00E341C2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2. Savelyev I.V. (Author), Leib G. (Translator), Physics - A General Course. Central Books Ltd, 1981.</w:t>
      </w:r>
    </w:p>
    <w:p w14:paraId="787FB2A3" w14:textId="77777777" w:rsidR="00E341C2" w:rsidRPr="000B4EBB" w:rsidRDefault="00E341C2" w:rsidP="00E341C2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3. Yavorsky B.M., Detlaf A.A., Weinstein N., Modern Handbook of Physics, ‎ Mir Publishers, 1983.</w:t>
      </w:r>
    </w:p>
    <w:p w14:paraId="55F4FE3E" w14:textId="77777777" w:rsidR="00E341C2" w:rsidRPr="000B4EBB" w:rsidRDefault="00E341C2" w:rsidP="00E341C2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4. Max Born. Atomic Physics. Blackie and Son Ltd. London – Glasgow, 1963.</w:t>
      </w:r>
    </w:p>
    <w:p w14:paraId="32CA6113" w14:textId="77777777" w:rsidR="00D0023D" w:rsidRPr="000B4EBB" w:rsidRDefault="00B63D91" w:rsidP="008E5DC9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5</w:t>
      </w:r>
      <w:r w:rsidR="008E5DC9" w:rsidRPr="000B4EBB">
        <w:rPr>
          <w:rFonts w:ascii="Calibri" w:eastAsia="Calibri" w:hAnsi="Calibri" w:cs="Calibri"/>
          <w:i/>
          <w:sz w:val="24"/>
          <w:szCs w:val="24"/>
        </w:rPr>
        <w:t xml:space="preserve">. </w:t>
      </w:r>
      <w:r w:rsidR="00D0023D" w:rsidRPr="000B4EBB">
        <w:rPr>
          <w:rFonts w:ascii="Calibri" w:eastAsia="Calibri" w:hAnsi="Calibri" w:cs="Calibri"/>
          <w:i/>
          <w:sz w:val="24"/>
          <w:szCs w:val="24"/>
        </w:rPr>
        <w:t>Иродов И.Е. Задачи по общей физике. М.: Наука, 1988 г.</w:t>
      </w:r>
    </w:p>
    <w:p w14:paraId="18FAD37F" w14:textId="77777777" w:rsidR="00D0023D" w:rsidRPr="000B4EBB" w:rsidRDefault="00B63D91" w:rsidP="008E5DC9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6</w:t>
      </w:r>
      <w:r w:rsidR="008E5DC9" w:rsidRPr="000B4EBB">
        <w:rPr>
          <w:rFonts w:ascii="Calibri" w:eastAsia="Calibri" w:hAnsi="Calibri" w:cs="Calibri"/>
          <w:i/>
          <w:sz w:val="24"/>
          <w:szCs w:val="24"/>
        </w:rPr>
        <w:t xml:space="preserve">. </w:t>
      </w:r>
      <w:r w:rsidR="00D0023D" w:rsidRPr="000B4EBB">
        <w:rPr>
          <w:rFonts w:ascii="Calibri" w:eastAsia="Calibri" w:hAnsi="Calibri" w:cs="Calibri"/>
          <w:i/>
          <w:sz w:val="24"/>
          <w:szCs w:val="24"/>
        </w:rPr>
        <w:t xml:space="preserve">Стрелков С.П., Сивухин Д.В., Угаров В.А., Яковлев И.А. Сборник задач по общему курсу физики </w:t>
      </w:r>
    </w:p>
    <w:p w14:paraId="69906E73" w14:textId="77777777" w:rsidR="008E5DC9" w:rsidRPr="000B4EBB" w:rsidRDefault="00D0023D" w:rsidP="008E5DC9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 xml:space="preserve">    (в 5 томах). М.: Физматлит; Лань, 2006.</w:t>
      </w:r>
    </w:p>
    <w:p w14:paraId="64EA1E46" w14:textId="77777777" w:rsidR="00D0023D" w:rsidRPr="000B4EBB" w:rsidRDefault="00B63D91" w:rsidP="008E5DC9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7</w:t>
      </w:r>
      <w:r w:rsidR="008E5DC9" w:rsidRPr="000B4EBB">
        <w:rPr>
          <w:rFonts w:ascii="Calibri" w:eastAsia="Calibri" w:hAnsi="Calibri" w:cs="Calibri"/>
          <w:i/>
          <w:sz w:val="24"/>
          <w:szCs w:val="24"/>
        </w:rPr>
        <w:t xml:space="preserve">. </w:t>
      </w:r>
      <w:r w:rsidR="00D0023D" w:rsidRPr="000B4EBB">
        <w:rPr>
          <w:rFonts w:ascii="Calibri" w:eastAsia="Calibri" w:hAnsi="Calibri" w:cs="Calibri"/>
          <w:i/>
          <w:sz w:val="24"/>
          <w:szCs w:val="24"/>
        </w:rPr>
        <w:t>Дмитрієва В.Ф. Фізика. К.: Техніка, 2008.</w:t>
      </w:r>
    </w:p>
    <w:p w14:paraId="04983DDF" w14:textId="77777777" w:rsidR="00D0023D" w:rsidRPr="000B4EBB" w:rsidRDefault="00B63D91" w:rsidP="008E5DC9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8</w:t>
      </w:r>
      <w:r w:rsidR="008E5DC9" w:rsidRPr="000B4EBB">
        <w:rPr>
          <w:rFonts w:ascii="Calibri" w:eastAsia="Calibri" w:hAnsi="Calibri" w:cs="Calibri"/>
          <w:i/>
          <w:sz w:val="24"/>
          <w:szCs w:val="24"/>
        </w:rPr>
        <w:t xml:space="preserve">. </w:t>
      </w:r>
      <w:r w:rsidR="00D0023D" w:rsidRPr="000B4EBB">
        <w:rPr>
          <w:rFonts w:ascii="Calibri" w:eastAsia="Calibri" w:hAnsi="Calibri" w:cs="Calibri"/>
          <w:i/>
          <w:sz w:val="24"/>
          <w:szCs w:val="24"/>
        </w:rPr>
        <w:t>Чолпан П.П. Фізика. К.: Вища школа, 2003.</w:t>
      </w:r>
    </w:p>
    <w:p w14:paraId="5F8A50B4" w14:textId="77777777" w:rsidR="00385CB2" w:rsidRPr="000B4EBB" w:rsidRDefault="00385CB2" w:rsidP="001E6202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846E82C" w14:textId="6A93FDF1" w:rsidR="00385CB2" w:rsidRDefault="00385CB2" w:rsidP="001E6202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4A81F691" w14:textId="76DD07B7" w:rsidR="000C4F26" w:rsidRDefault="000C4F26" w:rsidP="001E6202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187DFF07" w14:textId="77777777" w:rsidR="000C4F26" w:rsidRPr="000B4EBB" w:rsidRDefault="000C4F26" w:rsidP="001E6202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3345D792" w14:textId="77777777" w:rsidR="001E6202" w:rsidRPr="000B4EBB" w:rsidRDefault="001E6202" w:rsidP="001E620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tabs>
          <w:tab w:val="left" w:pos="284"/>
          <w:tab w:val="left" w:pos="284"/>
        </w:tabs>
        <w:spacing w:before="120" w:after="120" w:line="240" w:lineRule="auto"/>
        <w:ind w:left="720" w:hanging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Навчальний контент</w:t>
      </w:r>
    </w:p>
    <w:p w14:paraId="196BD1FC" w14:textId="77777777" w:rsidR="001E6202" w:rsidRPr="000B4EBB" w:rsidRDefault="001E6202" w:rsidP="00F2006A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4"/>
        </w:tabs>
        <w:spacing w:before="120" w:after="12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heading=h.30j0zll" w:colFirst="0" w:colLast="0"/>
      <w:bookmarkEnd w:id="0"/>
      <w:r w:rsidRPr="000B4EBB">
        <w:rPr>
          <w:rFonts w:ascii="Calibri" w:eastAsia="Calibri" w:hAnsi="Calibri" w:cs="Calibri"/>
          <w:b/>
          <w:sz w:val="24"/>
          <w:szCs w:val="24"/>
        </w:rPr>
        <w:t>Методика опанування навчальної дисципліни (освітнього компонента)</w:t>
      </w:r>
    </w:p>
    <w:p w14:paraId="58637122" w14:textId="1D0C2F02" w:rsidR="00B83607" w:rsidRPr="000B4EBB" w:rsidRDefault="000C4F26" w:rsidP="000C4F26">
      <w:pPr>
        <w:spacing w:after="120" w:line="240" w:lineRule="auto"/>
        <w:ind w:firstLine="720"/>
        <w:rPr>
          <w:rFonts w:ascii="Calibri" w:hAnsi="Calibri" w:cs="Calibri"/>
          <w:i/>
          <w:sz w:val="24"/>
          <w:szCs w:val="24"/>
          <w:u w:val="single"/>
        </w:rPr>
      </w:pPr>
      <w:r w:rsidRPr="00B30751">
        <w:rPr>
          <w:rFonts w:ascii="Calibri" w:hAnsi="Calibri" w:cs="Arial"/>
          <w:i/>
          <w:iCs/>
          <w:color w:val="000000"/>
          <w:sz w:val="24"/>
          <w:szCs w:val="24"/>
          <w:lang w:eastAsia="ru-RU"/>
        </w:rPr>
        <w:t>На лекціях подається теоретичний матеріал та наводяться приклади розв’язування основних тематичних задач.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80"/>
      </w:tblGrid>
      <w:tr w:rsidR="00B83607" w:rsidRPr="000B4EBB" w14:paraId="2ECFB330" w14:textId="77777777" w:rsidTr="00891213">
        <w:tc>
          <w:tcPr>
            <w:tcW w:w="709" w:type="dxa"/>
          </w:tcPr>
          <w:p w14:paraId="79F81537" w14:textId="77777777" w:rsidR="00B83607" w:rsidRPr="000B4EBB" w:rsidRDefault="00B83607" w:rsidP="00891213">
            <w:pPr>
              <w:ind w:left="142" w:hanging="142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№</w:t>
            </w:r>
          </w:p>
          <w:p w14:paraId="3D52E674" w14:textId="77777777" w:rsidR="00B83607" w:rsidRPr="000B4EBB" w:rsidRDefault="00B83607" w:rsidP="00891213">
            <w:pPr>
              <w:ind w:left="142" w:hanging="142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з/п</w:t>
            </w:r>
          </w:p>
        </w:tc>
        <w:tc>
          <w:tcPr>
            <w:tcW w:w="8080" w:type="dxa"/>
          </w:tcPr>
          <w:p w14:paraId="305FB334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Назва теми лекції та перелік основних питань</w:t>
            </w:r>
          </w:p>
          <w:p w14:paraId="626A9B2B" w14:textId="77777777" w:rsidR="00B83607" w:rsidRPr="000B4EBB" w:rsidRDefault="00B83607" w:rsidP="008E1FAE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83607" w:rsidRPr="000B4EBB" w14:paraId="0888D2E5" w14:textId="77777777" w:rsidTr="00891213">
        <w:tc>
          <w:tcPr>
            <w:tcW w:w="709" w:type="dxa"/>
          </w:tcPr>
          <w:p w14:paraId="711A07DC" w14:textId="77777777" w:rsidR="00B83607" w:rsidRPr="000B4EBB" w:rsidRDefault="00B83607" w:rsidP="00891213">
            <w:pPr>
              <w:ind w:left="142" w:hanging="142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EAC7172" w14:textId="77777777" w:rsidR="00B83607" w:rsidRPr="000B4EBB" w:rsidRDefault="002F2F26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Cs/>
                <w:i/>
                <w:sz w:val="24"/>
                <w:szCs w:val="24"/>
              </w:rPr>
              <w:t>Розділ</w:t>
            </w:r>
            <w:r w:rsidR="00B83607" w:rsidRPr="000B4EBB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1. </w:t>
            </w:r>
            <w:r w:rsidR="00B83607" w:rsidRPr="000B4EBB">
              <w:rPr>
                <w:rFonts w:ascii="Calibri" w:hAnsi="Calibri" w:cs="Calibri"/>
                <w:bCs/>
                <w:i/>
                <w:noProof/>
                <w:color w:val="000000"/>
                <w:sz w:val="24"/>
                <w:szCs w:val="24"/>
              </w:rPr>
              <w:t>Постійний</w:t>
            </w:r>
            <w:r w:rsidR="004A6C71" w:rsidRPr="000B4EBB">
              <w:rPr>
                <w:rFonts w:ascii="Calibri" w:hAnsi="Calibri" w:cs="Calibri"/>
                <w:bCs/>
                <w:i/>
                <w:noProof/>
                <w:color w:val="000000"/>
                <w:sz w:val="24"/>
                <w:szCs w:val="24"/>
              </w:rPr>
              <w:t xml:space="preserve"> електричний</w:t>
            </w:r>
            <w:r w:rsidR="00B83607" w:rsidRPr="000B4EBB">
              <w:rPr>
                <w:rFonts w:ascii="Calibri" w:hAnsi="Calibri" w:cs="Calibri"/>
                <w:bCs/>
                <w:i/>
                <w:noProof/>
                <w:color w:val="000000"/>
                <w:sz w:val="24"/>
                <w:szCs w:val="24"/>
              </w:rPr>
              <w:t xml:space="preserve"> струм</w:t>
            </w:r>
          </w:p>
        </w:tc>
      </w:tr>
      <w:tr w:rsidR="00B83607" w:rsidRPr="000B4EBB" w14:paraId="361AF4D3" w14:textId="77777777" w:rsidTr="00891213">
        <w:tc>
          <w:tcPr>
            <w:tcW w:w="709" w:type="dxa"/>
          </w:tcPr>
          <w:p w14:paraId="040F62AD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5D494543" w14:textId="77777777" w:rsidR="00B83607" w:rsidRPr="000B4EBB" w:rsidRDefault="00B83607" w:rsidP="00891213">
            <w:pPr>
              <w:pStyle w:val="af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b/>
                <w:i/>
                <w:lang w:val="uk-UA"/>
              </w:rPr>
              <w:t>Лекція 1.</w:t>
            </w:r>
            <w:r w:rsidRPr="000B4EBB">
              <w:rPr>
                <w:rFonts w:ascii="Calibri" w:hAnsi="Calibri" w:cs="Calibri"/>
                <w:i/>
                <w:lang w:val="uk-UA"/>
              </w:rPr>
              <w:t xml:space="preserve"> Постійний електричний струм. Основні визначення та величини</w:t>
            </w:r>
          </w:p>
          <w:p w14:paraId="2B780315" w14:textId="777420E9" w:rsidR="001C04D0" w:rsidRPr="000B4EBB" w:rsidRDefault="00B83607" w:rsidP="000C4F26">
            <w:pPr>
              <w:pStyle w:val="af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i/>
                <w:lang w:val="uk-UA"/>
              </w:rPr>
              <w:t xml:space="preserve">            Електричний струм. Струм провідності та конвекційний струм. Умови існування струму у провідному середовищі. Сила струму та густина струму. </w:t>
            </w:r>
          </w:p>
        </w:tc>
      </w:tr>
      <w:tr w:rsidR="00B83607" w:rsidRPr="000B4EBB" w14:paraId="1B24A01D" w14:textId="77777777" w:rsidTr="00891213">
        <w:tc>
          <w:tcPr>
            <w:tcW w:w="709" w:type="dxa"/>
          </w:tcPr>
          <w:p w14:paraId="432F2555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02B81030" w14:textId="77777777" w:rsidR="00B83607" w:rsidRPr="000B4EBB" w:rsidRDefault="00B83607" w:rsidP="00891213">
            <w:pPr>
              <w:pStyle w:val="af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b/>
                <w:i/>
                <w:lang w:val="uk-UA"/>
              </w:rPr>
              <w:t>Лекція 2.</w:t>
            </w:r>
            <w:r w:rsidRPr="000B4EBB">
              <w:rPr>
                <w:rFonts w:ascii="Calibri" w:hAnsi="Calibri" w:cs="Calibri"/>
                <w:i/>
                <w:lang w:val="uk-UA"/>
              </w:rPr>
              <w:t xml:space="preserve"> Постійний електричний струм. Основні закони</w:t>
            </w:r>
          </w:p>
          <w:p w14:paraId="5D6231FD" w14:textId="3D1F8BE5" w:rsidR="00B83607" w:rsidRPr="000B4EBB" w:rsidRDefault="00B83607" w:rsidP="000C4F26">
            <w:pPr>
              <w:pStyle w:val="af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i/>
                <w:lang w:val="uk-UA"/>
              </w:rPr>
              <w:t xml:space="preserve">            Закони Ома та Джоуля-Ленца в диференціальній формі. Закон Джоуля-Ленца в інтегральній формі. Різні інтегральні форми закону Ома. Розгалужені контури. Правила Кірхгофа.</w:t>
            </w:r>
          </w:p>
        </w:tc>
      </w:tr>
      <w:tr w:rsidR="00B83607" w:rsidRPr="000B4EBB" w14:paraId="615648EA" w14:textId="77777777" w:rsidTr="00891213">
        <w:tc>
          <w:tcPr>
            <w:tcW w:w="709" w:type="dxa"/>
          </w:tcPr>
          <w:p w14:paraId="671F2CE8" w14:textId="77777777" w:rsidR="00B83607" w:rsidRPr="000B4EBB" w:rsidRDefault="00B83607" w:rsidP="00891213">
            <w:pPr>
              <w:ind w:left="142" w:hanging="142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20ABF36" w14:textId="77777777" w:rsidR="00B83607" w:rsidRPr="000B4EBB" w:rsidRDefault="00307920" w:rsidP="00891213">
            <w:pPr>
              <w:jc w:val="center"/>
              <w:rPr>
                <w:rFonts w:ascii="Calibri" w:hAnsi="Calibri" w:cs="Calibri"/>
                <w:bCs/>
                <w:i/>
                <w:noProof/>
                <w:color w:val="000000"/>
                <w:sz w:val="24"/>
                <w:szCs w:val="24"/>
              </w:rPr>
            </w:pPr>
            <w:r w:rsidRPr="000B4EBB">
              <w:rPr>
                <w:rFonts w:ascii="Calibri" w:hAnsi="Calibri" w:cs="Calibri"/>
                <w:bCs/>
                <w:i/>
                <w:sz w:val="24"/>
                <w:szCs w:val="24"/>
              </w:rPr>
              <w:t>Роз</w:t>
            </w:r>
            <w:r w:rsidR="001C04D0" w:rsidRPr="000B4EBB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діл </w:t>
            </w:r>
            <w:r w:rsidR="00B83607" w:rsidRPr="000B4EBB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2. </w:t>
            </w:r>
            <w:r w:rsidR="00B83607" w:rsidRPr="000B4EBB">
              <w:rPr>
                <w:rFonts w:ascii="Calibri" w:hAnsi="Calibri" w:cs="Calibri"/>
                <w:bCs/>
                <w:i/>
                <w:noProof/>
                <w:color w:val="000000"/>
                <w:sz w:val="24"/>
                <w:szCs w:val="24"/>
              </w:rPr>
              <w:t>Електромагнетизм</w:t>
            </w:r>
          </w:p>
        </w:tc>
      </w:tr>
      <w:tr w:rsidR="00B83607" w:rsidRPr="000B4EBB" w14:paraId="6F559178" w14:textId="77777777" w:rsidTr="00891213">
        <w:tc>
          <w:tcPr>
            <w:tcW w:w="709" w:type="dxa"/>
          </w:tcPr>
          <w:p w14:paraId="46383218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4E68A92" w14:textId="77777777" w:rsidR="00B83607" w:rsidRPr="000B4EBB" w:rsidRDefault="00B83607" w:rsidP="00891213">
            <w:pPr>
              <w:pStyle w:val="af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b/>
                <w:i/>
                <w:lang w:val="uk-UA"/>
              </w:rPr>
              <w:t>Лекція 3.</w:t>
            </w:r>
            <w:r w:rsidRPr="000B4EBB">
              <w:rPr>
                <w:rFonts w:ascii="Calibri" w:hAnsi="Calibri" w:cs="Calibri"/>
                <w:i/>
                <w:lang w:val="uk-UA"/>
              </w:rPr>
              <w:t xml:space="preserve"> Магнітне поле. Опис магнітного поля в вакуумі</w:t>
            </w:r>
          </w:p>
          <w:p w14:paraId="1828C68B" w14:textId="7E46B6C4" w:rsidR="00977476" w:rsidRPr="000B4EBB" w:rsidRDefault="00B83607" w:rsidP="000C4F26">
            <w:pPr>
              <w:pStyle w:val="af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i/>
                <w:lang w:val="uk-UA"/>
              </w:rPr>
              <w:t xml:space="preserve">            Магнітне поле. Індукція магнітного поля. Сила Ампера, сила Лоренца. Магнітне поле рухомого заряду. Закон Біо-Савара. Принцип суперпозиції магнітних полів. </w:t>
            </w:r>
          </w:p>
        </w:tc>
      </w:tr>
      <w:tr w:rsidR="00B83607" w:rsidRPr="000B4EBB" w14:paraId="21273DFB" w14:textId="77777777" w:rsidTr="00891213">
        <w:tc>
          <w:tcPr>
            <w:tcW w:w="709" w:type="dxa"/>
          </w:tcPr>
          <w:p w14:paraId="40BA93AB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50BFD053" w14:textId="77777777" w:rsidR="00B83607" w:rsidRPr="000B4EBB" w:rsidRDefault="00B83607" w:rsidP="00891213">
            <w:pPr>
              <w:pStyle w:val="af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b/>
                <w:i/>
                <w:lang w:val="uk-UA"/>
              </w:rPr>
              <w:t>Лекція 4.</w:t>
            </w:r>
            <w:r w:rsidRPr="000B4EBB">
              <w:rPr>
                <w:rFonts w:ascii="Calibri" w:hAnsi="Calibri" w:cs="Calibri"/>
                <w:i/>
                <w:lang w:val="uk-UA"/>
              </w:rPr>
              <w:t xml:space="preserve"> Теорема про циркуляцію магнітного поля у вакуумі. Намагнічування речовини.</w:t>
            </w:r>
          </w:p>
          <w:p w14:paraId="69A7EBBF" w14:textId="77777777" w:rsidR="00B83607" w:rsidRPr="000B4EBB" w:rsidRDefault="00B83607" w:rsidP="00891213">
            <w:pPr>
              <w:pStyle w:val="af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i/>
                <w:lang w:val="uk-UA"/>
              </w:rPr>
              <w:t xml:space="preserve">            Теорема про циркуляцію магнітного поля у вакуумі. </w:t>
            </w:r>
          </w:p>
          <w:p w14:paraId="6A0BF84B" w14:textId="77777777" w:rsidR="00B83607" w:rsidRPr="000B4EBB" w:rsidRDefault="00B83607" w:rsidP="00891213">
            <w:pPr>
              <w:pStyle w:val="af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i/>
                <w:lang w:val="uk-UA"/>
              </w:rPr>
              <w:t xml:space="preserve">            Диференціальна та інтегральна форми теореми про циркуляцію магнітного поля у вакуумі. Поле соленоїда.</w:t>
            </w:r>
          </w:p>
          <w:p w14:paraId="68414363" w14:textId="77777777" w:rsidR="00B83607" w:rsidRPr="000B4EBB" w:rsidRDefault="00B83607" w:rsidP="00891213">
            <w:pPr>
              <w:pStyle w:val="af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i/>
                <w:lang w:val="uk-UA"/>
              </w:rPr>
              <w:t xml:space="preserve">            Намагнічування речовини.</w:t>
            </w:r>
          </w:p>
          <w:p w14:paraId="1CB9DB85" w14:textId="79DE7097" w:rsidR="00977476" w:rsidRPr="000B4EBB" w:rsidRDefault="00B83607" w:rsidP="000C4F26">
            <w:pPr>
              <w:pStyle w:val="af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i/>
                <w:lang w:val="uk-UA"/>
              </w:rPr>
              <w:t xml:space="preserve">            Намагнічування речовини. Мікроскопічне та макроскопічне магнітне поле, струм намагнічування та провідності.</w:t>
            </w:r>
          </w:p>
        </w:tc>
      </w:tr>
      <w:tr w:rsidR="00B83607" w:rsidRPr="000B4EBB" w14:paraId="400A7E3C" w14:textId="77777777" w:rsidTr="00891213">
        <w:tc>
          <w:tcPr>
            <w:tcW w:w="709" w:type="dxa"/>
          </w:tcPr>
          <w:p w14:paraId="798196A7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7B7D8804" w14:textId="77777777" w:rsidR="00B83607" w:rsidRPr="000B4EBB" w:rsidRDefault="00B83607" w:rsidP="0089121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Лекція 5.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Опис магнітного поле в речовині.</w:t>
            </w:r>
          </w:p>
          <w:p w14:paraId="0B6BC252" w14:textId="65924691" w:rsidR="00F342B9" w:rsidRPr="000B4EBB" w:rsidRDefault="00B83607" w:rsidP="000C4F26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color w:val="000000"/>
                <w:kern w:val="24"/>
                <w:sz w:val="24"/>
                <w:szCs w:val="24"/>
              </w:rPr>
              <w:tab/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Напруженість магнітного поля. Теорема про циркуляцію магнітного поля в речовині. Магнітна сприйнятливість та проникність. Магнетики та їх основні види. Доменна структура та гістерезис у феромагнетиках.</w:t>
            </w:r>
          </w:p>
        </w:tc>
      </w:tr>
      <w:tr w:rsidR="00B83607" w:rsidRPr="000B4EBB" w14:paraId="1B503180" w14:textId="77777777" w:rsidTr="00891213">
        <w:tc>
          <w:tcPr>
            <w:tcW w:w="709" w:type="dxa"/>
          </w:tcPr>
          <w:p w14:paraId="6D999158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3769DD19" w14:textId="77777777" w:rsidR="00B83607" w:rsidRPr="000B4EBB" w:rsidRDefault="00B83607" w:rsidP="0089121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Лекція 6. 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Граничні умови для електричного та магнітного полів. Явище електромагнітної індукції (трактовка Фарадея).</w:t>
            </w:r>
          </w:p>
          <w:p w14:paraId="7353D2EF" w14:textId="77777777" w:rsidR="00B83607" w:rsidRPr="000B4EBB" w:rsidRDefault="00B83607" w:rsidP="0089121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ab/>
              <w:t>Граничні умови для електричного та магнітного полів.</w:t>
            </w:r>
          </w:p>
          <w:p w14:paraId="71D00645" w14:textId="77777777" w:rsidR="00B83607" w:rsidRPr="000B4EBB" w:rsidRDefault="00B83607" w:rsidP="0089121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Граничні умови для електричного поля. Граничні умови для магнітного поля.</w:t>
            </w:r>
          </w:p>
          <w:p w14:paraId="548D7130" w14:textId="77777777" w:rsidR="00B83607" w:rsidRPr="000B4EBB" w:rsidRDefault="00B83607" w:rsidP="0089121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Явище електромагнітної індукції (трактовка Фарадея).</w:t>
            </w:r>
          </w:p>
          <w:p w14:paraId="0A1D263A" w14:textId="37AA104D" w:rsidR="00B83607" w:rsidRPr="000B4EBB" w:rsidRDefault="00B83607" w:rsidP="000C4F26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Явище електромагнітної індукції в трактовці Фарадея. Магнітний потік. Закон електромагнітної індукції Фарадея. Коефіцієнти само- та взаємоіндукції, індуктивність.</w:t>
            </w:r>
          </w:p>
        </w:tc>
      </w:tr>
      <w:tr w:rsidR="00B83607" w:rsidRPr="000B4EBB" w14:paraId="401E6035" w14:textId="77777777" w:rsidTr="00891213">
        <w:tc>
          <w:tcPr>
            <w:tcW w:w="709" w:type="dxa"/>
          </w:tcPr>
          <w:p w14:paraId="6E87B857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67B7CE53" w14:textId="77777777" w:rsidR="00B83607" w:rsidRPr="000B4EBB" w:rsidRDefault="00B83607" w:rsidP="00891213">
            <w:pPr>
              <w:pStyle w:val="Style19"/>
              <w:widowControl/>
              <w:spacing w:before="53" w:line="283" w:lineRule="exact"/>
              <w:rPr>
                <w:rStyle w:val="FontStyle32"/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b/>
                <w:i/>
                <w:lang w:val="uk-UA"/>
              </w:rPr>
              <w:t xml:space="preserve">Лекція 7. </w:t>
            </w:r>
            <w:r w:rsidRPr="000B4EBB">
              <w:rPr>
                <w:rFonts w:ascii="Calibri" w:hAnsi="Calibri" w:cs="Calibri"/>
                <w:i/>
                <w:lang w:val="uk-UA"/>
              </w:rPr>
              <w:t>Явище електромагнітної індукції (трактовка Максвелла). Рівняння Максвелла.</w:t>
            </w:r>
          </w:p>
          <w:p w14:paraId="11733593" w14:textId="77777777" w:rsidR="00B83607" w:rsidRPr="000B4EBB" w:rsidRDefault="00B83607" w:rsidP="00891213">
            <w:pPr>
              <w:pStyle w:val="Style22"/>
              <w:widowControl/>
              <w:tabs>
                <w:tab w:val="left" w:pos="715"/>
              </w:tabs>
              <w:spacing w:line="283" w:lineRule="exact"/>
              <w:ind w:left="34" w:firstLine="708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i/>
                <w:lang w:val="uk-UA"/>
              </w:rPr>
              <w:t>Явище електромагнітної індукції (трактовка Максвелла).</w:t>
            </w:r>
          </w:p>
          <w:p w14:paraId="0BDAFFB4" w14:textId="77777777" w:rsidR="00B83607" w:rsidRPr="000B4EBB" w:rsidRDefault="00B83607" w:rsidP="00891213">
            <w:pPr>
              <w:pStyle w:val="Style22"/>
              <w:widowControl/>
              <w:tabs>
                <w:tab w:val="left" w:pos="715"/>
              </w:tabs>
              <w:spacing w:line="283" w:lineRule="exact"/>
              <w:ind w:left="34" w:firstLine="708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i/>
                <w:lang w:val="uk-UA"/>
              </w:rPr>
              <w:t>Явище електромагнітної індукції в трактовці Максвелла. Закон електромагнітної індукції Максвелла.</w:t>
            </w:r>
          </w:p>
          <w:p w14:paraId="6B9051D0" w14:textId="77777777" w:rsidR="00B83607" w:rsidRPr="000B4EBB" w:rsidRDefault="00B83607" w:rsidP="00891213">
            <w:pPr>
              <w:pStyle w:val="Style22"/>
              <w:widowControl/>
              <w:tabs>
                <w:tab w:val="left" w:pos="715"/>
              </w:tabs>
              <w:spacing w:line="283" w:lineRule="exact"/>
              <w:ind w:left="34" w:firstLine="708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i/>
                <w:lang w:val="uk-UA"/>
              </w:rPr>
              <w:t>Рівняння Максвелла.</w:t>
            </w:r>
          </w:p>
          <w:p w14:paraId="74E2E955" w14:textId="12403BD5" w:rsidR="00B83607" w:rsidRPr="000B4EBB" w:rsidRDefault="00B83607" w:rsidP="000C4F26">
            <w:pPr>
              <w:pStyle w:val="Style22"/>
              <w:widowControl/>
              <w:tabs>
                <w:tab w:val="left" w:pos="715"/>
              </w:tabs>
              <w:spacing w:line="283" w:lineRule="exact"/>
              <w:ind w:left="34" w:firstLine="708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i/>
                <w:lang w:val="uk-UA"/>
              </w:rPr>
              <w:lastRenderedPageBreak/>
              <w:t>Струм зміщення. Рівняння Максвелла в вакуумі (інтегральна форма). Рівняння Максвелла в вакуумі (диференціальна форма). Рівняння Максвелла в речовині (інтегральна форма). Рівняння Максвелла в речовині (диференціальна форма).</w:t>
            </w:r>
          </w:p>
        </w:tc>
      </w:tr>
      <w:tr w:rsidR="00B83607" w:rsidRPr="000B4EBB" w14:paraId="04123466" w14:textId="77777777" w:rsidTr="00891213">
        <w:tc>
          <w:tcPr>
            <w:tcW w:w="709" w:type="dxa"/>
          </w:tcPr>
          <w:p w14:paraId="685DB4AE" w14:textId="77777777" w:rsidR="00B83607" w:rsidRPr="000B4EBB" w:rsidRDefault="00523F53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8080" w:type="dxa"/>
          </w:tcPr>
          <w:p w14:paraId="6DE978D6" w14:textId="77777777" w:rsidR="00B83607" w:rsidRPr="000B4EBB" w:rsidRDefault="00B83607" w:rsidP="00891213">
            <w:pPr>
              <w:pStyle w:val="Style19"/>
              <w:widowControl/>
              <w:spacing w:before="24" w:line="283" w:lineRule="exact"/>
              <w:jc w:val="left"/>
              <w:rPr>
                <w:rStyle w:val="FontStyle32"/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b/>
                <w:i/>
                <w:lang w:val="uk-UA"/>
              </w:rPr>
              <w:t xml:space="preserve">Лекція </w:t>
            </w:r>
            <w:r w:rsidR="00523F53" w:rsidRPr="000B4EBB">
              <w:rPr>
                <w:rFonts w:ascii="Calibri" w:hAnsi="Calibri" w:cs="Calibri"/>
                <w:b/>
                <w:i/>
                <w:lang w:val="uk-UA"/>
              </w:rPr>
              <w:t>8</w:t>
            </w:r>
            <w:r w:rsidRPr="000B4EBB">
              <w:rPr>
                <w:rFonts w:ascii="Calibri" w:hAnsi="Calibri" w:cs="Calibri"/>
                <w:b/>
                <w:i/>
                <w:lang w:val="uk-UA"/>
              </w:rPr>
              <w:t xml:space="preserve">. </w:t>
            </w:r>
            <w:r w:rsidRPr="000B4EBB">
              <w:rPr>
                <w:rFonts w:ascii="Calibri" w:hAnsi="Calibri" w:cs="Calibri"/>
                <w:i/>
                <w:lang w:val="uk-UA"/>
              </w:rPr>
              <w:t>Електромагнітні хвилі.</w:t>
            </w:r>
          </w:p>
          <w:p w14:paraId="589C6D19" w14:textId="45441665" w:rsidR="00B83607" w:rsidRPr="000B4EBB" w:rsidRDefault="00B83607" w:rsidP="000C4F26">
            <w:pPr>
              <w:pStyle w:val="Style22"/>
              <w:widowControl/>
              <w:tabs>
                <w:tab w:val="left" w:pos="715"/>
              </w:tabs>
              <w:spacing w:line="283" w:lineRule="exact"/>
              <w:ind w:left="34" w:firstLine="708"/>
              <w:jc w:val="both"/>
              <w:rPr>
                <w:rFonts w:ascii="Calibri" w:hAnsi="Calibri" w:cs="Calibri"/>
                <w:i/>
                <w:lang w:val="uk-UA"/>
              </w:rPr>
            </w:pPr>
            <w:r w:rsidRPr="000B4EBB">
              <w:rPr>
                <w:rFonts w:ascii="Calibri" w:hAnsi="Calibri" w:cs="Calibri"/>
                <w:i/>
                <w:lang w:val="uk-UA"/>
              </w:rPr>
              <w:t>Утворення та особливості електромагнітних хвиль. Хвильове рівняння електромагнітних хвиль. Плоскі електромагнітні хвилі.</w:t>
            </w:r>
          </w:p>
        </w:tc>
      </w:tr>
      <w:tr w:rsidR="00B83607" w:rsidRPr="000B4EBB" w14:paraId="43E2EBE7" w14:textId="77777777" w:rsidTr="00891213">
        <w:tc>
          <w:tcPr>
            <w:tcW w:w="709" w:type="dxa"/>
          </w:tcPr>
          <w:p w14:paraId="4970D823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920A191" w14:textId="77777777" w:rsidR="00B83607" w:rsidRPr="000B4EBB" w:rsidRDefault="00460958" w:rsidP="00891213">
            <w:pPr>
              <w:shd w:val="clear" w:color="auto" w:fill="FFFFFF"/>
              <w:ind w:left="14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Cs/>
                <w:i/>
                <w:sz w:val="24"/>
                <w:szCs w:val="24"/>
              </w:rPr>
              <w:t>Розділ</w:t>
            </w:r>
            <w:r w:rsidR="00B83607" w:rsidRPr="000B4EBB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3.</w:t>
            </w:r>
            <w:r w:rsidR="00B83607"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Оптика</w:t>
            </w:r>
          </w:p>
        </w:tc>
      </w:tr>
      <w:tr w:rsidR="00B83607" w:rsidRPr="000B4EBB" w14:paraId="58E75310" w14:textId="77777777" w:rsidTr="00891213">
        <w:tc>
          <w:tcPr>
            <w:tcW w:w="709" w:type="dxa"/>
          </w:tcPr>
          <w:p w14:paraId="7380C78B" w14:textId="77777777" w:rsidR="00B83607" w:rsidRPr="000B4EBB" w:rsidRDefault="00432B6D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2E741C67" w14:textId="77777777" w:rsidR="00B83607" w:rsidRPr="000B4EBB" w:rsidRDefault="00B83607" w:rsidP="0089121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Лекція </w:t>
            </w:r>
            <w:r w:rsidR="00432B6D"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9</w:t>
            </w: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. 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Вступ до оптики.</w:t>
            </w:r>
          </w:p>
          <w:p w14:paraId="3BDE4419" w14:textId="601C0D7C" w:rsidR="00133E32" w:rsidRPr="000B4EBB" w:rsidRDefault="00B83607" w:rsidP="000C4F26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ab/>
              <w:t>Визначення оптики. Шкала електромагнітних хвиль. Принцип Ферма. Предмет та наближення геометричної оптики.</w:t>
            </w:r>
          </w:p>
        </w:tc>
      </w:tr>
      <w:tr w:rsidR="00B83607" w:rsidRPr="000B4EBB" w14:paraId="2039C024" w14:textId="77777777" w:rsidTr="00891213">
        <w:tc>
          <w:tcPr>
            <w:tcW w:w="709" w:type="dxa"/>
          </w:tcPr>
          <w:p w14:paraId="3D6A80CD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</w:t>
            </w:r>
            <w:r w:rsidR="00FD3B04" w:rsidRPr="000B4EBB">
              <w:rPr>
                <w:rFonts w:ascii="Calibri" w:hAnsi="Calibri" w:cs="Calibri"/>
                <w:i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14:paraId="39DC1935" w14:textId="77777777" w:rsidR="00B83607" w:rsidRPr="000B4EBB" w:rsidRDefault="00B83607" w:rsidP="00891213">
            <w:pPr>
              <w:shd w:val="clear" w:color="auto" w:fill="FFFFFF"/>
              <w:ind w:left="14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Лекція 1</w:t>
            </w:r>
            <w:r w:rsidR="00FD3B04"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0</w:t>
            </w: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. 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Основи геометричної оптики.</w:t>
            </w: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Центровані оптичні системи. </w:t>
            </w:r>
          </w:p>
          <w:p w14:paraId="4BBFCCD6" w14:textId="77777777" w:rsidR="00B83607" w:rsidRPr="000B4EBB" w:rsidRDefault="00B83607" w:rsidP="0089121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ab/>
              <w:t>Основи геометричної оптики.</w:t>
            </w:r>
          </w:p>
          <w:p w14:paraId="18220BA1" w14:textId="77777777" w:rsidR="00B83607" w:rsidRPr="000B4EBB" w:rsidRDefault="00B83607" w:rsidP="0089121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Закони геометричної оптики. Поняття зображення. Дійсне та уявне зображення. Спряжені точки. </w:t>
            </w:r>
          </w:p>
          <w:p w14:paraId="6D24E9D1" w14:textId="77777777" w:rsidR="00B83607" w:rsidRPr="000B4EBB" w:rsidRDefault="00B83607" w:rsidP="0089121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Центровані оптичні системи.</w:t>
            </w:r>
          </w:p>
          <w:p w14:paraId="52ABB489" w14:textId="2F3E445C" w:rsidR="008135D6" w:rsidRPr="000B4EBB" w:rsidRDefault="00B83607" w:rsidP="000C4F26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Визначення центрованих оптичних систем. Заломлення світла на сферичній поверхні. Тонкі лінзи.</w:t>
            </w:r>
            <w:r w:rsidR="0069748A"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Телескопи Кеплера та Галілея.</w:t>
            </w:r>
          </w:p>
        </w:tc>
      </w:tr>
      <w:tr w:rsidR="00B83607" w:rsidRPr="000B4EBB" w14:paraId="66D56241" w14:textId="77777777" w:rsidTr="00891213">
        <w:tc>
          <w:tcPr>
            <w:tcW w:w="709" w:type="dxa"/>
          </w:tcPr>
          <w:p w14:paraId="628CECC8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</w:t>
            </w:r>
            <w:r w:rsidR="00971E54" w:rsidRPr="000B4EBB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5364AE57" w14:textId="77777777" w:rsidR="00AB1076" w:rsidRPr="000B4EBB" w:rsidRDefault="00B83607" w:rsidP="00AB1076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Лекція 1</w:t>
            </w:r>
            <w:r w:rsidR="00971E54"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1</w:t>
            </w: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. </w:t>
            </w:r>
            <w:r w:rsidR="00AB1076" w:rsidRPr="000B4EBB">
              <w:rPr>
                <w:rFonts w:ascii="Calibri" w:hAnsi="Calibri" w:cs="Calibri"/>
                <w:i/>
                <w:sz w:val="24"/>
                <w:szCs w:val="24"/>
              </w:rPr>
              <w:t>Інтерференція світла.</w:t>
            </w:r>
          </w:p>
          <w:p w14:paraId="6BA2FD1E" w14:textId="02D14FFF" w:rsidR="00B83607" w:rsidRPr="000B4EBB" w:rsidRDefault="00AB1076" w:rsidP="000C4F26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 Визначення інтерференції. Інтерференційні схеми. Видимість інтерференційної картини, ширина інтерференційної полоси. Умови спостереження інтерференції. Когерентність; часова та просторова когерентність.</w:t>
            </w:r>
          </w:p>
        </w:tc>
      </w:tr>
      <w:tr w:rsidR="00B83607" w:rsidRPr="000B4EBB" w14:paraId="1C84E1BE" w14:textId="77777777" w:rsidTr="00891213">
        <w:tc>
          <w:tcPr>
            <w:tcW w:w="709" w:type="dxa"/>
          </w:tcPr>
          <w:p w14:paraId="23274948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</w:t>
            </w:r>
            <w:r w:rsidR="00481D74" w:rsidRPr="000B4EBB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353317B0" w14:textId="77777777" w:rsidR="00DD4805" w:rsidRPr="000B4EBB" w:rsidRDefault="00B83607" w:rsidP="00DD4805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Лекція 1</w:t>
            </w:r>
            <w:r w:rsidR="00AB1076"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2</w:t>
            </w:r>
            <w:r w:rsidR="00DD4805"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912852" w:rsidRPr="000B4EBB">
              <w:rPr>
                <w:rFonts w:ascii="Calibri" w:hAnsi="Calibri" w:cs="Calibri"/>
                <w:i/>
                <w:sz w:val="24"/>
                <w:szCs w:val="24"/>
              </w:rPr>
              <w:t>Дифракція світла</w:t>
            </w:r>
          </w:p>
          <w:p w14:paraId="6FFB7358" w14:textId="32F6A38F" w:rsidR="00B83607" w:rsidRPr="000B4EBB" w:rsidRDefault="00DD4805" w:rsidP="000C4F26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Визначення дифракції. Принцип Гюйгенса-Френеля. Дифракція Френеля. Зони Френеля та зонна діаграма Дифракція Фраунгофера. Дифракція на щілині. Дифракційні гратк</w:t>
            </w:r>
            <w:r w:rsidR="009226F0" w:rsidRPr="000B4EBB">
              <w:rPr>
                <w:rFonts w:ascii="Calibri" w:hAnsi="Calibri" w:cs="Calibri"/>
                <w:i/>
                <w:sz w:val="24"/>
                <w:szCs w:val="24"/>
              </w:rPr>
              <w:t>и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B83607" w:rsidRPr="000B4EBB" w14:paraId="2CFCEC2B" w14:textId="77777777" w:rsidTr="00891213">
        <w:tc>
          <w:tcPr>
            <w:tcW w:w="709" w:type="dxa"/>
          </w:tcPr>
          <w:p w14:paraId="30D509B8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</w:t>
            </w:r>
            <w:r w:rsidR="00481D74" w:rsidRPr="000B4EBB">
              <w:rPr>
                <w:rFonts w:ascii="Calibri" w:hAnsi="Calibri" w:cs="Calibri"/>
                <w:i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7E2AD8F" w14:textId="77777777" w:rsidR="004666E2" w:rsidRPr="000B4EBB" w:rsidRDefault="00B83607" w:rsidP="004666E2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Лекція 1</w:t>
            </w:r>
            <w:r w:rsidR="00481D74"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3</w:t>
            </w: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. </w:t>
            </w:r>
            <w:r w:rsidR="004666E2" w:rsidRPr="000B4EBB">
              <w:rPr>
                <w:rFonts w:ascii="Calibri" w:hAnsi="Calibri" w:cs="Calibri"/>
                <w:i/>
                <w:sz w:val="24"/>
                <w:szCs w:val="24"/>
              </w:rPr>
              <w:t>Поляризація світла.</w:t>
            </w:r>
          </w:p>
          <w:p w14:paraId="3A4610BD" w14:textId="40BEFB3E" w:rsidR="00B83607" w:rsidRPr="000B4EBB" w:rsidRDefault="004666E2" w:rsidP="000C4F2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Поляризація поперечних хвиль. Види поляризації. Поляризатор та аналізатор. Закон Малюса. Проходження світла через границю розділу двох прозорих середовищ. Формули Френеля, кут Брюстера.</w:t>
            </w:r>
          </w:p>
        </w:tc>
      </w:tr>
      <w:tr w:rsidR="00B83607" w:rsidRPr="000B4EBB" w14:paraId="7FD05F46" w14:textId="77777777" w:rsidTr="00891213">
        <w:tc>
          <w:tcPr>
            <w:tcW w:w="709" w:type="dxa"/>
          </w:tcPr>
          <w:p w14:paraId="7DFCE85D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</w:t>
            </w:r>
            <w:r w:rsidR="00481D74" w:rsidRPr="000B4EBB">
              <w:rPr>
                <w:rFonts w:ascii="Calibri" w:hAnsi="Calibri" w:cs="Calibri"/>
                <w:i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6A6B2135" w14:textId="77777777" w:rsidR="00597F29" w:rsidRPr="000B4EBB" w:rsidRDefault="00B83607" w:rsidP="00597F29">
            <w:pPr>
              <w:ind w:right="85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Лекція 1</w:t>
            </w:r>
            <w:r w:rsidR="00481D74"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4</w:t>
            </w:r>
            <w:r w:rsidR="00597F29"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. </w:t>
            </w:r>
            <w:r w:rsidR="00597F29" w:rsidRPr="000B4EBB">
              <w:rPr>
                <w:rFonts w:ascii="Calibri" w:hAnsi="Calibri" w:cs="Calibri"/>
                <w:i/>
                <w:sz w:val="24"/>
                <w:szCs w:val="24"/>
              </w:rPr>
              <w:t>Кванти випромінювання.</w:t>
            </w:r>
          </w:p>
          <w:p w14:paraId="2AE5DDF9" w14:textId="77777777" w:rsidR="00597F29" w:rsidRPr="000B4EBB" w:rsidRDefault="00597F29" w:rsidP="00597F29">
            <w:pPr>
              <w:ind w:right="85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Теплове випромінювання. Абсолютно чорне тіло; сіре тіло. Закон Стефана-Больцмана, формула Планка. Поняття про кванти світла. Фотоефект. Квантова теорія фотоефекту.</w:t>
            </w:r>
          </w:p>
          <w:p w14:paraId="333127CB" w14:textId="79B95EE6" w:rsidR="00B83607" w:rsidRPr="000B4EBB" w:rsidRDefault="00597F29" w:rsidP="000C4F26">
            <w:pPr>
              <w:ind w:right="85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Рентгенівське випромінювання. Ефект Комптона.</w:t>
            </w:r>
          </w:p>
        </w:tc>
      </w:tr>
      <w:tr w:rsidR="00B83607" w:rsidRPr="000B4EBB" w14:paraId="06FD1FA4" w14:textId="77777777" w:rsidTr="00891213">
        <w:tc>
          <w:tcPr>
            <w:tcW w:w="709" w:type="dxa"/>
          </w:tcPr>
          <w:p w14:paraId="77E3FA09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FFC23FA" w14:textId="77777777" w:rsidR="00B83607" w:rsidRPr="000B4EBB" w:rsidRDefault="00F07833" w:rsidP="00891213">
            <w:pPr>
              <w:shd w:val="clear" w:color="auto" w:fill="FFFFFF"/>
              <w:ind w:left="14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Розділ</w:t>
            </w:r>
            <w:r w:rsidR="00B83607"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4.</w:t>
            </w:r>
            <w:r w:rsidR="00597F29"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А</w:t>
            </w:r>
            <w:r w:rsidR="00B83607" w:rsidRPr="000B4EBB">
              <w:rPr>
                <w:rFonts w:ascii="Calibri" w:hAnsi="Calibri" w:cs="Calibri"/>
                <w:i/>
                <w:sz w:val="24"/>
                <w:szCs w:val="24"/>
              </w:rPr>
              <w:t>томн</w:t>
            </w:r>
            <w:r w:rsidR="00597F29" w:rsidRPr="000B4EBB">
              <w:rPr>
                <w:rFonts w:ascii="Calibri" w:hAnsi="Calibri" w:cs="Calibri"/>
                <w:i/>
                <w:sz w:val="24"/>
                <w:szCs w:val="24"/>
              </w:rPr>
              <w:t>а</w:t>
            </w:r>
            <w:r w:rsidR="00B83607"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фізик</w:t>
            </w:r>
            <w:r w:rsidR="00597F29" w:rsidRPr="000B4EBB">
              <w:rPr>
                <w:rFonts w:ascii="Calibri" w:hAnsi="Calibri" w:cs="Calibri"/>
                <w:i/>
                <w:sz w:val="24"/>
                <w:szCs w:val="24"/>
              </w:rPr>
              <w:t>а</w:t>
            </w:r>
          </w:p>
        </w:tc>
      </w:tr>
      <w:tr w:rsidR="00B83607" w:rsidRPr="000B4EBB" w14:paraId="4B9181D6" w14:textId="77777777" w:rsidTr="00891213">
        <w:tc>
          <w:tcPr>
            <w:tcW w:w="709" w:type="dxa"/>
          </w:tcPr>
          <w:p w14:paraId="37B386C2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</w:t>
            </w:r>
            <w:r w:rsidR="0014521B" w:rsidRPr="000B4EBB">
              <w:rPr>
                <w:rFonts w:ascii="Calibri" w:hAnsi="Calibri" w:cs="Calibri"/>
                <w:i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7D459272" w14:textId="77777777" w:rsidR="00BD5866" w:rsidRPr="000B4EBB" w:rsidRDefault="00B83607" w:rsidP="00BD5866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Лекція 1</w:t>
            </w:r>
            <w:r w:rsidR="0014521B"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5</w:t>
            </w: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. </w:t>
            </w:r>
            <w:r w:rsidR="00BD5866" w:rsidRPr="000B4EBB">
              <w:rPr>
                <w:rFonts w:ascii="Calibri" w:hAnsi="Calibri" w:cs="Calibri"/>
                <w:i/>
                <w:sz w:val="24"/>
                <w:szCs w:val="24"/>
              </w:rPr>
              <w:t>Будова атомів. Електрон в атомі.</w:t>
            </w:r>
          </w:p>
          <w:p w14:paraId="10F61508" w14:textId="577A948A" w:rsidR="00B83607" w:rsidRPr="000B4EBB" w:rsidRDefault="00BD5866" w:rsidP="000C4F26">
            <w:pPr>
              <w:ind w:right="85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Будова атомів. Постулати Бора. Спектри воднеподібних атомів, комбінаційний принцип Рітца. Квантові числа електрона в атомі. Спін електрона. Просторове квантування.</w:t>
            </w:r>
          </w:p>
        </w:tc>
      </w:tr>
      <w:tr w:rsidR="00B83607" w:rsidRPr="000B4EBB" w14:paraId="2B8EEBA8" w14:textId="77777777" w:rsidTr="00891213">
        <w:tc>
          <w:tcPr>
            <w:tcW w:w="709" w:type="dxa"/>
          </w:tcPr>
          <w:p w14:paraId="282ED5D8" w14:textId="77777777" w:rsidR="00B83607" w:rsidRPr="000B4EBB" w:rsidRDefault="00B83607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</w:t>
            </w:r>
            <w:r w:rsidR="00BD5866" w:rsidRPr="000B4EBB">
              <w:rPr>
                <w:rFonts w:ascii="Calibri" w:hAnsi="Calibri" w:cs="Calibri"/>
                <w:i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27CE96E9" w14:textId="77777777" w:rsidR="00AA3296" w:rsidRPr="000B4EBB" w:rsidRDefault="00B83607" w:rsidP="00AA3296">
            <w:pPr>
              <w:ind w:right="85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Лекція 1</w:t>
            </w:r>
            <w:r w:rsidR="00BD5866"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6</w:t>
            </w: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. </w:t>
            </w:r>
            <w:r w:rsidR="00AA3296"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Основні поняття та представлення квантової механіки. </w:t>
            </w:r>
          </w:p>
          <w:p w14:paraId="425E0266" w14:textId="14A15D0F" w:rsidR="00B83607" w:rsidRPr="000B4EBB" w:rsidRDefault="00AA3296" w:rsidP="000C4F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ab/>
              <w:t xml:space="preserve">Корпускулярно-хвильовий дуалізм. Хвиля де Бройля, хвильова функція. Зв’язок між механічними та хвильовими параметрами об’єкту. Співвідношення невизначеностей Гейзенберга. Середнє значення фізичної величини. </w:t>
            </w:r>
          </w:p>
        </w:tc>
      </w:tr>
      <w:tr w:rsidR="00B83607" w:rsidRPr="000B4EBB" w14:paraId="235EBEB1" w14:textId="77777777" w:rsidTr="00891213">
        <w:tc>
          <w:tcPr>
            <w:tcW w:w="709" w:type="dxa"/>
          </w:tcPr>
          <w:p w14:paraId="24F35563" w14:textId="77777777" w:rsidR="00B83607" w:rsidRPr="000B4EBB" w:rsidRDefault="0069748A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1</w:t>
            </w:r>
            <w:r w:rsidR="0016788C" w:rsidRPr="000B4EBB">
              <w:rPr>
                <w:rFonts w:ascii="Calibri" w:hAnsi="Calibri" w:cs="Calibri"/>
                <w:i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261F8A23" w14:textId="77777777" w:rsidR="0016788C" w:rsidRPr="000B4EBB" w:rsidRDefault="00B83607" w:rsidP="0016788C">
            <w:pPr>
              <w:ind w:right="85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Лекція </w:t>
            </w:r>
            <w:r w:rsidR="0016788C"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17</w:t>
            </w:r>
            <w:r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>.</w:t>
            </w:r>
            <w:r w:rsidR="0016788C" w:rsidRPr="000B4EBB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16788C"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Рівняння Шрьодінгера Частинка у потенційному полі. </w:t>
            </w:r>
          </w:p>
          <w:p w14:paraId="23032C05" w14:textId="77777777" w:rsidR="0016788C" w:rsidRPr="000B4EBB" w:rsidRDefault="0016788C" w:rsidP="0016788C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Рівняння Шрьодінгера</w:t>
            </w:r>
          </w:p>
          <w:p w14:paraId="4BBC8459" w14:textId="77777777" w:rsidR="0016788C" w:rsidRPr="000B4EBB" w:rsidRDefault="0016788C" w:rsidP="0016788C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Часове рівняння Шрьодінгера. Стаціонарне рівняння Шрьодінгера.</w:t>
            </w:r>
          </w:p>
          <w:p w14:paraId="1A2E1D94" w14:textId="77777777" w:rsidR="0016788C" w:rsidRPr="000B4EBB" w:rsidRDefault="0016788C" w:rsidP="0016788C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Частинка у потенційному полі.</w:t>
            </w:r>
          </w:p>
          <w:p w14:paraId="6563090A" w14:textId="0D7BC3A5" w:rsidR="00B83607" w:rsidRPr="000B4EBB" w:rsidRDefault="0016788C" w:rsidP="000C4F26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           Частинка у потенційній ямі та за присутності потенціального бар’єра в квантовій механіці. Прозорість потенціального бар’єра. Тунельний ефект.</w:t>
            </w:r>
          </w:p>
        </w:tc>
      </w:tr>
      <w:tr w:rsidR="00B83607" w:rsidRPr="000B4EBB" w14:paraId="46BE9327" w14:textId="77777777" w:rsidTr="00891213">
        <w:tc>
          <w:tcPr>
            <w:tcW w:w="709" w:type="dxa"/>
          </w:tcPr>
          <w:p w14:paraId="04C66206" w14:textId="77777777" w:rsidR="00B83607" w:rsidRPr="000B4EBB" w:rsidRDefault="00AA3296" w:rsidP="0089121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14:paraId="49AB2BDD" w14:textId="77777777" w:rsidR="00BD5866" w:rsidRPr="000B4EBB" w:rsidRDefault="001D4213" w:rsidP="00BD5866">
            <w:pPr>
              <w:ind w:right="85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Залікове заняття</w:t>
            </w:r>
          </w:p>
        </w:tc>
      </w:tr>
    </w:tbl>
    <w:p w14:paraId="7E8A947A" w14:textId="77777777" w:rsidR="005262E4" w:rsidRPr="000B4EBB" w:rsidRDefault="005262E4" w:rsidP="00CC6876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14:paraId="256EF945" w14:textId="77777777" w:rsidR="00CC6876" w:rsidRPr="000B4EBB" w:rsidRDefault="00CC6876" w:rsidP="00CC6876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0B4EBB">
        <w:rPr>
          <w:rFonts w:ascii="Calibri" w:eastAsia="Calibri" w:hAnsi="Calibri" w:cs="Calibri"/>
          <w:b/>
          <w:i/>
          <w:sz w:val="24"/>
          <w:szCs w:val="24"/>
        </w:rPr>
        <w:t>Практичні заняття</w:t>
      </w:r>
    </w:p>
    <w:p w14:paraId="2D5D83BD" w14:textId="77777777" w:rsidR="002D0F66" w:rsidRPr="000B4EBB" w:rsidRDefault="00CC6876" w:rsidP="002D0F66">
      <w:pPr>
        <w:spacing w:before="360" w:after="120"/>
        <w:ind w:firstLine="567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bCs/>
          <w:i/>
          <w:sz w:val="24"/>
          <w:szCs w:val="24"/>
        </w:rPr>
        <w:t xml:space="preserve">Основними завданнями циклу практичних занять є формування </w:t>
      </w:r>
      <w:r w:rsidRPr="000B4EBB">
        <w:rPr>
          <w:rFonts w:ascii="Calibri" w:hAnsi="Calibri" w:cs="Calibri"/>
          <w:bCs/>
          <w:i/>
          <w:color w:val="000000"/>
          <w:spacing w:val="-1"/>
          <w:sz w:val="24"/>
          <w:szCs w:val="24"/>
        </w:rPr>
        <w:t xml:space="preserve">у студентів практичних навичок розв’язання задач, зокрема. </w:t>
      </w:r>
      <w:r w:rsidRPr="000B4EBB">
        <w:rPr>
          <w:rFonts w:ascii="Calibri" w:hAnsi="Calibri" w:cs="Calibri"/>
          <w:bCs/>
          <w:i/>
          <w:sz w:val="24"/>
          <w:szCs w:val="24"/>
        </w:rPr>
        <w:t xml:space="preserve">навичок прикладення фізичних теорій до конкретних задач. При цьому студенти </w:t>
      </w:r>
      <w:r w:rsidRPr="000B4EBB">
        <w:rPr>
          <w:rFonts w:ascii="Calibri" w:hAnsi="Calibri" w:cs="Calibri"/>
          <w:i/>
          <w:sz w:val="24"/>
          <w:szCs w:val="24"/>
        </w:rPr>
        <w:t xml:space="preserve">навчаються навичкам </w:t>
      </w:r>
      <w:r w:rsidRPr="000B4EBB">
        <w:rPr>
          <w:rFonts w:ascii="Calibri" w:hAnsi="Calibri" w:cs="Calibri"/>
          <w:bCs/>
          <w:i/>
          <w:color w:val="000000"/>
          <w:spacing w:val="-1"/>
          <w:sz w:val="24"/>
          <w:szCs w:val="24"/>
        </w:rPr>
        <w:t xml:space="preserve">побудови фізичних моделей процесів, вибору адекватних математичних моделей фізичних процесів, вибору оптимального методу розв’язання задач. </w:t>
      </w:r>
      <w:r w:rsidRPr="000B4EBB">
        <w:rPr>
          <w:rFonts w:ascii="Calibri" w:eastAsia="Calibri" w:hAnsi="Calibri" w:cs="Calibri"/>
          <w:i/>
          <w:sz w:val="24"/>
          <w:szCs w:val="24"/>
        </w:rPr>
        <w:t>Необхідний матеріал для підготовки до практичних занять можна знайти, зокрема, у основних літературних джерелах [1-</w:t>
      </w:r>
      <w:r w:rsidR="00FE23D6" w:rsidRPr="000B4EBB">
        <w:rPr>
          <w:rFonts w:ascii="Calibri" w:eastAsia="Calibri" w:hAnsi="Calibri" w:cs="Calibri"/>
          <w:i/>
          <w:sz w:val="24"/>
          <w:szCs w:val="24"/>
        </w:rPr>
        <w:t>5</w:t>
      </w:r>
      <w:r w:rsidRPr="000B4EBB">
        <w:rPr>
          <w:rFonts w:ascii="Calibri" w:eastAsia="Calibri" w:hAnsi="Calibri" w:cs="Calibri"/>
          <w:i/>
          <w:sz w:val="24"/>
          <w:szCs w:val="24"/>
        </w:rPr>
        <w:t>], а також додаткових [</w:t>
      </w:r>
      <w:r w:rsidR="00BF1073" w:rsidRPr="000B4EBB">
        <w:rPr>
          <w:rFonts w:ascii="Calibri" w:eastAsia="Calibri" w:hAnsi="Calibri" w:cs="Calibri"/>
          <w:i/>
          <w:sz w:val="24"/>
          <w:szCs w:val="24"/>
        </w:rPr>
        <w:t>5</w:t>
      </w:r>
      <w:r w:rsidRPr="000B4EBB">
        <w:rPr>
          <w:rFonts w:ascii="Calibri" w:eastAsia="Calibri" w:hAnsi="Calibri" w:cs="Calibri"/>
          <w:i/>
          <w:sz w:val="24"/>
          <w:szCs w:val="24"/>
        </w:rPr>
        <w:t>,</w:t>
      </w:r>
      <w:r w:rsidR="00BF1073" w:rsidRPr="000B4EBB">
        <w:rPr>
          <w:rFonts w:ascii="Calibri" w:eastAsia="Calibri" w:hAnsi="Calibri" w:cs="Calibri"/>
          <w:i/>
          <w:sz w:val="24"/>
          <w:szCs w:val="24"/>
        </w:rPr>
        <w:t>6</w:t>
      </w:r>
      <w:r w:rsidRPr="000B4EBB">
        <w:rPr>
          <w:rFonts w:ascii="Calibri" w:eastAsia="Calibri" w:hAnsi="Calibri" w:cs="Calibri"/>
          <w:i/>
          <w:sz w:val="24"/>
          <w:szCs w:val="24"/>
        </w:rPr>
        <w:t>], що містять основні формули, необхідні для розв’язування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008"/>
      </w:tblGrid>
      <w:tr w:rsidR="00217541" w:rsidRPr="000B4EBB" w14:paraId="7A0C58C9" w14:textId="77777777" w:rsidTr="004068E1">
        <w:trPr>
          <w:trHeight w:val="20"/>
        </w:trPr>
        <w:tc>
          <w:tcPr>
            <w:tcW w:w="675" w:type="dxa"/>
            <w:vAlign w:val="center"/>
          </w:tcPr>
          <w:p w14:paraId="7793C1EC" w14:textId="77777777" w:rsidR="00217541" w:rsidRPr="000B4EBB" w:rsidRDefault="00217541" w:rsidP="004068E1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№ з/п</w:t>
            </w:r>
          </w:p>
        </w:tc>
        <w:tc>
          <w:tcPr>
            <w:tcW w:w="9008" w:type="dxa"/>
            <w:vAlign w:val="center"/>
          </w:tcPr>
          <w:p w14:paraId="7A8379E2" w14:textId="77777777" w:rsidR="00217541" w:rsidRPr="000B4EBB" w:rsidRDefault="00217541" w:rsidP="004068E1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Назва теми заняття </w:t>
            </w:r>
          </w:p>
          <w:p w14:paraId="20E7DCBF" w14:textId="77777777" w:rsidR="00217541" w:rsidRPr="000B4EBB" w:rsidRDefault="00217541" w:rsidP="004068E1">
            <w:pPr>
              <w:ind w:right="-57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</w:p>
        </w:tc>
      </w:tr>
      <w:tr w:rsidR="00217541" w:rsidRPr="000B4EBB" w14:paraId="2921A1F3" w14:textId="77777777" w:rsidTr="004068E1">
        <w:trPr>
          <w:trHeight w:val="20"/>
        </w:trPr>
        <w:tc>
          <w:tcPr>
            <w:tcW w:w="675" w:type="dxa"/>
          </w:tcPr>
          <w:p w14:paraId="46B70936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9008" w:type="dxa"/>
          </w:tcPr>
          <w:p w14:paraId="76E92F8F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0B4EBB">
              <w:rPr>
                <w:rFonts w:ascii="Calibri" w:hAnsi="Calibri" w:cs="Calibri"/>
                <w:bCs/>
                <w:i/>
                <w:color w:val="000000"/>
                <w:spacing w:val="-1"/>
                <w:sz w:val="24"/>
                <w:szCs w:val="24"/>
              </w:rPr>
              <w:t>Постійний електричний струм.</w:t>
            </w:r>
          </w:p>
          <w:p w14:paraId="6AD28412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Література: дод. [</w:t>
            </w:r>
            <w:r w:rsidR="0076483F" w:rsidRPr="000B4EBB">
              <w:rPr>
                <w:rFonts w:ascii="Calibri" w:hAnsi="Calibri" w:cs="Calibri"/>
                <w:i/>
                <w:sz w:val="24"/>
                <w:szCs w:val="24"/>
              </w:rPr>
              <w:t>5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r w:rsidR="0076483F" w:rsidRPr="000B4EBB">
              <w:rPr>
                <w:rFonts w:ascii="Calibri" w:hAnsi="Calibri" w:cs="Calibri"/>
                <w:i/>
                <w:sz w:val="24"/>
                <w:szCs w:val="24"/>
              </w:rPr>
              <w:t>6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].</w:t>
            </w:r>
          </w:p>
        </w:tc>
      </w:tr>
      <w:tr w:rsidR="00217541" w:rsidRPr="000B4EBB" w14:paraId="20BA5A67" w14:textId="77777777" w:rsidTr="004068E1">
        <w:trPr>
          <w:trHeight w:val="20"/>
        </w:trPr>
        <w:tc>
          <w:tcPr>
            <w:tcW w:w="675" w:type="dxa"/>
          </w:tcPr>
          <w:p w14:paraId="0A4EA10D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9008" w:type="dxa"/>
          </w:tcPr>
          <w:p w14:paraId="058524ED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0B4EBB">
              <w:rPr>
                <w:rFonts w:ascii="Calibri" w:hAnsi="Calibri" w:cs="Calibri"/>
                <w:bCs/>
                <w:i/>
                <w:color w:val="000000"/>
                <w:spacing w:val="-1"/>
                <w:sz w:val="24"/>
                <w:szCs w:val="24"/>
              </w:rPr>
              <w:t>Магнітне поле у вакуумі.</w:t>
            </w:r>
          </w:p>
          <w:p w14:paraId="5FE64A39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Література: дод. [</w:t>
            </w:r>
            <w:r w:rsidR="00B46D78" w:rsidRPr="000B4EBB">
              <w:rPr>
                <w:rFonts w:ascii="Calibri" w:hAnsi="Calibri" w:cs="Calibri"/>
                <w:i/>
                <w:sz w:val="24"/>
                <w:szCs w:val="24"/>
              </w:rPr>
              <w:t>3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r w:rsidR="00B46D78" w:rsidRPr="000B4EBB">
              <w:rPr>
                <w:rFonts w:ascii="Calibri" w:hAnsi="Calibri" w:cs="Calibri"/>
                <w:i/>
                <w:sz w:val="24"/>
                <w:szCs w:val="24"/>
              </w:rPr>
              <w:t>4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].</w:t>
            </w:r>
          </w:p>
        </w:tc>
      </w:tr>
      <w:tr w:rsidR="00217541" w:rsidRPr="000B4EBB" w14:paraId="5EC92BC7" w14:textId="77777777" w:rsidTr="004068E1">
        <w:trPr>
          <w:trHeight w:val="506"/>
        </w:trPr>
        <w:tc>
          <w:tcPr>
            <w:tcW w:w="675" w:type="dxa"/>
          </w:tcPr>
          <w:p w14:paraId="282AF843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3</w:t>
            </w:r>
          </w:p>
        </w:tc>
        <w:tc>
          <w:tcPr>
            <w:tcW w:w="9008" w:type="dxa"/>
          </w:tcPr>
          <w:p w14:paraId="1382E9D3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0B4EBB">
              <w:rPr>
                <w:rFonts w:ascii="Calibri" w:hAnsi="Calibri" w:cs="Calibri"/>
                <w:bCs/>
                <w:i/>
                <w:color w:val="000000"/>
                <w:spacing w:val="-1"/>
                <w:sz w:val="24"/>
                <w:szCs w:val="24"/>
              </w:rPr>
              <w:t>Магнітне поле в речовині.</w:t>
            </w:r>
          </w:p>
          <w:p w14:paraId="20510212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Література: дод. [</w:t>
            </w:r>
            <w:r w:rsidR="008A529F" w:rsidRPr="000B4EBB">
              <w:rPr>
                <w:rFonts w:ascii="Calibri" w:hAnsi="Calibri" w:cs="Calibri"/>
                <w:i/>
                <w:sz w:val="24"/>
                <w:szCs w:val="24"/>
              </w:rPr>
              <w:t>3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, 7].</w:t>
            </w:r>
          </w:p>
        </w:tc>
      </w:tr>
      <w:tr w:rsidR="00217541" w:rsidRPr="000B4EBB" w14:paraId="618D22E5" w14:textId="77777777" w:rsidTr="004068E1">
        <w:trPr>
          <w:trHeight w:val="330"/>
        </w:trPr>
        <w:tc>
          <w:tcPr>
            <w:tcW w:w="675" w:type="dxa"/>
          </w:tcPr>
          <w:p w14:paraId="66A156D2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4</w:t>
            </w:r>
          </w:p>
        </w:tc>
        <w:tc>
          <w:tcPr>
            <w:tcW w:w="9008" w:type="dxa"/>
          </w:tcPr>
          <w:p w14:paraId="568C94D9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rPr>
                <w:rFonts w:ascii="Calibri" w:hAnsi="Calibri" w:cs="Calibri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0B4EBB">
              <w:rPr>
                <w:rFonts w:ascii="Calibri" w:hAnsi="Calibri" w:cs="Calibri"/>
                <w:bCs/>
                <w:i/>
                <w:color w:val="000000"/>
                <w:spacing w:val="-1"/>
                <w:sz w:val="24"/>
                <w:szCs w:val="24"/>
              </w:rPr>
              <w:t>Електромагнітна індукція.</w:t>
            </w:r>
          </w:p>
          <w:p w14:paraId="6A372B83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Література: дод. [</w:t>
            </w:r>
            <w:r w:rsidR="008A529F" w:rsidRPr="000B4EBB">
              <w:rPr>
                <w:rFonts w:ascii="Calibri" w:hAnsi="Calibri" w:cs="Calibri"/>
                <w:i/>
                <w:sz w:val="24"/>
                <w:szCs w:val="24"/>
              </w:rPr>
              <w:t>3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r w:rsidR="00E37309" w:rsidRPr="000B4EBB">
              <w:rPr>
                <w:rFonts w:ascii="Calibri" w:hAnsi="Calibri" w:cs="Calibri"/>
                <w:i/>
                <w:sz w:val="24"/>
                <w:szCs w:val="24"/>
              </w:rPr>
              <w:t>4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].</w:t>
            </w:r>
          </w:p>
        </w:tc>
      </w:tr>
      <w:tr w:rsidR="00217541" w:rsidRPr="000B4EBB" w14:paraId="4BEDF4F1" w14:textId="77777777" w:rsidTr="004068E1">
        <w:trPr>
          <w:trHeight w:val="270"/>
        </w:trPr>
        <w:tc>
          <w:tcPr>
            <w:tcW w:w="675" w:type="dxa"/>
          </w:tcPr>
          <w:p w14:paraId="7E809104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5</w:t>
            </w:r>
          </w:p>
        </w:tc>
        <w:tc>
          <w:tcPr>
            <w:tcW w:w="9008" w:type="dxa"/>
          </w:tcPr>
          <w:p w14:paraId="254840E3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Геометрична оптика.</w:t>
            </w:r>
          </w:p>
          <w:p w14:paraId="5FEE16CF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Література: дод. [</w:t>
            </w:r>
            <w:r w:rsidR="008A529F" w:rsidRPr="000B4EBB">
              <w:rPr>
                <w:rFonts w:ascii="Calibri" w:hAnsi="Calibri" w:cs="Calibri"/>
                <w:i/>
                <w:sz w:val="24"/>
                <w:szCs w:val="24"/>
              </w:rPr>
              <w:t>3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r w:rsidR="00E37309" w:rsidRPr="000B4EBB">
              <w:rPr>
                <w:rFonts w:ascii="Calibri" w:hAnsi="Calibri" w:cs="Calibri"/>
                <w:i/>
                <w:sz w:val="24"/>
                <w:szCs w:val="24"/>
              </w:rPr>
              <w:t>4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].</w:t>
            </w:r>
          </w:p>
        </w:tc>
      </w:tr>
      <w:tr w:rsidR="00217541" w:rsidRPr="000B4EBB" w14:paraId="2A213F93" w14:textId="77777777" w:rsidTr="004068E1">
        <w:trPr>
          <w:trHeight w:val="249"/>
        </w:trPr>
        <w:tc>
          <w:tcPr>
            <w:tcW w:w="675" w:type="dxa"/>
          </w:tcPr>
          <w:p w14:paraId="02DA910E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6</w:t>
            </w:r>
          </w:p>
        </w:tc>
        <w:tc>
          <w:tcPr>
            <w:tcW w:w="9008" w:type="dxa"/>
          </w:tcPr>
          <w:p w14:paraId="15FB6EDA" w14:textId="77777777" w:rsidR="00217541" w:rsidRPr="000B4EBB" w:rsidRDefault="00363C65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Інтерференція світла.</w:t>
            </w:r>
          </w:p>
          <w:p w14:paraId="69D84D7A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Література: дод. [</w:t>
            </w:r>
            <w:r w:rsidR="008A529F" w:rsidRPr="000B4EBB">
              <w:rPr>
                <w:rFonts w:ascii="Calibri" w:hAnsi="Calibri" w:cs="Calibri"/>
                <w:i/>
                <w:sz w:val="24"/>
                <w:szCs w:val="24"/>
              </w:rPr>
              <w:t>3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r w:rsidR="00E37309" w:rsidRPr="000B4EBB">
              <w:rPr>
                <w:rFonts w:ascii="Calibri" w:hAnsi="Calibri" w:cs="Calibri"/>
                <w:i/>
                <w:sz w:val="24"/>
                <w:szCs w:val="24"/>
              </w:rPr>
              <w:t>4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].</w:t>
            </w:r>
          </w:p>
        </w:tc>
      </w:tr>
      <w:tr w:rsidR="00217541" w:rsidRPr="000B4EBB" w14:paraId="3E41D781" w14:textId="77777777" w:rsidTr="004068E1">
        <w:trPr>
          <w:trHeight w:val="330"/>
        </w:trPr>
        <w:tc>
          <w:tcPr>
            <w:tcW w:w="675" w:type="dxa"/>
          </w:tcPr>
          <w:p w14:paraId="5890C6B6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7</w:t>
            </w:r>
          </w:p>
        </w:tc>
        <w:tc>
          <w:tcPr>
            <w:tcW w:w="9008" w:type="dxa"/>
          </w:tcPr>
          <w:p w14:paraId="45242BED" w14:textId="77777777" w:rsidR="00217541" w:rsidRPr="000B4EBB" w:rsidRDefault="00FA04B8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Дифракція Френеля</w:t>
            </w:r>
            <w:r w:rsidR="00217541" w:rsidRPr="000B4EBB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  <w:p w14:paraId="17B60DF3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Література: дод. [</w:t>
            </w:r>
            <w:r w:rsidR="008A529F" w:rsidRPr="000B4EBB">
              <w:rPr>
                <w:rFonts w:ascii="Calibri" w:hAnsi="Calibri" w:cs="Calibri"/>
                <w:i/>
                <w:sz w:val="24"/>
                <w:szCs w:val="24"/>
              </w:rPr>
              <w:t>3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r w:rsidR="00E37309" w:rsidRPr="000B4EBB">
              <w:rPr>
                <w:rFonts w:ascii="Calibri" w:hAnsi="Calibri" w:cs="Calibri"/>
                <w:i/>
                <w:sz w:val="24"/>
                <w:szCs w:val="24"/>
              </w:rPr>
              <w:t>4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].</w:t>
            </w:r>
          </w:p>
        </w:tc>
      </w:tr>
      <w:tr w:rsidR="00217541" w:rsidRPr="000B4EBB" w14:paraId="046792D4" w14:textId="77777777" w:rsidTr="004068E1">
        <w:trPr>
          <w:trHeight w:val="252"/>
        </w:trPr>
        <w:tc>
          <w:tcPr>
            <w:tcW w:w="675" w:type="dxa"/>
          </w:tcPr>
          <w:p w14:paraId="7EF53A7D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8</w:t>
            </w:r>
          </w:p>
        </w:tc>
        <w:tc>
          <w:tcPr>
            <w:tcW w:w="9008" w:type="dxa"/>
          </w:tcPr>
          <w:p w14:paraId="20D1CA51" w14:textId="77777777" w:rsidR="00217541" w:rsidRPr="000B4EBB" w:rsidRDefault="00FA04B8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Дифракція Фраунгофера</w:t>
            </w:r>
            <w:r w:rsidR="00217541" w:rsidRPr="000B4EBB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  <w:p w14:paraId="2B4B5779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Література: дод. [</w:t>
            </w:r>
            <w:r w:rsidR="008A529F" w:rsidRPr="000B4EBB">
              <w:rPr>
                <w:rFonts w:ascii="Calibri" w:hAnsi="Calibri" w:cs="Calibri"/>
                <w:i/>
                <w:sz w:val="24"/>
                <w:szCs w:val="24"/>
              </w:rPr>
              <w:t>3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r w:rsidR="00E37309" w:rsidRPr="000B4EBB">
              <w:rPr>
                <w:rFonts w:ascii="Calibri" w:hAnsi="Calibri" w:cs="Calibri"/>
                <w:i/>
                <w:sz w:val="24"/>
                <w:szCs w:val="24"/>
              </w:rPr>
              <w:t>4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].</w:t>
            </w:r>
          </w:p>
        </w:tc>
      </w:tr>
      <w:tr w:rsidR="00217541" w:rsidRPr="000B4EBB" w14:paraId="0559F2D8" w14:textId="77777777" w:rsidTr="004068E1">
        <w:trPr>
          <w:trHeight w:val="285"/>
        </w:trPr>
        <w:tc>
          <w:tcPr>
            <w:tcW w:w="675" w:type="dxa"/>
          </w:tcPr>
          <w:p w14:paraId="147888A3" w14:textId="77777777" w:rsidR="00217541" w:rsidRPr="000B4EBB" w:rsidRDefault="00217541" w:rsidP="004068E1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9</w:t>
            </w:r>
          </w:p>
        </w:tc>
        <w:tc>
          <w:tcPr>
            <w:tcW w:w="9008" w:type="dxa"/>
          </w:tcPr>
          <w:p w14:paraId="6F1EA2D7" w14:textId="77777777" w:rsidR="00217541" w:rsidRPr="000B4EBB" w:rsidRDefault="00FA04B8" w:rsidP="004068E1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Мод</w:t>
            </w:r>
            <w:r w:rsidR="00467AEC" w:rsidRPr="000B4EBB">
              <w:rPr>
                <w:rFonts w:ascii="Calibri" w:hAnsi="Calibri" w:cs="Calibri"/>
                <w:i/>
                <w:sz w:val="24"/>
                <w:szCs w:val="24"/>
              </w:rPr>
              <w:t>ульна контрольна робота</w:t>
            </w:r>
            <w:r w:rsidR="00217541" w:rsidRPr="000B4EBB">
              <w:rPr>
                <w:rFonts w:ascii="Calibri" w:hAnsi="Calibri" w:cs="Calibri"/>
                <w:i/>
                <w:sz w:val="24"/>
                <w:szCs w:val="24"/>
              </w:rPr>
              <w:t>].</w:t>
            </w:r>
          </w:p>
        </w:tc>
      </w:tr>
    </w:tbl>
    <w:p w14:paraId="66C5E8C3" w14:textId="77777777" w:rsidR="00CC6876" w:rsidRPr="000B4EBB" w:rsidRDefault="00CC6876" w:rsidP="00470CA0">
      <w:pPr>
        <w:spacing w:before="360" w:after="120"/>
        <w:ind w:firstLine="567"/>
        <w:rPr>
          <w:rFonts w:ascii="Calibri" w:hAnsi="Calibri" w:cs="Calibri"/>
          <w:b/>
          <w:bCs/>
          <w:i/>
          <w:sz w:val="24"/>
          <w:szCs w:val="24"/>
        </w:rPr>
      </w:pPr>
      <w:r w:rsidRPr="000B4EBB">
        <w:rPr>
          <w:rFonts w:ascii="Calibri" w:hAnsi="Calibri" w:cs="Calibri"/>
          <w:b/>
          <w:bCs/>
          <w:i/>
          <w:sz w:val="24"/>
          <w:szCs w:val="24"/>
        </w:rPr>
        <w:t>Лабораторні заняття</w:t>
      </w:r>
    </w:p>
    <w:p w14:paraId="517F65B1" w14:textId="77777777" w:rsidR="00470CA0" w:rsidRPr="000B4EBB" w:rsidRDefault="000E34DB" w:rsidP="00470CA0">
      <w:pPr>
        <w:spacing w:before="360" w:after="120"/>
        <w:ind w:firstLine="567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bCs/>
          <w:i/>
          <w:sz w:val="24"/>
          <w:szCs w:val="24"/>
        </w:rPr>
        <w:t xml:space="preserve">Основними завданнями циклу лабораторних занять є </w:t>
      </w:r>
      <w:r w:rsidRPr="000B4EBB">
        <w:rPr>
          <w:rFonts w:ascii="Calibri" w:hAnsi="Calibri" w:cs="Calibri"/>
          <w:i/>
          <w:sz w:val="24"/>
          <w:szCs w:val="24"/>
        </w:rPr>
        <w:t>формування у студентів навичок експериментальної роботи, ознайомлення з головними методами вимірювання фізичних величин, основними методами обробки результатів експерименту і фізичними приладами, а також наочна ілюстрація фізичних законів та принципів.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7141"/>
        <w:gridCol w:w="1480"/>
      </w:tblGrid>
      <w:tr w:rsidR="008B5E8E" w:rsidRPr="000B4EBB" w14:paraId="31E503FF" w14:textId="77777777" w:rsidTr="004068E1">
        <w:trPr>
          <w:trHeight w:val="20"/>
        </w:trPr>
        <w:tc>
          <w:tcPr>
            <w:tcW w:w="665" w:type="dxa"/>
            <w:vAlign w:val="center"/>
          </w:tcPr>
          <w:p w14:paraId="1F6D23E0" w14:textId="77777777" w:rsidR="008B5E8E" w:rsidRPr="000B4EBB" w:rsidRDefault="008B5E8E" w:rsidP="004068E1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7141" w:type="dxa"/>
            <w:vAlign w:val="center"/>
          </w:tcPr>
          <w:p w14:paraId="3906036B" w14:textId="77777777" w:rsidR="008B5E8E" w:rsidRPr="000B4EBB" w:rsidRDefault="008B5E8E" w:rsidP="004068E1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Назва лабораторної роботи </w:t>
            </w:r>
          </w:p>
        </w:tc>
        <w:tc>
          <w:tcPr>
            <w:tcW w:w="1480" w:type="dxa"/>
            <w:vAlign w:val="center"/>
          </w:tcPr>
          <w:p w14:paraId="36BDFECE" w14:textId="77777777" w:rsidR="008B5E8E" w:rsidRPr="000B4EBB" w:rsidRDefault="008B5E8E" w:rsidP="004068E1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Кількість ауд. годин</w:t>
            </w:r>
          </w:p>
        </w:tc>
      </w:tr>
      <w:tr w:rsidR="008B5E8E" w:rsidRPr="000B4EBB" w14:paraId="397B9023" w14:textId="77777777" w:rsidTr="004068E1">
        <w:trPr>
          <w:trHeight w:val="20"/>
        </w:trPr>
        <w:tc>
          <w:tcPr>
            <w:tcW w:w="665" w:type="dxa"/>
          </w:tcPr>
          <w:p w14:paraId="39D71B57" w14:textId="77777777" w:rsidR="008B5E8E" w:rsidRPr="000B4EBB" w:rsidRDefault="008B5E8E" w:rsidP="008B5E8E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7141" w:type="dxa"/>
          </w:tcPr>
          <w:p w14:paraId="0C4099F2" w14:textId="77777777" w:rsidR="008B5E8E" w:rsidRPr="000B4EBB" w:rsidRDefault="008B5E8E" w:rsidP="000C4F26">
            <w:pPr>
              <w:tabs>
                <w:tab w:val="left" w:pos="284"/>
                <w:tab w:val="left" w:pos="567"/>
              </w:tabs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bCs/>
                <w:i/>
                <w:sz w:val="24"/>
                <w:szCs w:val="24"/>
              </w:rPr>
              <w:t>Вступ до лабораторних робіт. Вимогі техніки безпеки. Знайомство з елементами теорії обробки результатів вимірювань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14:paraId="255E9B61" w14:textId="77777777" w:rsidR="008B5E8E" w:rsidRPr="000B4EBB" w:rsidRDefault="008B5E8E" w:rsidP="008B5E8E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</w:tr>
      <w:tr w:rsidR="008B5E8E" w:rsidRPr="000B4EBB" w14:paraId="44D9A2DF" w14:textId="77777777" w:rsidTr="004068E1">
        <w:trPr>
          <w:trHeight w:val="20"/>
        </w:trPr>
        <w:tc>
          <w:tcPr>
            <w:tcW w:w="665" w:type="dxa"/>
          </w:tcPr>
          <w:p w14:paraId="54555585" w14:textId="77777777" w:rsidR="008B5E8E" w:rsidRPr="000B4EBB" w:rsidRDefault="008B5E8E" w:rsidP="008B5E8E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7141" w:type="dxa"/>
          </w:tcPr>
          <w:p w14:paraId="68BEC21B" w14:textId="77777777" w:rsidR="008B5E8E" w:rsidRPr="000B4EBB" w:rsidRDefault="008B5E8E" w:rsidP="008B5E8E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Визначення ЕРС та внутр</w:t>
            </w:r>
            <w:r w:rsidR="00B60EE4" w:rsidRPr="000B4EBB">
              <w:rPr>
                <w:rFonts w:ascii="Calibri" w:hAnsi="Calibri" w:cs="Calibri"/>
                <w:i/>
                <w:sz w:val="24"/>
                <w:szCs w:val="24"/>
              </w:rPr>
              <w:t>і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шнього</w:t>
            </w:r>
            <w:r w:rsidR="00B60EE4"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опору акумулятора.</w:t>
            </w:r>
          </w:p>
        </w:tc>
        <w:tc>
          <w:tcPr>
            <w:tcW w:w="1480" w:type="dxa"/>
          </w:tcPr>
          <w:p w14:paraId="79296A22" w14:textId="77777777" w:rsidR="008B5E8E" w:rsidRPr="000B4EBB" w:rsidRDefault="008B5E8E" w:rsidP="008B5E8E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</w:tr>
      <w:tr w:rsidR="00B60EE4" w:rsidRPr="000B4EBB" w14:paraId="324660CF" w14:textId="77777777" w:rsidTr="004068E1">
        <w:trPr>
          <w:trHeight w:val="329"/>
        </w:trPr>
        <w:tc>
          <w:tcPr>
            <w:tcW w:w="665" w:type="dxa"/>
          </w:tcPr>
          <w:p w14:paraId="6C4A1D0D" w14:textId="77777777" w:rsidR="00B60EE4" w:rsidRPr="000B4EBB" w:rsidRDefault="00B60EE4" w:rsidP="00B60EE4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3</w:t>
            </w:r>
          </w:p>
        </w:tc>
        <w:tc>
          <w:tcPr>
            <w:tcW w:w="7141" w:type="dxa"/>
          </w:tcPr>
          <w:p w14:paraId="724965F8" w14:textId="77777777" w:rsidR="00B60EE4" w:rsidRPr="000B4EBB" w:rsidRDefault="00B60EE4" w:rsidP="00B60EE4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Захист лабораторної роботи.</w:t>
            </w:r>
          </w:p>
        </w:tc>
        <w:tc>
          <w:tcPr>
            <w:tcW w:w="1480" w:type="dxa"/>
          </w:tcPr>
          <w:p w14:paraId="04D9CAD1" w14:textId="77777777" w:rsidR="00B60EE4" w:rsidRPr="000B4EBB" w:rsidRDefault="00B60EE4" w:rsidP="00B60EE4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</w:tr>
      <w:tr w:rsidR="00B60EE4" w:rsidRPr="000B4EBB" w14:paraId="007F2252" w14:textId="77777777" w:rsidTr="004068E1">
        <w:trPr>
          <w:trHeight w:val="270"/>
        </w:trPr>
        <w:tc>
          <w:tcPr>
            <w:tcW w:w="665" w:type="dxa"/>
          </w:tcPr>
          <w:p w14:paraId="50FCB778" w14:textId="77777777" w:rsidR="00B60EE4" w:rsidRPr="000B4EBB" w:rsidRDefault="00B60EE4" w:rsidP="00B60EE4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4</w:t>
            </w:r>
          </w:p>
        </w:tc>
        <w:tc>
          <w:tcPr>
            <w:tcW w:w="7141" w:type="dxa"/>
          </w:tcPr>
          <w:p w14:paraId="0A17615F" w14:textId="77777777" w:rsidR="00B60EE4" w:rsidRPr="000B4EBB" w:rsidRDefault="00C079DB" w:rsidP="000C4F26">
            <w:pPr>
              <w:tabs>
                <w:tab w:val="left" w:pos="284"/>
                <w:tab w:val="left" w:pos="567"/>
              </w:tabs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Визначення магнітного моменту витка зі струмом у магнітному полі.</w:t>
            </w:r>
          </w:p>
        </w:tc>
        <w:tc>
          <w:tcPr>
            <w:tcW w:w="1480" w:type="dxa"/>
          </w:tcPr>
          <w:p w14:paraId="3DFF26C5" w14:textId="77777777" w:rsidR="00B60EE4" w:rsidRPr="000B4EBB" w:rsidRDefault="00B60EE4" w:rsidP="00B60EE4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</w:tr>
      <w:tr w:rsidR="00875B39" w:rsidRPr="000B4EBB" w14:paraId="0129F21C" w14:textId="77777777" w:rsidTr="004068E1">
        <w:trPr>
          <w:trHeight w:val="414"/>
        </w:trPr>
        <w:tc>
          <w:tcPr>
            <w:tcW w:w="665" w:type="dxa"/>
          </w:tcPr>
          <w:p w14:paraId="28545398" w14:textId="77777777" w:rsidR="00875B39" w:rsidRPr="000B4EBB" w:rsidRDefault="00875B39" w:rsidP="00875B39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5</w:t>
            </w:r>
          </w:p>
        </w:tc>
        <w:tc>
          <w:tcPr>
            <w:tcW w:w="7141" w:type="dxa"/>
          </w:tcPr>
          <w:p w14:paraId="4617C3B7" w14:textId="77777777" w:rsidR="00875B39" w:rsidRPr="000B4EBB" w:rsidRDefault="00875B39" w:rsidP="00875B39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Захист лабораторної роботи.</w:t>
            </w:r>
          </w:p>
        </w:tc>
        <w:tc>
          <w:tcPr>
            <w:tcW w:w="1480" w:type="dxa"/>
          </w:tcPr>
          <w:p w14:paraId="18BC0C20" w14:textId="77777777" w:rsidR="00875B39" w:rsidRPr="000B4EBB" w:rsidRDefault="00875B39" w:rsidP="00875B39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</w:tr>
      <w:tr w:rsidR="00DA16EE" w:rsidRPr="000B4EBB" w14:paraId="3F81B76B" w14:textId="77777777" w:rsidTr="004068E1">
        <w:trPr>
          <w:trHeight w:val="375"/>
        </w:trPr>
        <w:tc>
          <w:tcPr>
            <w:tcW w:w="665" w:type="dxa"/>
          </w:tcPr>
          <w:p w14:paraId="4139BE6A" w14:textId="77777777" w:rsidR="00DA16EE" w:rsidRPr="000B4EBB" w:rsidRDefault="00DA16EE" w:rsidP="00DA16EE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6</w:t>
            </w:r>
          </w:p>
        </w:tc>
        <w:tc>
          <w:tcPr>
            <w:tcW w:w="7141" w:type="dxa"/>
          </w:tcPr>
          <w:p w14:paraId="5F4AC2B9" w14:textId="77777777" w:rsidR="00DA16EE" w:rsidRPr="000B4EBB" w:rsidRDefault="00DA16EE" w:rsidP="000C4F26">
            <w:pPr>
              <w:tabs>
                <w:tab w:val="left" w:pos="284"/>
                <w:tab w:val="left" w:pos="567"/>
              </w:tabs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Вивчення вимушених коливань у послідовному коливальному контурі.</w:t>
            </w:r>
          </w:p>
        </w:tc>
        <w:tc>
          <w:tcPr>
            <w:tcW w:w="1480" w:type="dxa"/>
          </w:tcPr>
          <w:p w14:paraId="521D0CD2" w14:textId="77777777" w:rsidR="00DA16EE" w:rsidRPr="000B4EBB" w:rsidRDefault="00DA16EE" w:rsidP="00DA16EE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</w:tr>
      <w:tr w:rsidR="00DA16EE" w:rsidRPr="000B4EBB" w14:paraId="48CDF044" w14:textId="77777777" w:rsidTr="004068E1">
        <w:trPr>
          <w:trHeight w:val="450"/>
        </w:trPr>
        <w:tc>
          <w:tcPr>
            <w:tcW w:w="665" w:type="dxa"/>
          </w:tcPr>
          <w:p w14:paraId="6E66699F" w14:textId="77777777" w:rsidR="00DA16EE" w:rsidRPr="000B4EBB" w:rsidRDefault="00DA16EE" w:rsidP="00DA16EE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7</w:t>
            </w:r>
          </w:p>
        </w:tc>
        <w:tc>
          <w:tcPr>
            <w:tcW w:w="7141" w:type="dxa"/>
          </w:tcPr>
          <w:p w14:paraId="69EEEC39" w14:textId="77777777" w:rsidR="00DA16EE" w:rsidRPr="000B4EBB" w:rsidRDefault="00DA16EE" w:rsidP="00DA16EE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Захист лабораторної роботи.</w:t>
            </w:r>
          </w:p>
        </w:tc>
        <w:tc>
          <w:tcPr>
            <w:tcW w:w="1480" w:type="dxa"/>
          </w:tcPr>
          <w:p w14:paraId="0DE94377" w14:textId="77777777" w:rsidR="00DA16EE" w:rsidRPr="000B4EBB" w:rsidRDefault="00DA16EE" w:rsidP="00DA16EE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</w:tr>
      <w:tr w:rsidR="00DA16EE" w:rsidRPr="000B4EBB" w14:paraId="6763B103" w14:textId="77777777" w:rsidTr="004068E1">
        <w:trPr>
          <w:trHeight w:val="468"/>
        </w:trPr>
        <w:tc>
          <w:tcPr>
            <w:tcW w:w="665" w:type="dxa"/>
          </w:tcPr>
          <w:p w14:paraId="1F8737D9" w14:textId="77777777" w:rsidR="00DA16EE" w:rsidRPr="000B4EBB" w:rsidRDefault="00DA16EE" w:rsidP="00DA16EE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8</w:t>
            </w:r>
          </w:p>
        </w:tc>
        <w:tc>
          <w:tcPr>
            <w:tcW w:w="7141" w:type="dxa"/>
          </w:tcPr>
          <w:p w14:paraId="21763CD3" w14:textId="77777777" w:rsidR="00DA16EE" w:rsidRPr="000B4EBB" w:rsidRDefault="00DA16EE" w:rsidP="00DA16EE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Вивчення </w:t>
            </w:r>
            <w:r w:rsidR="004B60AD" w:rsidRPr="000B4EBB">
              <w:rPr>
                <w:rFonts w:ascii="Calibri" w:hAnsi="Calibri" w:cs="Calibri"/>
                <w:i/>
                <w:sz w:val="24"/>
                <w:szCs w:val="24"/>
              </w:rPr>
              <w:t>інтерференції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 світла.</w:t>
            </w:r>
          </w:p>
        </w:tc>
        <w:tc>
          <w:tcPr>
            <w:tcW w:w="1480" w:type="dxa"/>
          </w:tcPr>
          <w:p w14:paraId="50083EF2" w14:textId="77777777" w:rsidR="00DA16EE" w:rsidRPr="000B4EBB" w:rsidRDefault="00DA16EE" w:rsidP="00DA16EE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</w:tr>
      <w:tr w:rsidR="00DA16EE" w:rsidRPr="000B4EBB" w14:paraId="256A4E52" w14:textId="77777777" w:rsidTr="004068E1">
        <w:trPr>
          <w:trHeight w:val="419"/>
        </w:trPr>
        <w:tc>
          <w:tcPr>
            <w:tcW w:w="665" w:type="dxa"/>
          </w:tcPr>
          <w:p w14:paraId="768ABDE4" w14:textId="77777777" w:rsidR="00DA16EE" w:rsidRPr="000B4EBB" w:rsidRDefault="00DA16EE" w:rsidP="00DA16EE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9</w:t>
            </w:r>
          </w:p>
        </w:tc>
        <w:tc>
          <w:tcPr>
            <w:tcW w:w="7141" w:type="dxa"/>
          </w:tcPr>
          <w:p w14:paraId="43A3D30E" w14:textId="77777777" w:rsidR="00DA16EE" w:rsidRPr="000B4EBB" w:rsidRDefault="00DA16EE" w:rsidP="00DA16EE">
            <w:p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Захист лабораторної роботи.</w:t>
            </w:r>
          </w:p>
        </w:tc>
        <w:tc>
          <w:tcPr>
            <w:tcW w:w="1480" w:type="dxa"/>
          </w:tcPr>
          <w:p w14:paraId="7EE4AA68" w14:textId="77777777" w:rsidR="00DA16EE" w:rsidRPr="000B4EBB" w:rsidRDefault="00DA16EE" w:rsidP="00DA16EE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</w:tr>
    </w:tbl>
    <w:p w14:paraId="7A4B610C" w14:textId="77777777" w:rsidR="008B5E8E" w:rsidRPr="000B4EBB" w:rsidRDefault="008B5E8E" w:rsidP="000E34DB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38D71194" w14:textId="77777777" w:rsidR="000E34DB" w:rsidRPr="000B4EBB" w:rsidRDefault="000E34DB" w:rsidP="00F2006A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4"/>
        </w:tabs>
        <w:spacing w:before="120" w:after="12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b/>
          <w:color w:val="000000"/>
          <w:sz w:val="24"/>
          <w:szCs w:val="24"/>
        </w:rPr>
        <w:t>Самостійна робота студента</w:t>
      </w:r>
    </w:p>
    <w:p w14:paraId="2DCA3D4C" w14:textId="77777777" w:rsidR="006D41CF" w:rsidRPr="000B4EBB" w:rsidRDefault="006D41CF" w:rsidP="000E34DB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429E60FB" w14:textId="77777777" w:rsidR="000E34DB" w:rsidRPr="000B4EBB" w:rsidRDefault="000E34DB" w:rsidP="000E34DB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 xml:space="preserve">Підготовка до аудиторних, практичних та лабораторних занять, а також до МКР, </w:t>
      </w:r>
      <w:r w:rsidR="006D41CF" w:rsidRPr="000B4EBB">
        <w:rPr>
          <w:rFonts w:ascii="Calibri" w:eastAsia="Calibri" w:hAnsi="Calibri" w:cs="Calibri"/>
          <w:i/>
          <w:sz w:val="24"/>
          <w:szCs w:val="24"/>
        </w:rPr>
        <w:t>в</w:t>
      </w:r>
      <w:r w:rsidR="00A80B1A" w:rsidRPr="000B4EBB">
        <w:rPr>
          <w:rFonts w:ascii="Calibri" w:eastAsia="Calibri" w:hAnsi="Calibri" w:cs="Calibri"/>
          <w:i/>
          <w:sz w:val="24"/>
          <w:szCs w:val="24"/>
        </w:rPr>
        <w:t>и</w:t>
      </w:r>
      <w:r w:rsidR="006D41CF" w:rsidRPr="000B4EBB">
        <w:rPr>
          <w:rFonts w:ascii="Calibri" w:eastAsia="Calibri" w:hAnsi="Calibri" w:cs="Calibri"/>
          <w:i/>
          <w:sz w:val="24"/>
          <w:szCs w:val="24"/>
        </w:rPr>
        <w:t xml:space="preserve">вчення </w:t>
      </w:r>
      <w:r w:rsidR="00A80B1A" w:rsidRPr="000B4EBB">
        <w:rPr>
          <w:rFonts w:ascii="Calibri" w:eastAsia="Calibri" w:hAnsi="Calibri" w:cs="Calibri"/>
          <w:i/>
          <w:sz w:val="24"/>
          <w:szCs w:val="24"/>
        </w:rPr>
        <w:t>теоретичного матеріалу та створення власного конспекту,</w:t>
      </w:r>
      <w:r w:rsidRPr="000B4EBB">
        <w:rPr>
          <w:rFonts w:ascii="Calibri" w:eastAsia="Calibri" w:hAnsi="Calibri" w:cs="Calibri"/>
          <w:i/>
          <w:sz w:val="24"/>
          <w:szCs w:val="24"/>
        </w:rPr>
        <w:t xml:space="preserve"> підготовка до екзамену, разом </w:t>
      </w:r>
      <w:r w:rsidR="00DF1F91" w:rsidRPr="000B4EBB">
        <w:rPr>
          <w:rFonts w:ascii="Calibri" w:eastAsia="Calibri" w:hAnsi="Calibri" w:cs="Calibri"/>
          <w:i/>
          <w:sz w:val="24"/>
          <w:szCs w:val="24"/>
        </w:rPr>
        <w:t>63</w:t>
      </w:r>
      <w:r w:rsidRPr="000B4EBB">
        <w:rPr>
          <w:rFonts w:ascii="Calibri" w:eastAsia="Calibri" w:hAnsi="Calibri" w:cs="Calibri"/>
          <w:i/>
          <w:sz w:val="24"/>
          <w:szCs w:val="24"/>
        </w:rPr>
        <w:t xml:space="preserve"> годин.</w:t>
      </w:r>
    </w:p>
    <w:p w14:paraId="50FB44E4" w14:textId="77777777" w:rsidR="00432F35" w:rsidRPr="000B4EBB" w:rsidRDefault="00432F35" w:rsidP="00432F35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28EB226" w14:textId="77777777" w:rsidR="00432F35" w:rsidRPr="000B4EBB" w:rsidRDefault="00432F35" w:rsidP="00432F3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tabs>
          <w:tab w:val="left" w:pos="284"/>
          <w:tab w:val="left" w:pos="284"/>
        </w:tabs>
        <w:spacing w:before="120" w:after="120" w:line="240" w:lineRule="auto"/>
        <w:ind w:left="720" w:hanging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b/>
          <w:color w:val="000000"/>
          <w:sz w:val="24"/>
          <w:szCs w:val="24"/>
        </w:rPr>
        <w:t>Політика та контроль</w:t>
      </w:r>
    </w:p>
    <w:p w14:paraId="4755350B" w14:textId="77777777" w:rsidR="00432F35" w:rsidRPr="000B4EBB" w:rsidRDefault="00432F35" w:rsidP="00F2006A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4"/>
        </w:tabs>
        <w:spacing w:before="120" w:after="12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b/>
          <w:color w:val="000000"/>
          <w:sz w:val="24"/>
          <w:szCs w:val="24"/>
        </w:rPr>
        <w:t>Політика навчальної дисципліни (освітнього компонента)</w:t>
      </w:r>
    </w:p>
    <w:p w14:paraId="2AE0CDA6" w14:textId="77777777" w:rsidR="00432F35" w:rsidRPr="000B4EBB" w:rsidRDefault="00432F35" w:rsidP="00432F3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B4EBB">
        <w:rPr>
          <w:rFonts w:ascii="Calibri" w:eastAsia="Calibri" w:hAnsi="Calibri" w:cs="Calibri"/>
          <w:i/>
          <w:sz w:val="24"/>
          <w:szCs w:val="24"/>
        </w:rPr>
        <w:t>Зазначається система вимог, які викладач ставить перед студентом:</w:t>
      </w:r>
    </w:p>
    <w:p w14:paraId="0D3E2D4D" w14:textId="77777777" w:rsidR="00432F35" w:rsidRPr="000B4EBB" w:rsidRDefault="00432F35" w:rsidP="00432F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i/>
          <w:color w:val="000000"/>
          <w:sz w:val="24"/>
          <w:szCs w:val="24"/>
        </w:rPr>
        <w:t>правила відвідування занять: відвідування лекційних та практичних занять не є обов'язковим для отримання позитивної оцінки, але бажаним. Документи, що звільняють від відвідування занять (медичні довідки, завірені уповноваженим заступником декана звільнення) студент має пред'являти викладачу та надати в деканат;</w:t>
      </w:r>
    </w:p>
    <w:p w14:paraId="255CAE34" w14:textId="600D5773" w:rsidR="00432F35" w:rsidRPr="000B4EBB" w:rsidRDefault="00432F35" w:rsidP="00432F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i/>
          <w:color w:val="000000"/>
          <w:sz w:val="24"/>
          <w:szCs w:val="24"/>
        </w:rPr>
        <w:t xml:space="preserve">правила поведінки на заняттях: </w:t>
      </w:r>
      <w:r w:rsidRPr="000B4EBB">
        <w:rPr>
          <w:rFonts w:ascii="Calibri" w:hAnsi="Calibri"/>
          <w:i/>
          <w:sz w:val="24"/>
          <w:szCs w:val="24"/>
        </w:rPr>
        <w:t>студент має виконувати вказівки викладача щодо роботи на занятті, поводитися стримано й чемно та не заважати іншим студентам і викладачу</w:t>
      </w:r>
      <w:r w:rsidRPr="000B4EBB">
        <w:rPr>
          <w:rFonts w:ascii="Calibri" w:eastAsia="Calibri" w:hAnsi="Calibri" w:cs="Calibri"/>
          <w:i/>
          <w:color w:val="000000"/>
          <w:sz w:val="24"/>
          <w:szCs w:val="24"/>
        </w:rPr>
        <w:t>;</w:t>
      </w:r>
    </w:p>
    <w:p w14:paraId="6F93C273" w14:textId="77777777" w:rsidR="00432F35" w:rsidRPr="000B4EBB" w:rsidRDefault="00432F35" w:rsidP="00432F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i/>
          <w:color w:val="000000"/>
          <w:sz w:val="24"/>
          <w:szCs w:val="24"/>
        </w:rPr>
        <w:t xml:space="preserve">правила призначення заохочувальних та штрафних балів: заохочувальні - відповіді на запитання викладача на лекціях, активна (вище встановленої норми) робота на практичних заняттях; штрафні бали </w:t>
      </w:r>
      <w:r w:rsidR="004B364F" w:rsidRPr="000B4EBB">
        <w:rPr>
          <w:rFonts w:ascii="Calibri" w:eastAsia="Calibri" w:hAnsi="Calibri" w:cs="Calibri"/>
          <w:i/>
          <w:color w:val="000000"/>
          <w:sz w:val="24"/>
          <w:szCs w:val="24"/>
        </w:rPr>
        <w:t>–</w:t>
      </w:r>
      <w:r w:rsidRPr="000B4EBB">
        <w:rPr>
          <w:rFonts w:ascii="Calibri" w:eastAsia="Calibri" w:hAnsi="Calibri" w:cs="Calibri"/>
          <w:i/>
          <w:color w:val="000000"/>
          <w:sz w:val="24"/>
          <w:szCs w:val="24"/>
        </w:rPr>
        <w:t xml:space="preserve"> запізнення</w:t>
      </w:r>
      <w:r w:rsidR="004B364F" w:rsidRPr="000B4EBB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Pr="000B4EBB">
        <w:rPr>
          <w:rFonts w:ascii="Calibri" w:eastAsia="Calibri" w:hAnsi="Calibri" w:cs="Calibri"/>
          <w:i/>
          <w:color w:val="000000"/>
          <w:sz w:val="24"/>
          <w:szCs w:val="24"/>
        </w:rPr>
        <w:t>з виконанням та захистом лабораторних робіт;</w:t>
      </w:r>
    </w:p>
    <w:p w14:paraId="1297B383" w14:textId="77777777" w:rsidR="00432F35" w:rsidRPr="000B4EBB" w:rsidRDefault="00432F35" w:rsidP="00432F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i/>
          <w:color w:val="000000"/>
          <w:sz w:val="24"/>
          <w:szCs w:val="24"/>
        </w:rPr>
        <w:t xml:space="preserve">політика дедлайнів та перескладань: політику дедлайнів та перескладань з лабораторних робіт визначає викладач, що веде лабораторні роботи. </w:t>
      </w:r>
      <w:r w:rsidRPr="000B4EBB">
        <w:rPr>
          <w:rFonts w:ascii="Calibri" w:hAnsi="Calibri"/>
          <w:i/>
          <w:sz w:val="24"/>
          <w:szCs w:val="24"/>
        </w:rPr>
        <w:t>Якщо студент не  з’явився на контрольну роботу (без поважної причини), його результат оцінюється у 0 балів.</w:t>
      </w:r>
      <w:r w:rsidRPr="000B4EBB">
        <w:rPr>
          <w:rFonts w:ascii="Calibri" w:eastAsia="Calibri" w:hAnsi="Calibri" w:cs="Calibri"/>
          <w:i/>
          <w:color w:val="000000"/>
          <w:sz w:val="24"/>
          <w:szCs w:val="24"/>
        </w:rPr>
        <w:t xml:space="preserve"> Можливість повторного складання МКР (в тому числі у</w:t>
      </w:r>
      <w:r w:rsidRPr="000B4EBB">
        <w:rPr>
          <w:rFonts w:ascii="Calibri" w:hAnsi="Calibri"/>
          <w:i/>
          <w:color w:val="0070C0"/>
          <w:sz w:val="24"/>
          <w:szCs w:val="24"/>
        </w:rPr>
        <w:t xml:space="preserve"> </w:t>
      </w:r>
      <w:r w:rsidRPr="000B4EBB">
        <w:rPr>
          <w:rFonts w:ascii="Calibri" w:hAnsi="Calibri"/>
          <w:i/>
          <w:sz w:val="24"/>
          <w:szCs w:val="24"/>
        </w:rPr>
        <w:t>випадку пропуску контрольної роботи</w:t>
      </w:r>
      <w:r w:rsidRPr="000B4EBB">
        <w:rPr>
          <w:rFonts w:ascii="Calibri" w:eastAsia="Calibri" w:hAnsi="Calibri" w:cs="Calibri"/>
          <w:i/>
          <w:color w:val="000000"/>
          <w:sz w:val="24"/>
          <w:szCs w:val="24"/>
        </w:rPr>
        <w:t xml:space="preserve">) може бути надана студентові </w:t>
      </w:r>
      <w:r w:rsidRPr="000B4EBB">
        <w:rPr>
          <w:rFonts w:ascii="Calibri" w:hAnsi="Calibri"/>
          <w:i/>
          <w:sz w:val="24"/>
          <w:szCs w:val="24"/>
        </w:rPr>
        <w:t>за узгодженням з викладачем</w:t>
      </w:r>
      <w:r w:rsidRPr="000B4EBB">
        <w:rPr>
          <w:rFonts w:ascii="Calibri" w:eastAsia="Calibri" w:hAnsi="Calibri" w:cs="Calibri"/>
          <w:i/>
          <w:color w:val="000000"/>
          <w:sz w:val="24"/>
          <w:szCs w:val="24"/>
        </w:rPr>
        <w:t xml:space="preserve"> (при цьому в підсумковий рейтинг враховується оцінка останнього складання). Перескладання екзамену проводиться згідно Правилам проведення підсумкового контролю;</w:t>
      </w:r>
    </w:p>
    <w:p w14:paraId="60CE5445" w14:textId="77777777" w:rsidR="00432F35" w:rsidRPr="000B4EBB" w:rsidRDefault="00432F35" w:rsidP="00432F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i/>
          <w:color w:val="000000"/>
          <w:sz w:val="24"/>
          <w:szCs w:val="24"/>
        </w:rPr>
        <w:lastRenderedPageBreak/>
        <w:t xml:space="preserve">політика щодо академічної доброчесності: </w:t>
      </w:r>
      <w:r w:rsidRPr="000B4EBB">
        <w:rPr>
          <w:rFonts w:ascii="Calibri" w:hAnsi="Calibri"/>
          <w:i/>
          <w:sz w:val="24"/>
          <w:szCs w:val="24"/>
        </w:rPr>
        <w:t>Кодекс честі Національного технічного університету України «Київський політехнічний інститут імені Ігоря Сікорського» https://kpi.ua/files/honorcode.pdf встановлює загальні моральні принципи, правила етичної поведінки осіб та передбачає політику академічної доброчесності для осіб, що працюють і навчаються в університеті, якими вони мають керуватись у своїй  діяльності</w:t>
      </w:r>
      <w:r w:rsidR="00553681" w:rsidRPr="000B4EBB">
        <w:rPr>
          <w:rFonts w:ascii="Calibri" w:hAnsi="Calibri"/>
          <w:i/>
          <w:sz w:val="24"/>
          <w:szCs w:val="24"/>
        </w:rPr>
        <w:t>;</w:t>
      </w:r>
    </w:p>
    <w:p w14:paraId="6683D74C" w14:textId="77777777" w:rsidR="00432F35" w:rsidRPr="000B4EBB" w:rsidRDefault="00432F35" w:rsidP="008A654E">
      <w:pPr>
        <w:pStyle w:val="af1"/>
        <w:numPr>
          <w:ilvl w:val="0"/>
          <w:numId w:val="17"/>
        </w:numPr>
        <w:spacing w:line="240" w:lineRule="auto"/>
        <w:ind w:left="714" w:hanging="357"/>
        <w:jc w:val="both"/>
        <w:rPr>
          <w:rFonts w:ascii="Calibri" w:hAnsi="Calibri"/>
          <w:i/>
          <w:sz w:val="24"/>
          <w:szCs w:val="24"/>
        </w:rPr>
      </w:pPr>
      <w:r w:rsidRPr="000B4EBB">
        <w:rPr>
          <w:rFonts w:ascii="Calibri" w:hAnsi="Calibri"/>
          <w:bCs/>
          <w:i/>
          <w:sz w:val="24"/>
          <w:szCs w:val="24"/>
        </w:rPr>
        <w:t>при використанні цифрових засобів зв’язку з викладачем</w:t>
      </w:r>
      <w:r w:rsidRPr="000B4EBB">
        <w:rPr>
          <w:rFonts w:ascii="Calibri" w:hAnsi="Calibri"/>
          <w:i/>
          <w:sz w:val="24"/>
          <w:szCs w:val="24"/>
        </w:rPr>
        <w:t xml:space="preserve"> (електронна пошта, переписка на форумах та у месенджерах тощо) необхідно дотримуватись загальноприйнятих етичних норм, зокрема бути ввічливим та обмежувати спілкування робочим часом викладача.</w:t>
      </w:r>
    </w:p>
    <w:p w14:paraId="6AE75E97" w14:textId="77777777" w:rsidR="00017351" w:rsidRPr="000B4EBB" w:rsidRDefault="00017351" w:rsidP="00432F3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4924BAD8" w14:textId="77777777" w:rsidR="00007409" w:rsidRPr="000B4EBB" w:rsidRDefault="00007409" w:rsidP="0000740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2120D134" w14:textId="77777777" w:rsidR="00007409" w:rsidRPr="000B4EBB" w:rsidRDefault="00007409" w:rsidP="00F2006A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4"/>
        </w:tabs>
        <w:spacing w:before="120" w:after="12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b/>
          <w:color w:val="000000"/>
          <w:sz w:val="24"/>
          <w:szCs w:val="24"/>
        </w:rPr>
        <w:t>Види контролю та рейтингова система оцінювання результатів навчання (РСО)</w:t>
      </w:r>
    </w:p>
    <w:p w14:paraId="03067E7A" w14:textId="77777777" w:rsidR="00007409" w:rsidRPr="000B4EBB" w:rsidRDefault="00007409" w:rsidP="00007409">
      <w:pPr>
        <w:spacing w:before="240"/>
        <w:ind w:firstLine="539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Рейтинг студента з дисципліни складається з балів, що він отримує за:</w:t>
      </w:r>
    </w:p>
    <w:p w14:paraId="2B2EC5D8" w14:textId="77777777" w:rsidR="00007409" w:rsidRPr="000B4EBB" w:rsidRDefault="00007409" w:rsidP="00007409">
      <w:pPr>
        <w:ind w:firstLine="539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 xml:space="preserve">1)  </w:t>
      </w:r>
      <w:r w:rsidR="0097777A" w:rsidRPr="000B4EBB">
        <w:rPr>
          <w:rFonts w:ascii="Calibri" w:hAnsi="Calibri" w:cs="Calibri"/>
          <w:i/>
          <w:sz w:val="24"/>
          <w:szCs w:val="24"/>
        </w:rPr>
        <w:t>М</w:t>
      </w:r>
      <w:r w:rsidRPr="000B4EBB">
        <w:rPr>
          <w:rFonts w:ascii="Calibri" w:hAnsi="Calibri" w:cs="Calibri"/>
          <w:i/>
          <w:sz w:val="24"/>
          <w:szCs w:val="24"/>
        </w:rPr>
        <w:t>одульн</w:t>
      </w:r>
      <w:r w:rsidR="0097777A" w:rsidRPr="000B4EBB">
        <w:rPr>
          <w:rFonts w:ascii="Calibri" w:hAnsi="Calibri" w:cs="Calibri"/>
          <w:i/>
          <w:sz w:val="24"/>
          <w:szCs w:val="24"/>
        </w:rPr>
        <w:t>у</w:t>
      </w:r>
      <w:r w:rsidRPr="000B4EBB">
        <w:rPr>
          <w:rFonts w:ascii="Calibri" w:hAnsi="Calibri" w:cs="Calibri"/>
          <w:i/>
          <w:sz w:val="24"/>
          <w:szCs w:val="24"/>
        </w:rPr>
        <w:t xml:space="preserve"> контрольн</w:t>
      </w:r>
      <w:r w:rsidR="0097777A" w:rsidRPr="000B4EBB">
        <w:rPr>
          <w:rFonts w:ascii="Calibri" w:hAnsi="Calibri" w:cs="Calibri"/>
          <w:i/>
          <w:sz w:val="24"/>
          <w:szCs w:val="24"/>
        </w:rPr>
        <w:t>у</w:t>
      </w:r>
      <w:r w:rsidRPr="000B4EBB">
        <w:rPr>
          <w:rFonts w:ascii="Calibri" w:hAnsi="Calibri" w:cs="Calibri"/>
          <w:i/>
          <w:sz w:val="24"/>
          <w:szCs w:val="24"/>
        </w:rPr>
        <w:t xml:space="preserve"> робот</w:t>
      </w:r>
      <w:r w:rsidR="0097777A" w:rsidRPr="000B4EBB">
        <w:rPr>
          <w:rFonts w:ascii="Calibri" w:hAnsi="Calibri" w:cs="Calibri"/>
          <w:i/>
          <w:sz w:val="24"/>
          <w:szCs w:val="24"/>
        </w:rPr>
        <w:t>у</w:t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  <w:t>2</w:t>
      </w:r>
      <w:r w:rsidR="00CF4631" w:rsidRPr="000B4EBB">
        <w:rPr>
          <w:rFonts w:ascii="Calibri" w:hAnsi="Calibri" w:cs="Calibri"/>
          <w:i/>
          <w:sz w:val="24"/>
          <w:szCs w:val="24"/>
        </w:rPr>
        <w:t>0</w:t>
      </w:r>
      <w:r w:rsidRPr="000B4EBB">
        <w:rPr>
          <w:rFonts w:ascii="Calibri" w:hAnsi="Calibri" w:cs="Calibri"/>
          <w:i/>
          <w:sz w:val="24"/>
          <w:szCs w:val="24"/>
        </w:rPr>
        <w:t xml:space="preserve"> балів </w:t>
      </w:r>
    </w:p>
    <w:p w14:paraId="3C68B9CD" w14:textId="77777777" w:rsidR="00007409" w:rsidRPr="000B4EBB" w:rsidRDefault="00007409" w:rsidP="0097777A">
      <w:pPr>
        <w:pStyle w:val="af2"/>
        <w:numPr>
          <w:ilvl w:val="0"/>
          <w:numId w:val="18"/>
        </w:numPr>
        <w:spacing w:line="240" w:lineRule="auto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Робот</w:t>
      </w:r>
      <w:r w:rsidR="0097777A" w:rsidRPr="000B4EBB">
        <w:rPr>
          <w:rFonts w:ascii="Calibri" w:hAnsi="Calibri" w:cs="Calibri"/>
          <w:i/>
          <w:sz w:val="24"/>
          <w:szCs w:val="24"/>
        </w:rPr>
        <w:t>у</w:t>
      </w:r>
      <w:r w:rsidRPr="000B4EBB">
        <w:rPr>
          <w:rFonts w:ascii="Calibri" w:hAnsi="Calibri" w:cs="Calibri"/>
          <w:i/>
          <w:sz w:val="24"/>
          <w:szCs w:val="24"/>
        </w:rPr>
        <w:t xml:space="preserve"> на практичних заняттях</w:t>
      </w:r>
      <w:r w:rsidR="00CF4631" w:rsidRPr="000B4EBB">
        <w:rPr>
          <w:rFonts w:ascii="Calibri" w:hAnsi="Calibri" w:cs="Calibri"/>
          <w:i/>
          <w:sz w:val="24"/>
          <w:szCs w:val="24"/>
        </w:rPr>
        <w:t xml:space="preserve"> та </w:t>
      </w:r>
      <w:r w:rsidR="00F83EE3" w:rsidRPr="000B4EBB">
        <w:rPr>
          <w:rFonts w:ascii="Calibri" w:hAnsi="Calibri" w:cs="Calibri"/>
          <w:i/>
          <w:sz w:val="24"/>
          <w:szCs w:val="24"/>
        </w:rPr>
        <w:t xml:space="preserve">виконання </w:t>
      </w:r>
      <w:r w:rsidR="00CF4631" w:rsidRPr="000B4EBB">
        <w:rPr>
          <w:rFonts w:ascii="Calibri" w:hAnsi="Calibri" w:cs="Calibri"/>
          <w:i/>
          <w:sz w:val="24"/>
          <w:szCs w:val="24"/>
        </w:rPr>
        <w:t>домашніх завдань</w:t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  <w:t>2</w:t>
      </w:r>
      <w:r w:rsidR="00CF4631" w:rsidRPr="000B4EBB">
        <w:rPr>
          <w:rFonts w:ascii="Calibri" w:hAnsi="Calibri" w:cs="Calibri"/>
          <w:i/>
          <w:sz w:val="24"/>
          <w:szCs w:val="24"/>
        </w:rPr>
        <w:t>0</w:t>
      </w:r>
      <w:r w:rsidRPr="000B4EBB">
        <w:rPr>
          <w:rFonts w:ascii="Calibri" w:hAnsi="Calibri" w:cs="Calibri"/>
          <w:i/>
          <w:sz w:val="24"/>
          <w:szCs w:val="24"/>
        </w:rPr>
        <w:t xml:space="preserve"> балів</w:t>
      </w:r>
    </w:p>
    <w:p w14:paraId="18ACBF26" w14:textId="77777777" w:rsidR="00007409" w:rsidRPr="000B4EBB" w:rsidRDefault="00007409" w:rsidP="00007409">
      <w:pPr>
        <w:pStyle w:val="af2"/>
        <w:numPr>
          <w:ilvl w:val="0"/>
          <w:numId w:val="18"/>
        </w:numPr>
        <w:spacing w:line="240" w:lineRule="auto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Виконання та захист лабораторних робіт</w:t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  <w:t>2</w:t>
      </w:r>
      <w:r w:rsidR="00CF4631" w:rsidRPr="000B4EBB">
        <w:rPr>
          <w:rFonts w:ascii="Calibri" w:hAnsi="Calibri" w:cs="Calibri"/>
          <w:i/>
          <w:sz w:val="24"/>
          <w:szCs w:val="24"/>
        </w:rPr>
        <w:t>0</w:t>
      </w:r>
      <w:r w:rsidRPr="000B4EBB">
        <w:rPr>
          <w:rFonts w:ascii="Calibri" w:hAnsi="Calibri" w:cs="Calibri"/>
          <w:i/>
          <w:sz w:val="24"/>
          <w:szCs w:val="24"/>
        </w:rPr>
        <w:t xml:space="preserve"> бал</w:t>
      </w:r>
      <w:r w:rsidR="00CF4631" w:rsidRPr="000B4EBB">
        <w:rPr>
          <w:rFonts w:ascii="Calibri" w:hAnsi="Calibri" w:cs="Calibri"/>
          <w:i/>
          <w:sz w:val="24"/>
          <w:szCs w:val="24"/>
        </w:rPr>
        <w:t>ів</w:t>
      </w:r>
    </w:p>
    <w:p w14:paraId="362DC7D5" w14:textId="77777777" w:rsidR="0097777A" w:rsidRPr="000B4EBB" w:rsidRDefault="0097777A" w:rsidP="00007409">
      <w:pPr>
        <w:pStyle w:val="af2"/>
        <w:numPr>
          <w:ilvl w:val="0"/>
          <w:numId w:val="18"/>
        </w:numPr>
        <w:spacing w:line="240" w:lineRule="auto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Створення власного конспекту з теоретичного матеріалу</w:t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</w:r>
      <w:r w:rsidRPr="000B4EBB">
        <w:rPr>
          <w:rFonts w:ascii="Calibri" w:hAnsi="Calibri" w:cs="Calibri"/>
          <w:i/>
          <w:sz w:val="24"/>
          <w:szCs w:val="24"/>
        </w:rPr>
        <w:tab/>
      </w:r>
      <w:r w:rsidR="00206458" w:rsidRPr="000B4EBB">
        <w:rPr>
          <w:rFonts w:ascii="Calibri" w:hAnsi="Calibri" w:cs="Calibri"/>
          <w:i/>
          <w:sz w:val="24"/>
          <w:szCs w:val="24"/>
        </w:rPr>
        <w:t>4</w:t>
      </w:r>
      <w:r w:rsidRPr="000B4EBB">
        <w:rPr>
          <w:rFonts w:ascii="Calibri" w:hAnsi="Calibri" w:cs="Calibri"/>
          <w:i/>
          <w:sz w:val="24"/>
          <w:szCs w:val="24"/>
        </w:rPr>
        <w:t>0 балів</w:t>
      </w:r>
    </w:p>
    <w:p w14:paraId="1558049B" w14:textId="77777777" w:rsidR="00007409" w:rsidRPr="000B4EBB" w:rsidRDefault="00007409" w:rsidP="00007409">
      <w:pPr>
        <w:ind w:firstLine="539"/>
        <w:rPr>
          <w:rFonts w:ascii="Calibri" w:hAnsi="Calibri" w:cs="Calibri"/>
          <w:i/>
          <w:sz w:val="24"/>
          <w:szCs w:val="24"/>
        </w:rPr>
      </w:pPr>
    </w:p>
    <w:p w14:paraId="6CB57A0F" w14:textId="77777777" w:rsidR="00007409" w:rsidRPr="000B4EBB" w:rsidRDefault="00007409" w:rsidP="00007409">
      <w:pPr>
        <w:tabs>
          <w:tab w:val="left" w:pos="540"/>
        </w:tabs>
        <w:spacing w:before="120"/>
        <w:ind w:left="540"/>
        <w:jc w:val="center"/>
        <w:rPr>
          <w:rFonts w:ascii="Calibri" w:hAnsi="Calibri" w:cs="Calibri"/>
          <w:b/>
          <w:i/>
          <w:sz w:val="24"/>
          <w:szCs w:val="24"/>
        </w:rPr>
      </w:pPr>
      <w:r w:rsidRPr="000B4EBB">
        <w:rPr>
          <w:rFonts w:ascii="Calibri" w:hAnsi="Calibri" w:cs="Calibri"/>
          <w:b/>
          <w:i/>
          <w:sz w:val="24"/>
          <w:szCs w:val="24"/>
        </w:rPr>
        <w:t>Система рейтингових (вагових) балів та критерії оцінювання</w:t>
      </w:r>
    </w:p>
    <w:p w14:paraId="091883CB" w14:textId="77777777" w:rsidR="00007409" w:rsidRPr="000B4EBB" w:rsidRDefault="00007409" w:rsidP="00007409">
      <w:pPr>
        <w:spacing w:before="120"/>
        <w:ind w:firstLine="539"/>
        <w:rPr>
          <w:rFonts w:ascii="Calibri" w:hAnsi="Calibri" w:cs="Calibri"/>
          <w:b/>
          <w:i/>
          <w:sz w:val="24"/>
          <w:szCs w:val="24"/>
          <w:u w:val="single"/>
        </w:rPr>
      </w:pPr>
      <w:r w:rsidRPr="000B4EBB">
        <w:rPr>
          <w:rFonts w:ascii="Calibri" w:hAnsi="Calibri" w:cs="Calibri"/>
          <w:b/>
          <w:i/>
          <w:sz w:val="24"/>
          <w:szCs w:val="24"/>
          <w:u w:val="single"/>
        </w:rPr>
        <w:t>1. Модульн</w:t>
      </w:r>
      <w:r w:rsidR="00251444" w:rsidRPr="000B4EBB">
        <w:rPr>
          <w:rFonts w:ascii="Calibri" w:hAnsi="Calibri" w:cs="Calibri"/>
          <w:b/>
          <w:i/>
          <w:sz w:val="24"/>
          <w:szCs w:val="24"/>
          <w:u w:val="single"/>
        </w:rPr>
        <w:t>а</w:t>
      </w:r>
      <w:r w:rsidRPr="000B4EBB">
        <w:rPr>
          <w:rFonts w:ascii="Calibri" w:hAnsi="Calibri" w:cs="Calibri"/>
          <w:b/>
          <w:i/>
          <w:sz w:val="24"/>
          <w:szCs w:val="24"/>
          <w:u w:val="single"/>
        </w:rPr>
        <w:t xml:space="preserve"> контрольн</w:t>
      </w:r>
      <w:r w:rsidR="00251444" w:rsidRPr="000B4EBB">
        <w:rPr>
          <w:rFonts w:ascii="Calibri" w:hAnsi="Calibri" w:cs="Calibri"/>
          <w:b/>
          <w:i/>
          <w:sz w:val="24"/>
          <w:szCs w:val="24"/>
          <w:u w:val="single"/>
        </w:rPr>
        <w:t>а</w:t>
      </w:r>
      <w:r w:rsidRPr="000B4EBB">
        <w:rPr>
          <w:rFonts w:ascii="Calibri" w:hAnsi="Calibri" w:cs="Calibri"/>
          <w:b/>
          <w:i/>
          <w:sz w:val="24"/>
          <w:szCs w:val="24"/>
          <w:u w:val="single"/>
        </w:rPr>
        <w:t xml:space="preserve"> робот</w:t>
      </w:r>
      <w:r w:rsidR="00251444" w:rsidRPr="000B4EBB">
        <w:rPr>
          <w:rFonts w:ascii="Calibri" w:hAnsi="Calibri" w:cs="Calibri"/>
          <w:b/>
          <w:i/>
          <w:sz w:val="24"/>
          <w:szCs w:val="24"/>
          <w:u w:val="single"/>
        </w:rPr>
        <w:t>а</w:t>
      </w:r>
    </w:p>
    <w:p w14:paraId="0C84BD6B" w14:textId="77777777" w:rsidR="00007409" w:rsidRPr="000B4EBB" w:rsidRDefault="00007409" w:rsidP="00007409">
      <w:pPr>
        <w:spacing w:before="120"/>
        <w:ind w:firstLine="539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 xml:space="preserve">Ваговий бал – </w:t>
      </w:r>
      <w:r w:rsidR="00DC4270" w:rsidRPr="000B4EBB">
        <w:rPr>
          <w:rFonts w:ascii="Calibri" w:hAnsi="Calibri" w:cs="Calibri"/>
          <w:i/>
          <w:sz w:val="24"/>
          <w:szCs w:val="24"/>
        </w:rPr>
        <w:t>20</w:t>
      </w:r>
      <w:r w:rsidRPr="000B4EBB">
        <w:rPr>
          <w:rFonts w:ascii="Calibri" w:hAnsi="Calibri" w:cs="Calibri"/>
          <w:i/>
          <w:sz w:val="24"/>
          <w:szCs w:val="24"/>
        </w:rPr>
        <w:t xml:space="preserve"> за модульн</w:t>
      </w:r>
      <w:r w:rsidR="00DC4270" w:rsidRPr="000B4EBB">
        <w:rPr>
          <w:rFonts w:ascii="Calibri" w:hAnsi="Calibri" w:cs="Calibri"/>
          <w:i/>
          <w:sz w:val="24"/>
          <w:szCs w:val="24"/>
        </w:rPr>
        <w:t>у</w:t>
      </w:r>
      <w:r w:rsidRPr="000B4EBB">
        <w:rPr>
          <w:rFonts w:ascii="Calibri" w:hAnsi="Calibri" w:cs="Calibri"/>
          <w:i/>
          <w:sz w:val="24"/>
          <w:szCs w:val="24"/>
        </w:rPr>
        <w:t xml:space="preserve"> контрольн</w:t>
      </w:r>
      <w:r w:rsidR="00DC4270" w:rsidRPr="000B4EBB">
        <w:rPr>
          <w:rFonts w:ascii="Calibri" w:hAnsi="Calibri" w:cs="Calibri"/>
          <w:i/>
          <w:sz w:val="24"/>
          <w:szCs w:val="24"/>
        </w:rPr>
        <w:t>у</w:t>
      </w:r>
      <w:r w:rsidRPr="000B4EBB">
        <w:rPr>
          <w:rFonts w:ascii="Calibri" w:hAnsi="Calibri" w:cs="Calibri"/>
          <w:i/>
          <w:sz w:val="24"/>
          <w:szCs w:val="24"/>
        </w:rPr>
        <w:t xml:space="preserve"> роб</w:t>
      </w:r>
      <w:r w:rsidR="00DC4270" w:rsidRPr="000B4EBB">
        <w:rPr>
          <w:rFonts w:ascii="Calibri" w:hAnsi="Calibri" w:cs="Calibri"/>
          <w:i/>
          <w:sz w:val="24"/>
          <w:szCs w:val="24"/>
        </w:rPr>
        <w:t>о</w:t>
      </w:r>
      <w:r w:rsidRPr="000B4EBB">
        <w:rPr>
          <w:rFonts w:ascii="Calibri" w:hAnsi="Calibri" w:cs="Calibri"/>
          <w:i/>
          <w:sz w:val="24"/>
          <w:szCs w:val="24"/>
        </w:rPr>
        <w:t>т</w:t>
      </w:r>
      <w:r w:rsidR="00DC4270" w:rsidRPr="000B4EBB">
        <w:rPr>
          <w:rFonts w:ascii="Calibri" w:hAnsi="Calibri" w:cs="Calibri"/>
          <w:i/>
          <w:sz w:val="24"/>
          <w:szCs w:val="24"/>
        </w:rPr>
        <w:t>у</w:t>
      </w:r>
      <w:r w:rsidRPr="000B4EBB">
        <w:rPr>
          <w:rFonts w:ascii="Calibri" w:hAnsi="Calibri" w:cs="Calibri"/>
          <w:i/>
          <w:sz w:val="24"/>
          <w:szCs w:val="24"/>
        </w:rPr>
        <w:t xml:space="preserve">. </w:t>
      </w:r>
    </w:p>
    <w:p w14:paraId="5B636DF6" w14:textId="77777777" w:rsidR="00007409" w:rsidRPr="000B4EBB" w:rsidRDefault="00007409" w:rsidP="00007409">
      <w:pPr>
        <w:ind w:firstLine="539"/>
        <w:rPr>
          <w:rFonts w:ascii="Calibri" w:hAnsi="Calibri" w:cs="Calibri"/>
          <w:i/>
          <w:sz w:val="24"/>
          <w:szCs w:val="24"/>
          <w:u w:val="single"/>
        </w:rPr>
      </w:pPr>
    </w:p>
    <w:p w14:paraId="107E6A22" w14:textId="77777777" w:rsidR="00007409" w:rsidRPr="000B4EBB" w:rsidRDefault="00007409" w:rsidP="00007409">
      <w:pPr>
        <w:ind w:firstLine="539"/>
        <w:rPr>
          <w:rFonts w:ascii="Calibri" w:hAnsi="Calibri" w:cs="Calibri"/>
          <w:i/>
          <w:sz w:val="24"/>
          <w:szCs w:val="24"/>
          <w:u w:val="single"/>
        </w:rPr>
      </w:pPr>
      <w:r w:rsidRPr="000B4EBB">
        <w:rPr>
          <w:rFonts w:ascii="Calibri" w:hAnsi="Calibri" w:cs="Calibri"/>
          <w:i/>
          <w:sz w:val="24"/>
          <w:szCs w:val="24"/>
          <w:u w:val="single"/>
        </w:rPr>
        <w:t>Система оцінювання (за МКР):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20"/>
        <w:gridCol w:w="5580"/>
      </w:tblGrid>
      <w:tr w:rsidR="00007409" w:rsidRPr="000B4EBB" w14:paraId="783C32C9" w14:textId="77777777" w:rsidTr="000643AD">
        <w:tc>
          <w:tcPr>
            <w:tcW w:w="2700" w:type="dxa"/>
            <w:vAlign w:val="center"/>
          </w:tcPr>
          <w:p w14:paraId="5CBA662D" w14:textId="77777777" w:rsidR="00007409" w:rsidRPr="000B4EBB" w:rsidRDefault="00007409" w:rsidP="000643A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Рівень засвоєння навчального матеріалу</w:t>
            </w:r>
          </w:p>
        </w:tc>
        <w:tc>
          <w:tcPr>
            <w:tcW w:w="1620" w:type="dxa"/>
            <w:vAlign w:val="center"/>
          </w:tcPr>
          <w:p w14:paraId="75EEC5A7" w14:textId="77777777" w:rsidR="00007409" w:rsidRPr="000B4EBB" w:rsidRDefault="00007409" w:rsidP="000643A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Бали</w:t>
            </w:r>
          </w:p>
        </w:tc>
        <w:tc>
          <w:tcPr>
            <w:tcW w:w="5580" w:type="dxa"/>
            <w:vAlign w:val="center"/>
          </w:tcPr>
          <w:p w14:paraId="64219ACA" w14:textId="77777777" w:rsidR="00007409" w:rsidRPr="000B4EBB" w:rsidRDefault="00007409" w:rsidP="000643A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Критерії оцінювання</w:t>
            </w:r>
          </w:p>
        </w:tc>
      </w:tr>
      <w:tr w:rsidR="00007409" w:rsidRPr="000B4EBB" w14:paraId="05F20654" w14:textId="77777777" w:rsidTr="000643AD">
        <w:tc>
          <w:tcPr>
            <w:tcW w:w="2700" w:type="dxa"/>
            <w:vAlign w:val="center"/>
          </w:tcPr>
          <w:p w14:paraId="38754F71" w14:textId="77777777" w:rsidR="00007409" w:rsidRPr="000B4EBB" w:rsidRDefault="00007409" w:rsidP="000643A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«відмінно»</w:t>
            </w:r>
          </w:p>
        </w:tc>
        <w:tc>
          <w:tcPr>
            <w:tcW w:w="1620" w:type="dxa"/>
            <w:vAlign w:val="center"/>
          </w:tcPr>
          <w:p w14:paraId="077576CC" w14:textId="77777777" w:rsidR="00007409" w:rsidRPr="000B4EBB" w:rsidRDefault="009879B5" w:rsidP="000643A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18</w:t>
            </w:r>
            <w:r w:rsidR="00007409" w:rsidRPr="000B4EBB">
              <w:rPr>
                <w:rFonts w:ascii="Calibri" w:hAnsi="Calibri" w:cs="Calibri"/>
                <w:i/>
                <w:sz w:val="24"/>
                <w:szCs w:val="24"/>
              </w:rPr>
              <w:t>-</w:t>
            </w: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14:paraId="405B344B" w14:textId="77777777" w:rsidR="00007409" w:rsidRPr="000B4EBB" w:rsidRDefault="00007409" w:rsidP="000643A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повна відповідь (не менше 90% потрібної інформації)</w:t>
            </w:r>
          </w:p>
        </w:tc>
      </w:tr>
      <w:tr w:rsidR="00007409" w:rsidRPr="000B4EBB" w14:paraId="36E65702" w14:textId="77777777" w:rsidTr="000643AD">
        <w:tc>
          <w:tcPr>
            <w:tcW w:w="2700" w:type="dxa"/>
            <w:vAlign w:val="center"/>
          </w:tcPr>
          <w:p w14:paraId="30E97944" w14:textId="77777777" w:rsidR="00007409" w:rsidRPr="000B4EBB" w:rsidRDefault="00007409" w:rsidP="000643A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«добре»</w:t>
            </w:r>
          </w:p>
        </w:tc>
        <w:tc>
          <w:tcPr>
            <w:tcW w:w="1620" w:type="dxa"/>
            <w:vAlign w:val="center"/>
          </w:tcPr>
          <w:p w14:paraId="07DDFAC0" w14:textId="77777777" w:rsidR="00007409" w:rsidRPr="000B4EBB" w:rsidRDefault="00B60817" w:rsidP="000643A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15-17</w:t>
            </w:r>
          </w:p>
        </w:tc>
        <w:tc>
          <w:tcPr>
            <w:tcW w:w="5580" w:type="dxa"/>
          </w:tcPr>
          <w:p w14:paraId="69E95171" w14:textId="77777777" w:rsidR="00007409" w:rsidRPr="000B4EBB" w:rsidRDefault="00007409" w:rsidP="000643A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достатньо повна відповідь (не менше 75% потрібної інформації), або відповідь з незначними неточностями</w:t>
            </w:r>
          </w:p>
        </w:tc>
      </w:tr>
      <w:tr w:rsidR="00007409" w:rsidRPr="000B4EBB" w14:paraId="1228E316" w14:textId="77777777" w:rsidTr="000643AD">
        <w:tc>
          <w:tcPr>
            <w:tcW w:w="2700" w:type="dxa"/>
            <w:vAlign w:val="center"/>
          </w:tcPr>
          <w:p w14:paraId="3DA4C457" w14:textId="77777777" w:rsidR="00007409" w:rsidRPr="000B4EBB" w:rsidRDefault="00007409" w:rsidP="000643A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«задовільно»</w:t>
            </w:r>
          </w:p>
        </w:tc>
        <w:tc>
          <w:tcPr>
            <w:tcW w:w="1620" w:type="dxa"/>
            <w:vAlign w:val="center"/>
          </w:tcPr>
          <w:p w14:paraId="750D048F" w14:textId="77777777" w:rsidR="00007409" w:rsidRPr="000B4EBB" w:rsidRDefault="00AE6EA6" w:rsidP="000643A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12-14</w:t>
            </w:r>
          </w:p>
        </w:tc>
        <w:tc>
          <w:tcPr>
            <w:tcW w:w="5580" w:type="dxa"/>
          </w:tcPr>
          <w:p w14:paraId="0F74E2AE" w14:textId="77777777" w:rsidR="00007409" w:rsidRPr="000B4EBB" w:rsidRDefault="00007409" w:rsidP="000643A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неповна відповідь (не менше 60% потрібної інформації) та незначні помилки</w:t>
            </w:r>
          </w:p>
        </w:tc>
      </w:tr>
      <w:tr w:rsidR="00007409" w:rsidRPr="000B4EBB" w14:paraId="28357A32" w14:textId="77777777" w:rsidTr="000643AD">
        <w:tc>
          <w:tcPr>
            <w:tcW w:w="2700" w:type="dxa"/>
            <w:vAlign w:val="center"/>
          </w:tcPr>
          <w:p w14:paraId="459C8D79" w14:textId="77777777" w:rsidR="00007409" w:rsidRPr="000B4EBB" w:rsidRDefault="00007409" w:rsidP="000643A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«незадовільно»</w:t>
            </w:r>
          </w:p>
        </w:tc>
        <w:tc>
          <w:tcPr>
            <w:tcW w:w="1620" w:type="dxa"/>
            <w:vAlign w:val="center"/>
          </w:tcPr>
          <w:p w14:paraId="21EC2391" w14:textId="77777777" w:rsidR="00007409" w:rsidRPr="000B4EBB" w:rsidRDefault="00007409" w:rsidP="000643A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0-</w:t>
            </w:r>
            <w:r w:rsidR="00E9337F" w:rsidRPr="000B4EBB">
              <w:rPr>
                <w:rFonts w:ascii="Calibri" w:hAnsi="Calibri" w:cs="Calibri"/>
                <w:i/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14:paraId="7B1D2586" w14:textId="77777777" w:rsidR="00007409" w:rsidRPr="000B4EBB" w:rsidRDefault="00007409" w:rsidP="000643A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незадовільна відповідь (не відповідає вимогам на «задовільно»)</w:t>
            </w:r>
          </w:p>
        </w:tc>
      </w:tr>
    </w:tbl>
    <w:p w14:paraId="269D9506" w14:textId="77777777" w:rsidR="00E556F2" w:rsidRPr="000B4EBB" w:rsidRDefault="00E556F2" w:rsidP="00007409">
      <w:pPr>
        <w:ind w:firstLine="539"/>
        <w:rPr>
          <w:rFonts w:ascii="Calibri" w:hAnsi="Calibri" w:cs="Calibri"/>
          <w:i/>
          <w:sz w:val="24"/>
          <w:szCs w:val="24"/>
        </w:rPr>
      </w:pPr>
    </w:p>
    <w:p w14:paraId="066ADE40" w14:textId="77777777" w:rsidR="00007409" w:rsidRPr="000B4EBB" w:rsidRDefault="00007409" w:rsidP="004F25D0">
      <w:pPr>
        <w:pStyle w:val="af2"/>
        <w:spacing w:line="240" w:lineRule="auto"/>
        <w:ind w:firstLine="539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Максимальна кількість балів за МКР дорівнює 2</w:t>
      </w:r>
      <w:r w:rsidR="00E556F2" w:rsidRPr="000B4EBB">
        <w:rPr>
          <w:rFonts w:ascii="Calibri" w:hAnsi="Calibri" w:cs="Calibri"/>
          <w:i/>
          <w:sz w:val="24"/>
          <w:szCs w:val="24"/>
        </w:rPr>
        <w:t>0</w:t>
      </w:r>
      <w:r w:rsidRPr="000B4EBB">
        <w:rPr>
          <w:rFonts w:ascii="Calibri" w:hAnsi="Calibri" w:cs="Calibri"/>
          <w:i/>
          <w:sz w:val="24"/>
          <w:szCs w:val="24"/>
        </w:rPr>
        <w:t xml:space="preserve"> балів.</w:t>
      </w:r>
    </w:p>
    <w:p w14:paraId="4CDCF346" w14:textId="77777777" w:rsidR="004F25D0" w:rsidRPr="000B4EBB" w:rsidRDefault="004F25D0" w:rsidP="000366CB">
      <w:pPr>
        <w:jc w:val="both"/>
        <w:rPr>
          <w:rFonts w:ascii="Calibri" w:hAnsi="Calibri" w:cs="Calibri"/>
          <w:i/>
          <w:sz w:val="24"/>
          <w:szCs w:val="24"/>
        </w:rPr>
      </w:pPr>
    </w:p>
    <w:p w14:paraId="536D9CD8" w14:textId="77777777" w:rsidR="004F25D0" w:rsidRPr="000B4EBB" w:rsidRDefault="004A28E2" w:rsidP="004F25D0">
      <w:pPr>
        <w:ind w:firstLine="709"/>
        <w:rPr>
          <w:rFonts w:ascii="Calibri" w:hAnsi="Calibri" w:cs="Calibri"/>
          <w:b/>
          <w:i/>
          <w:sz w:val="24"/>
          <w:szCs w:val="24"/>
          <w:u w:val="single"/>
        </w:rPr>
      </w:pPr>
      <w:bookmarkStart w:id="1" w:name="_Hlk117071256"/>
      <w:r w:rsidRPr="000B4EBB">
        <w:rPr>
          <w:rFonts w:ascii="Calibri" w:hAnsi="Calibri" w:cs="Calibri"/>
          <w:b/>
          <w:i/>
          <w:sz w:val="24"/>
          <w:szCs w:val="24"/>
          <w:u w:val="single"/>
        </w:rPr>
        <w:t>2</w:t>
      </w:r>
      <w:r w:rsidR="004F25D0" w:rsidRPr="000B4EBB">
        <w:rPr>
          <w:rFonts w:ascii="Calibri" w:hAnsi="Calibri" w:cs="Calibri"/>
          <w:b/>
          <w:i/>
          <w:sz w:val="24"/>
          <w:szCs w:val="24"/>
          <w:u w:val="single"/>
        </w:rPr>
        <w:t>. Практичні заняття</w:t>
      </w:r>
    </w:p>
    <w:p w14:paraId="2F26F132" w14:textId="77777777" w:rsidR="004F25D0" w:rsidRPr="000B4EBB" w:rsidRDefault="004F25D0" w:rsidP="004F25D0">
      <w:pPr>
        <w:ind w:firstLine="709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Ваговий бал – 2</w:t>
      </w:r>
      <w:r w:rsidR="00D0702B" w:rsidRPr="000B4EBB">
        <w:rPr>
          <w:rFonts w:ascii="Calibri" w:hAnsi="Calibri" w:cs="Calibri"/>
          <w:i/>
          <w:sz w:val="24"/>
          <w:szCs w:val="24"/>
        </w:rPr>
        <w:t>0</w:t>
      </w:r>
      <w:r w:rsidRPr="000B4EBB">
        <w:rPr>
          <w:rFonts w:ascii="Calibri" w:hAnsi="Calibri" w:cs="Calibri"/>
          <w:i/>
          <w:sz w:val="24"/>
          <w:szCs w:val="24"/>
        </w:rPr>
        <w:t xml:space="preserve"> за</w:t>
      </w:r>
      <w:r w:rsidR="00D0702B" w:rsidRPr="000B4EBB">
        <w:rPr>
          <w:rFonts w:ascii="Calibri" w:hAnsi="Calibri" w:cs="Calibri"/>
          <w:i/>
          <w:sz w:val="24"/>
          <w:szCs w:val="24"/>
        </w:rPr>
        <w:t xml:space="preserve"> </w:t>
      </w:r>
      <w:r w:rsidRPr="000B4EBB">
        <w:rPr>
          <w:rFonts w:ascii="Calibri" w:hAnsi="Calibri" w:cs="Calibri"/>
          <w:i/>
          <w:sz w:val="24"/>
          <w:szCs w:val="24"/>
        </w:rPr>
        <w:t>практич</w:t>
      </w:r>
      <w:r w:rsidR="00D0702B" w:rsidRPr="000B4EBB">
        <w:rPr>
          <w:rFonts w:ascii="Calibri" w:hAnsi="Calibri" w:cs="Calibri"/>
          <w:i/>
          <w:sz w:val="24"/>
          <w:szCs w:val="24"/>
        </w:rPr>
        <w:t>ні</w:t>
      </w:r>
      <w:r w:rsidRPr="000B4EBB">
        <w:rPr>
          <w:rFonts w:ascii="Calibri" w:hAnsi="Calibri" w:cs="Calibri"/>
          <w:i/>
          <w:sz w:val="24"/>
          <w:szCs w:val="24"/>
        </w:rPr>
        <w:t xml:space="preserve"> занят</w:t>
      </w:r>
      <w:r w:rsidR="00D0702B" w:rsidRPr="000B4EBB">
        <w:rPr>
          <w:rFonts w:ascii="Calibri" w:hAnsi="Calibri" w:cs="Calibri"/>
          <w:i/>
          <w:sz w:val="24"/>
          <w:szCs w:val="24"/>
        </w:rPr>
        <w:t>тя</w:t>
      </w:r>
      <w:r w:rsidRPr="000B4EBB">
        <w:rPr>
          <w:rFonts w:ascii="Calibri" w:hAnsi="Calibri" w:cs="Calibri"/>
          <w:i/>
          <w:sz w:val="24"/>
          <w:szCs w:val="24"/>
        </w:rPr>
        <w:t xml:space="preserve">. Бали нараховуються за розв’язані на практичному занятті </w:t>
      </w:r>
      <w:r w:rsidR="00C764FD" w:rsidRPr="000B4EBB">
        <w:rPr>
          <w:rFonts w:ascii="Calibri" w:hAnsi="Calibri" w:cs="Calibri"/>
          <w:i/>
          <w:sz w:val="24"/>
          <w:szCs w:val="24"/>
        </w:rPr>
        <w:t xml:space="preserve">та завдані до дому </w:t>
      </w:r>
      <w:r w:rsidRPr="000B4EBB">
        <w:rPr>
          <w:rFonts w:ascii="Calibri" w:hAnsi="Calibri" w:cs="Calibri"/>
          <w:i/>
          <w:sz w:val="24"/>
          <w:szCs w:val="24"/>
        </w:rPr>
        <w:t>задачі.</w:t>
      </w:r>
    </w:p>
    <w:p w14:paraId="03FFE622" w14:textId="77777777" w:rsidR="004F25D0" w:rsidRPr="000B4EBB" w:rsidRDefault="004F25D0" w:rsidP="004F25D0">
      <w:pPr>
        <w:ind w:firstLine="709"/>
        <w:jc w:val="both"/>
        <w:rPr>
          <w:rFonts w:ascii="Calibri" w:hAnsi="Calibri" w:cs="Calibri"/>
          <w:i/>
          <w:sz w:val="24"/>
          <w:szCs w:val="24"/>
        </w:rPr>
      </w:pPr>
    </w:p>
    <w:p w14:paraId="0B2C4719" w14:textId="77777777" w:rsidR="004F25D0" w:rsidRPr="000B4EBB" w:rsidRDefault="004A28E2" w:rsidP="004F25D0">
      <w:pPr>
        <w:ind w:firstLine="709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0B4EBB">
        <w:rPr>
          <w:rFonts w:ascii="Calibri" w:hAnsi="Calibri" w:cs="Calibri"/>
          <w:b/>
          <w:i/>
          <w:sz w:val="24"/>
          <w:szCs w:val="24"/>
          <w:u w:val="single"/>
        </w:rPr>
        <w:t>3</w:t>
      </w:r>
      <w:r w:rsidR="004F25D0" w:rsidRPr="000B4EBB">
        <w:rPr>
          <w:rFonts w:ascii="Calibri" w:hAnsi="Calibri" w:cs="Calibri"/>
          <w:b/>
          <w:i/>
          <w:sz w:val="24"/>
          <w:szCs w:val="24"/>
          <w:u w:val="single"/>
        </w:rPr>
        <w:t>. Лабораторні роботи</w:t>
      </w:r>
    </w:p>
    <w:p w14:paraId="3CB04C05" w14:textId="77777777" w:rsidR="004F25D0" w:rsidRPr="000B4EBB" w:rsidRDefault="004F25D0" w:rsidP="004F25D0">
      <w:pPr>
        <w:ind w:firstLine="709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 xml:space="preserve">Ваговий бал – </w:t>
      </w:r>
      <w:r w:rsidR="00FD382B" w:rsidRPr="000B4EBB">
        <w:rPr>
          <w:rFonts w:ascii="Calibri" w:hAnsi="Calibri" w:cs="Calibri"/>
          <w:i/>
          <w:sz w:val="24"/>
          <w:szCs w:val="24"/>
        </w:rPr>
        <w:t>5</w:t>
      </w:r>
      <w:r w:rsidRPr="000B4EBB">
        <w:rPr>
          <w:rFonts w:ascii="Calibri" w:hAnsi="Calibri" w:cs="Calibri"/>
          <w:i/>
          <w:sz w:val="24"/>
          <w:szCs w:val="24"/>
        </w:rPr>
        <w:t xml:space="preserve"> за кожну з </w:t>
      </w:r>
      <w:r w:rsidR="00FD382B" w:rsidRPr="000B4EBB">
        <w:rPr>
          <w:rFonts w:ascii="Calibri" w:hAnsi="Calibri" w:cs="Calibri"/>
          <w:i/>
          <w:sz w:val="24"/>
          <w:szCs w:val="24"/>
        </w:rPr>
        <w:t>4</w:t>
      </w:r>
      <w:r w:rsidRPr="000B4EBB">
        <w:rPr>
          <w:rFonts w:ascii="Calibri" w:hAnsi="Calibri" w:cs="Calibri"/>
          <w:i/>
          <w:sz w:val="24"/>
          <w:szCs w:val="24"/>
        </w:rPr>
        <w:t xml:space="preserve"> лабораторних робіт.</w:t>
      </w:r>
    </w:p>
    <w:p w14:paraId="52612FA9" w14:textId="77777777" w:rsidR="004F25D0" w:rsidRPr="000B4EBB" w:rsidRDefault="004F25D0" w:rsidP="004F25D0">
      <w:pPr>
        <w:ind w:firstLine="539"/>
        <w:rPr>
          <w:rFonts w:ascii="Calibri" w:hAnsi="Calibri" w:cs="Calibri"/>
          <w:i/>
          <w:sz w:val="24"/>
          <w:szCs w:val="24"/>
          <w:u w:val="single"/>
        </w:rPr>
      </w:pPr>
      <w:r w:rsidRPr="000B4EBB">
        <w:rPr>
          <w:rFonts w:ascii="Calibri" w:hAnsi="Calibri" w:cs="Calibri"/>
          <w:i/>
          <w:sz w:val="24"/>
          <w:szCs w:val="24"/>
          <w:u w:val="single"/>
        </w:rPr>
        <w:t>Система оцінювання (за 1 лабораторну роботу):</w:t>
      </w:r>
    </w:p>
    <w:tbl>
      <w:tblPr>
        <w:tblW w:w="97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8"/>
        <w:gridCol w:w="3674"/>
      </w:tblGrid>
      <w:tr w:rsidR="004F25D0" w:rsidRPr="000B4EBB" w14:paraId="759D77BB" w14:textId="77777777" w:rsidTr="000643AD">
        <w:trPr>
          <w:trHeight w:val="285"/>
        </w:trPr>
        <w:tc>
          <w:tcPr>
            <w:tcW w:w="6058" w:type="dxa"/>
            <w:vAlign w:val="center"/>
          </w:tcPr>
          <w:p w14:paraId="756E4A0C" w14:textId="77777777" w:rsidR="004F25D0" w:rsidRPr="000B4EBB" w:rsidRDefault="004F25D0" w:rsidP="000643A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Оцінюваний елемент роботи</w:t>
            </w:r>
          </w:p>
        </w:tc>
        <w:tc>
          <w:tcPr>
            <w:tcW w:w="3674" w:type="dxa"/>
            <w:vAlign w:val="center"/>
          </w:tcPr>
          <w:p w14:paraId="231B9E87" w14:textId="77777777" w:rsidR="004F25D0" w:rsidRPr="000B4EBB" w:rsidRDefault="004F25D0" w:rsidP="000643A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Максимальні/номінальні бали</w:t>
            </w:r>
          </w:p>
        </w:tc>
      </w:tr>
      <w:tr w:rsidR="004F25D0" w:rsidRPr="000B4EBB" w14:paraId="00020981" w14:textId="77777777" w:rsidTr="000643AD">
        <w:trPr>
          <w:trHeight w:val="285"/>
        </w:trPr>
        <w:tc>
          <w:tcPr>
            <w:tcW w:w="6058" w:type="dxa"/>
            <w:vAlign w:val="center"/>
          </w:tcPr>
          <w:p w14:paraId="35074735" w14:textId="77777777" w:rsidR="004F25D0" w:rsidRPr="000B4EBB" w:rsidRDefault="004F25D0" w:rsidP="000643A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 xml:space="preserve">Виконання лабораторної роботи  </w:t>
            </w:r>
          </w:p>
        </w:tc>
        <w:tc>
          <w:tcPr>
            <w:tcW w:w="3674" w:type="dxa"/>
            <w:vAlign w:val="center"/>
          </w:tcPr>
          <w:p w14:paraId="734382E9" w14:textId="77777777" w:rsidR="004F25D0" w:rsidRPr="000B4EBB" w:rsidRDefault="004F25D0" w:rsidP="000643A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</w:tr>
      <w:tr w:rsidR="004F25D0" w:rsidRPr="000B4EBB" w14:paraId="369B0379" w14:textId="77777777" w:rsidTr="000643AD">
        <w:trPr>
          <w:trHeight w:val="266"/>
        </w:trPr>
        <w:tc>
          <w:tcPr>
            <w:tcW w:w="6058" w:type="dxa"/>
            <w:vAlign w:val="center"/>
          </w:tcPr>
          <w:p w14:paraId="693339DB" w14:textId="77777777" w:rsidR="004F25D0" w:rsidRPr="000B4EBB" w:rsidRDefault="004F25D0" w:rsidP="000643A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Обробка даних та оформлення результатів роботи</w:t>
            </w:r>
          </w:p>
        </w:tc>
        <w:tc>
          <w:tcPr>
            <w:tcW w:w="3674" w:type="dxa"/>
            <w:vAlign w:val="center"/>
          </w:tcPr>
          <w:p w14:paraId="6D3F75E7" w14:textId="77777777" w:rsidR="004F25D0" w:rsidRPr="000B4EBB" w:rsidRDefault="004F25D0" w:rsidP="000643A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</w:tr>
      <w:tr w:rsidR="004F25D0" w:rsidRPr="000B4EBB" w14:paraId="4D9F4851" w14:textId="77777777" w:rsidTr="000643AD">
        <w:trPr>
          <w:trHeight w:val="285"/>
        </w:trPr>
        <w:tc>
          <w:tcPr>
            <w:tcW w:w="6058" w:type="dxa"/>
            <w:vAlign w:val="center"/>
          </w:tcPr>
          <w:p w14:paraId="73E109CD" w14:textId="77777777" w:rsidR="004F25D0" w:rsidRPr="000B4EBB" w:rsidRDefault="004F25D0" w:rsidP="000643A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Відповідь на захисті</w:t>
            </w:r>
          </w:p>
        </w:tc>
        <w:tc>
          <w:tcPr>
            <w:tcW w:w="3674" w:type="dxa"/>
            <w:vAlign w:val="center"/>
          </w:tcPr>
          <w:p w14:paraId="1B41FD4E" w14:textId="77777777" w:rsidR="004F25D0" w:rsidRPr="000B4EBB" w:rsidRDefault="00FD382B" w:rsidP="000643A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3</w:t>
            </w:r>
          </w:p>
        </w:tc>
      </w:tr>
      <w:tr w:rsidR="004F25D0" w:rsidRPr="000B4EBB" w14:paraId="17D96F93" w14:textId="77777777" w:rsidTr="000643AD">
        <w:trPr>
          <w:trHeight w:val="285"/>
        </w:trPr>
        <w:tc>
          <w:tcPr>
            <w:tcW w:w="6058" w:type="dxa"/>
            <w:vAlign w:val="center"/>
          </w:tcPr>
          <w:p w14:paraId="72A620FE" w14:textId="77777777" w:rsidR="004F25D0" w:rsidRPr="000B4EBB" w:rsidRDefault="004F25D0" w:rsidP="000643A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Несвоєчасний захист</w:t>
            </w:r>
          </w:p>
        </w:tc>
        <w:tc>
          <w:tcPr>
            <w:tcW w:w="3674" w:type="dxa"/>
            <w:vAlign w:val="center"/>
          </w:tcPr>
          <w:p w14:paraId="6A4C9ABF" w14:textId="77777777" w:rsidR="004F25D0" w:rsidRPr="000B4EBB" w:rsidRDefault="004F25D0" w:rsidP="000643A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B4EBB">
              <w:rPr>
                <w:rFonts w:ascii="Calibri" w:hAnsi="Calibri" w:cs="Calibri"/>
                <w:i/>
                <w:sz w:val="24"/>
                <w:szCs w:val="24"/>
              </w:rPr>
              <w:t>-1</w:t>
            </w:r>
          </w:p>
        </w:tc>
      </w:tr>
    </w:tbl>
    <w:p w14:paraId="0B9A1A3F" w14:textId="77777777" w:rsidR="004F25D0" w:rsidRPr="000B4EBB" w:rsidRDefault="004F25D0" w:rsidP="004F25D0">
      <w:pPr>
        <w:ind w:firstLine="709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Максимальна кількість балів за</w:t>
      </w:r>
      <w:r w:rsidR="00401CB6" w:rsidRPr="000B4EBB">
        <w:rPr>
          <w:rFonts w:ascii="Calibri" w:hAnsi="Calibri" w:cs="Calibri"/>
          <w:i/>
          <w:sz w:val="24"/>
          <w:szCs w:val="24"/>
        </w:rPr>
        <w:t xml:space="preserve"> </w:t>
      </w:r>
      <w:r w:rsidRPr="000B4EBB">
        <w:rPr>
          <w:rFonts w:ascii="Calibri" w:hAnsi="Calibri" w:cs="Calibri"/>
          <w:i/>
          <w:sz w:val="24"/>
          <w:szCs w:val="24"/>
        </w:rPr>
        <w:t>лабораторн</w:t>
      </w:r>
      <w:r w:rsidR="00401CB6" w:rsidRPr="000B4EBB">
        <w:rPr>
          <w:rFonts w:ascii="Calibri" w:hAnsi="Calibri" w:cs="Calibri"/>
          <w:i/>
          <w:sz w:val="24"/>
          <w:szCs w:val="24"/>
        </w:rPr>
        <w:t>і</w:t>
      </w:r>
      <w:r w:rsidRPr="000B4EBB">
        <w:rPr>
          <w:rFonts w:ascii="Calibri" w:hAnsi="Calibri" w:cs="Calibri"/>
          <w:i/>
          <w:sz w:val="24"/>
          <w:szCs w:val="24"/>
        </w:rPr>
        <w:t xml:space="preserve"> роб</w:t>
      </w:r>
      <w:r w:rsidR="00401CB6" w:rsidRPr="000B4EBB">
        <w:rPr>
          <w:rFonts w:ascii="Calibri" w:hAnsi="Calibri" w:cs="Calibri"/>
          <w:i/>
          <w:sz w:val="24"/>
          <w:szCs w:val="24"/>
        </w:rPr>
        <w:t>о</w:t>
      </w:r>
      <w:r w:rsidRPr="000B4EBB">
        <w:rPr>
          <w:rFonts w:ascii="Calibri" w:hAnsi="Calibri" w:cs="Calibri"/>
          <w:i/>
          <w:sz w:val="24"/>
          <w:szCs w:val="24"/>
        </w:rPr>
        <w:t>т</w:t>
      </w:r>
      <w:r w:rsidR="00401CB6" w:rsidRPr="000B4EBB">
        <w:rPr>
          <w:rFonts w:ascii="Calibri" w:hAnsi="Calibri" w:cs="Calibri"/>
          <w:i/>
          <w:sz w:val="24"/>
          <w:szCs w:val="24"/>
        </w:rPr>
        <w:t>и</w:t>
      </w:r>
      <w:r w:rsidRPr="000B4EBB">
        <w:rPr>
          <w:rFonts w:ascii="Calibri" w:hAnsi="Calibri" w:cs="Calibri"/>
          <w:i/>
          <w:sz w:val="24"/>
          <w:szCs w:val="24"/>
        </w:rPr>
        <w:t xml:space="preserve"> дорівнює </w:t>
      </w:r>
      <w:r w:rsidR="00D661BD" w:rsidRPr="000B4EBB">
        <w:rPr>
          <w:rFonts w:ascii="Calibri" w:hAnsi="Calibri" w:cs="Calibri"/>
          <w:i/>
          <w:sz w:val="24"/>
          <w:szCs w:val="24"/>
        </w:rPr>
        <w:t>5</w:t>
      </w:r>
      <w:r w:rsidRPr="000B4EBB">
        <w:rPr>
          <w:rFonts w:ascii="Calibri" w:hAnsi="Calibri" w:cs="Calibri"/>
          <w:i/>
          <w:sz w:val="24"/>
          <w:szCs w:val="24"/>
        </w:rPr>
        <w:t xml:space="preserve"> бал</w:t>
      </w:r>
      <w:r w:rsidR="00D661BD" w:rsidRPr="000B4EBB">
        <w:rPr>
          <w:rFonts w:ascii="Calibri" w:hAnsi="Calibri" w:cs="Calibri"/>
          <w:i/>
          <w:sz w:val="24"/>
          <w:szCs w:val="24"/>
        </w:rPr>
        <w:t>ів</w:t>
      </w:r>
      <w:r w:rsidRPr="000B4EBB">
        <w:rPr>
          <w:rFonts w:ascii="Calibri" w:hAnsi="Calibri" w:cs="Calibri"/>
          <w:i/>
          <w:sz w:val="24"/>
          <w:szCs w:val="24"/>
        </w:rPr>
        <w:t xml:space="preserve"> </w:t>
      </w:r>
      <w:bookmarkStart w:id="2" w:name="OLE_LINK1"/>
      <w:r w:rsidRPr="000B4EBB">
        <w:rPr>
          <w:rFonts w:ascii="Calibri" w:hAnsi="Calibri" w:cs="Calibri"/>
          <w:i/>
          <w:sz w:val="24"/>
          <w:szCs w:val="24"/>
        </w:rPr>
        <w:t xml:space="preserve">х </w:t>
      </w:r>
      <w:r w:rsidR="00D661BD" w:rsidRPr="000B4EBB">
        <w:rPr>
          <w:rFonts w:ascii="Calibri" w:hAnsi="Calibri" w:cs="Calibri"/>
          <w:i/>
          <w:sz w:val="24"/>
          <w:szCs w:val="24"/>
        </w:rPr>
        <w:t>4</w:t>
      </w:r>
      <w:r w:rsidRPr="000B4EBB">
        <w:rPr>
          <w:rFonts w:ascii="Calibri" w:hAnsi="Calibri" w:cs="Calibri"/>
          <w:i/>
          <w:sz w:val="24"/>
          <w:szCs w:val="24"/>
        </w:rPr>
        <w:t xml:space="preserve"> = 2</w:t>
      </w:r>
      <w:r w:rsidR="00D661BD" w:rsidRPr="000B4EBB">
        <w:rPr>
          <w:rFonts w:ascii="Calibri" w:hAnsi="Calibri" w:cs="Calibri"/>
          <w:i/>
          <w:sz w:val="24"/>
          <w:szCs w:val="24"/>
        </w:rPr>
        <w:t>0</w:t>
      </w:r>
      <w:r w:rsidRPr="000B4EBB">
        <w:rPr>
          <w:rFonts w:ascii="Calibri" w:hAnsi="Calibri" w:cs="Calibri"/>
          <w:i/>
          <w:sz w:val="24"/>
          <w:szCs w:val="24"/>
        </w:rPr>
        <w:t xml:space="preserve"> бал</w:t>
      </w:r>
      <w:r w:rsidR="00401CB6" w:rsidRPr="000B4EBB">
        <w:rPr>
          <w:rFonts w:ascii="Calibri" w:hAnsi="Calibri" w:cs="Calibri"/>
          <w:i/>
          <w:sz w:val="24"/>
          <w:szCs w:val="24"/>
        </w:rPr>
        <w:t>ів</w:t>
      </w:r>
      <w:r w:rsidRPr="000B4EBB">
        <w:rPr>
          <w:rFonts w:ascii="Calibri" w:hAnsi="Calibri" w:cs="Calibri"/>
          <w:i/>
          <w:sz w:val="24"/>
          <w:szCs w:val="24"/>
        </w:rPr>
        <w:t>.</w:t>
      </w:r>
      <w:bookmarkEnd w:id="2"/>
    </w:p>
    <w:p w14:paraId="31ED8D13" w14:textId="77777777" w:rsidR="00D661BD" w:rsidRPr="000B4EBB" w:rsidRDefault="00D661BD" w:rsidP="004F25D0">
      <w:pPr>
        <w:ind w:firstLine="709"/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0149CF7F" w14:textId="77777777" w:rsidR="004F25D0" w:rsidRPr="000B4EBB" w:rsidRDefault="00012887" w:rsidP="004F25D0">
      <w:pPr>
        <w:ind w:firstLine="709"/>
        <w:rPr>
          <w:rFonts w:ascii="Calibri" w:hAnsi="Calibri" w:cs="Calibri"/>
          <w:b/>
          <w:i/>
          <w:sz w:val="24"/>
          <w:szCs w:val="24"/>
          <w:u w:val="single"/>
        </w:rPr>
      </w:pPr>
      <w:r w:rsidRPr="000B4EBB">
        <w:rPr>
          <w:rFonts w:ascii="Calibri" w:hAnsi="Calibri" w:cs="Calibri"/>
          <w:b/>
          <w:i/>
          <w:sz w:val="24"/>
          <w:szCs w:val="24"/>
          <w:u w:val="single"/>
        </w:rPr>
        <w:t>4</w:t>
      </w:r>
      <w:r w:rsidR="004F25D0" w:rsidRPr="000B4EBB">
        <w:rPr>
          <w:rFonts w:ascii="Calibri" w:hAnsi="Calibri" w:cs="Calibri"/>
          <w:b/>
          <w:i/>
          <w:sz w:val="24"/>
          <w:szCs w:val="24"/>
          <w:u w:val="single"/>
        </w:rPr>
        <w:t>. Лекційні заняття</w:t>
      </w:r>
    </w:p>
    <w:p w14:paraId="07A9FA74" w14:textId="77777777" w:rsidR="004F25D0" w:rsidRPr="000B4EBB" w:rsidRDefault="004F25D0" w:rsidP="004F25D0">
      <w:pPr>
        <w:ind w:firstLine="709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>Студентам, які активно працюють на лекційних заняттях, можуть додатково нараховуватися заохочувальні бали</w:t>
      </w:r>
      <w:r w:rsidR="009D6FC4" w:rsidRPr="000B4EBB">
        <w:rPr>
          <w:rFonts w:ascii="Calibri" w:hAnsi="Calibri" w:cs="Calibri"/>
          <w:i/>
          <w:sz w:val="24"/>
          <w:szCs w:val="24"/>
        </w:rPr>
        <w:t>.</w:t>
      </w:r>
    </w:p>
    <w:p w14:paraId="1EF9FA47" w14:textId="77777777" w:rsidR="000366CB" w:rsidRPr="000B4EBB" w:rsidRDefault="000366CB" w:rsidP="004F25D0">
      <w:pPr>
        <w:ind w:firstLine="709"/>
        <w:jc w:val="both"/>
        <w:rPr>
          <w:rFonts w:ascii="Calibri" w:hAnsi="Calibri" w:cs="Calibri"/>
          <w:i/>
          <w:sz w:val="24"/>
          <w:szCs w:val="24"/>
        </w:rPr>
      </w:pPr>
    </w:p>
    <w:p w14:paraId="7703355E" w14:textId="77777777" w:rsidR="004F25D0" w:rsidRPr="000B4EBB" w:rsidRDefault="004F25D0" w:rsidP="004F25D0">
      <w:pPr>
        <w:ind w:firstLine="709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0B4EBB">
        <w:rPr>
          <w:rFonts w:ascii="Calibri" w:hAnsi="Calibri" w:cs="Calibri"/>
          <w:b/>
          <w:i/>
          <w:sz w:val="24"/>
          <w:szCs w:val="24"/>
          <w:u w:val="single"/>
        </w:rPr>
        <w:t xml:space="preserve">Допуск до </w:t>
      </w:r>
      <w:r w:rsidR="007223B6" w:rsidRPr="000B4EBB">
        <w:rPr>
          <w:rFonts w:ascii="Calibri" w:hAnsi="Calibri" w:cs="Calibri"/>
          <w:b/>
          <w:i/>
          <w:sz w:val="24"/>
          <w:szCs w:val="24"/>
          <w:u w:val="single"/>
        </w:rPr>
        <w:t>заліку</w:t>
      </w:r>
    </w:p>
    <w:p w14:paraId="51AEB26E" w14:textId="77777777" w:rsidR="004F25D0" w:rsidRPr="000B4EBB" w:rsidRDefault="004F25D0" w:rsidP="004F25D0">
      <w:pPr>
        <w:tabs>
          <w:tab w:val="left" w:pos="540"/>
        </w:tabs>
        <w:spacing w:before="120"/>
        <w:ind w:left="658" w:hanging="118"/>
        <w:jc w:val="center"/>
        <w:rPr>
          <w:rFonts w:ascii="Calibri" w:hAnsi="Calibri" w:cs="Calibri"/>
          <w:b/>
          <w:i/>
          <w:sz w:val="24"/>
          <w:szCs w:val="24"/>
        </w:rPr>
      </w:pPr>
      <w:r w:rsidRPr="000B4EBB">
        <w:rPr>
          <w:rFonts w:ascii="Calibri" w:hAnsi="Calibri" w:cs="Calibri"/>
          <w:b/>
          <w:i/>
          <w:sz w:val="24"/>
          <w:szCs w:val="24"/>
        </w:rPr>
        <w:t>Розрахунок шкали (R)  рейтингу:</w:t>
      </w:r>
    </w:p>
    <w:p w14:paraId="35FFFAA1" w14:textId="77777777" w:rsidR="004F25D0" w:rsidRPr="000B4EBB" w:rsidRDefault="004F25D0" w:rsidP="004F25D0">
      <w:pPr>
        <w:ind w:firstLine="542"/>
        <w:rPr>
          <w:rFonts w:ascii="Calibri" w:hAnsi="Calibri" w:cs="Calibri"/>
          <w:i/>
          <w:spacing w:val="-2"/>
          <w:sz w:val="24"/>
          <w:szCs w:val="24"/>
        </w:rPr>
      </w:pPr>
      <w:r w:rsidRPr="000B4EBB">
        <w:rPr>
          <w:rFonts w:ascii="Calibri" w:hAnsi="Calibri" w:cs="Calibri"/>
          <w:i/>
          <w:spacing w:val="-2"/>
          <w:sz w:val="24"/>
          <w:szCs w:val="24"/>
        </w:rPr>
        <w:t>Таким чином, максимальна сума вагових балів семестрового рейтингу складає:</w:t>
      </w:r>
    </w:p>
    <w:p w14:paraId="383ED612" w14:textId="77777777" w:rsidR="004F25D0" w:rsidRPr="000B4EBB" w:rsidRDefault="004F25D0" w:rsidP="004F25D0">
      <w:pPr>
        <w:ind w:firstLine="542"/>
        <w:rPr>
          <w:rFonts w:ascii="Calibri" w:hAnsi="Calibri" w:cs="Calibri"/>
          <w:b/>
          <w:i/>
          <w:spacing w:val="-2"/>
          <w:sz w:val="24"/>
          <w:szCs w:val="24"/>
        </w:rPr>
      </w:pPr>
      <w:r w:rsidRPr="000B4EBB">
        <w:rPr>
          <w:rFonts w:ascii="Calibri" w:hAnsi="Calibri" w:cs="Calibri"/>
          <w:i/>
          <w:spacing w:val="-2"/>
          <w:sz w:val="24"/>
          <w:szCs w:val="24"/>
        </w:rPr>
        <w:tab/>
      </w:r>
      <w:r w:rsidR="00E94847" w:rsidRPr="000B4EBB">
        <w:rPr>
          <w:rFonts w:ascii="Calibri" w:hAnsi="Calibri" w:cs="Calibri"/>
          <w:i/>
          <w:spacing w:val="-2"/>
          <w:sz w:val="24"/>
          <w:szCs w:val="24"/>
        </w:rPr>
        <w:tab/>
      </w:r>
      <w:r w:rsidR="00E94847" w:rsidRPr="000B4EBB">
        <w:rPr>
          <w:rFonts w:ascii="Calibri" w:hAnsi="Calibri" w:cs="Calibri"/>
          <w:i/>
          <w:spacing w:val="-2"/>
          <w:sz w:val="24"/>
          <w:szCs w:val="24"/>
        </w:rPr>
        <w:tab/>
      </w:r>
      <w:r w:rsidRPr="000B4EBB">
        <w:rPr>
          <w:rFonts w:ascii="Calibri" w:hAnsi="Calibri" w:cs="Calibri"/>
          <w:b/>
          <w:i/>
          <w:spacing w:val="-2"/>
          <w:sz w:val="24"/>
          <w:szCs w:val="24"/>
        </w:rPr>
        <w:t>R</w:t>
      </w:r>
      <w:r w:rsidRPr="000B4EBB">
        <w:rPr>
          <w:rFonts w:ascii="Calibri" w:hAnsi="Calibri" w:cs="Calibri"/>
          <w:b/>
          <w:i/>
          <w:spacing w:val="-2"/>
          <w:sz w:val="24"/>
          <w:szCs w:val="24"/>
          <w:vertAlign w:val="subscript"/>
        </w:rPr>
        <w:t>C</w:t>
      </w:r>
      <w:r w:rsidRPr="000B4EBB">
        <w:rPr>
          <w:rFonts w:ascii="Calibri" w:hAnsi="Calibri" w:cs="Calibri"/>
          <w:b/>
          <w:i/>
          <w:spacing w:val="-2"/>
          <w:sz w:val="24"/>
          <w:szCs w:val="24"/>
        </w:rPr>
        <w:t xml:space="preserve"> = 2</w:t>
      </w:r>
      <w:r w:rsidR="00827C04" w:rsidRPr="000B4EBB">
        <w:rPr>
          <w:rFonts w:ascii="Calibri" w:hAnsi="Calibri" w:cs="Calibri"/>
          <w:b/>
          <w:i/>
          <w:spacing w:val="-2"/>
          <w:sz w:val="24"/>
          <w:szCs w:val="24"/>
        </w:rPr>
        <w:t>0</w:t>
      </w:r>
      <w:r w:rsidRPr="000B4EBB">
        <w:rPr>
          <w:rFonts w:ascii="Calibri" w:hAnsi="Calibri" w:cs="Calibri"/>
          <w:b/>
          <w:i/>
          <w:spacing w:val="-2"/>
          <w:sz w:val="24"/>
          <w:szCs w:val="24"/>
        </w:rPr>
        <w:t xml:space="preserve"> </w:t>
      </w:r>
      <w:r w:rsidR="00827C04" w:rsidRPr="000B4EBB">
        <w:rPr>
          <w:rFonts w:ascii="Calibri" w:hAnsi="Calibri" w:cs="Calibri"/>
          <w:b/>
          <w:i/>
          <w:spacing w:val="-2"/>
          <w:sz w:val="24"/>
          <w:szCs w:val="24"/>
        </w:rPr>
        <w:t>(мкр)</w:t>
      </w:r>
      <w:r w:rsidRPr="000B4EBB">
        <w:rPr>
          <w:rFonts w:ascii="Calibri" w:hAnsi="Calibri" w:cs="Calibri"/>
          <w:b/>
          <w:i/>
          <w:spacing w:val="-2"/>
          <w:sz w:val="24"/>
          <w:szCs w:val="24"/>
        </w:rPr>
        <w:t>+ 2</w:t>
      </w:r>
      <w:r w:rsidR="00827C04" w:rsidRPr="000B4EBB">
        <w:rPr>
          <w:rFonts w:ascii="Calibri" w:hAnsi="Calibri" w:cs="Calibri"/>
          <w:b/>
          <w:i/>
          <w:spacing w:val="-2"/>
          <w:sz w:val="24"/>
          <w:szCs w:val="24"/>
        </w:rPr>
        <w:t>0(практ)</w:t>
      </w:r>
      <w:r w:rsidRPr="000B4EBB">
        <w:rPr>
          <w:rFonts w:ascii="Calibri" w:hAnsi="Calibri" w:cs="Calibri"/>
          <w:b/>
          <w:i/>
          <w:spacing w:val="-2"/>
          <w:sz w:val="24"/>
          <w:szCs w:val="24"/>
        </w:rPr>
        <w:t xml:space="preserve"> + 2</w:t>
      </w:r>
      <w:r w:rsidR="00827C04" w:rsidRPr="000B4EBB">
        <w:rPr>
          <w:rFonts w:ascii="Calibri" w:hAnsi="Calibri" w:cs="Calibri"/>
          <w:b/>
          <w:i/>
          <w:spacing w:val="-2"/>
          <w:sz w:val="24"/>
          <w:szCs w:val="24"/>
        </w:rPr>
        <w:t>0(лаб)</w:t>
      </w:r>
      <w:r w:rsidRPr="000B4EBB">
        <w:rPr>
          <w:rFonts w:ascii="Calibri" w:hAnsi="Calibri" w:cs="Calibri"/>
          <w:b/>
          <w:i/>
          <w:spacing w:val="-2"/>
          <w:sz w:val="24"/>
          <w:szCs w:val="24"/>
        </w:rPr>
        <w:t xml:space="preserve"> </w:t>
      </w:r>
      <w:r w:rsidR="00E94847" w:rsidRPr="000B4EBB">
        <w:rPr>
          <w:rFonts w:ascii="Calibri" w:hAnsi="Calibri" w:cs="Calibri"/>
          <w:b/>
          <w:i/>
          <w:spacing w:val="-2"/>
          <w:sz w:val="24"/>
          <w:szCs w:val="24"/>
        </w:rPr>
        <w:t>+</w:t>
      </w:r>
      <w:r w:rsidRPr="000B4EBB">
        <w:rPr>
          <w:rFonts w:ascii="Calibri" w:hAnsi="Calibri" w:cs="Calibri"/>
          <w:b/>
          <w:i/>
          <w:spacing w:val="-2"/>
          <w:sz w:val="24"/>
          <w:szCs w:val="24"/>
        </w:rPr>
        <w:t xml:space="preserve"> </w:t>
      </w:r>
      <w:r w:rsidR="00E94847" w:rsidRPr="000B4EBB">
        <w:rPr>
          <w:rFonts w:ascii="Calibri" w:hAnsi="Calibri" w:cs="Calibri"/>
          <w:b/>
          <w:i/>
          <w:spacing w:val="-2"/>
          <w:sz w:val="24"/>
          <w:szCs w:val="24"/>
        </w:rPr>
        <w:t>40</w:t>
      </w:r>
      <w:r w:rsidR="0008492F" w:rsidRPr="000B4EBB">
        <w:rPr>
          <w:rFonts w:ascii="Calibri" w:hAnsi="Calibri" w:cs="Calibri"/>
          <w:b/>
          <w:i/>
          <w:spacing w:val="-2"/>
          <w:sz w:val="24"/>
          <w:szCs w:val="24"/>
        </w:rPr>
        <w:t>(консп)</w:t>
      </w:r>
      <w:r w:rsidR="00E94847" w:rsidRPr="000B4EBB">
        <w:rPr>
          <w:rFonts w:ascii="Calibri" w:hAnsi="Calibri" w:cs="Calibri"/>
          <w:b/>
          <w:i/>
          <w:spacing w:val="-2"/>
          <w:sz w:val="24"/>
          <w:szCs w:val="24"/>
        </w:rPr>
        <w:t xml:space="preserve"> </w:t>
      </w:r>
      <w:r w:rsidRPr="000B4EBB">
        <w:rPr>
          <w:rFonts w:ascii="Calibri" w:hAnsi="Calibri" w:cs="Calibri"/>
          <w:b/>
          <w:i/>
          <w:spacing w:val="-2"/>
          <w:sz w:val="24"/>
          <w:szCs w:val="24"/>
        </w:rPr>
        <w:t xml:space="preserve">= </w:t>
      </w:r>
      <w:r w:rsidR="00E94847" w:rsidRPr="000B4EBB">
        <w:rPr>
          <w:rFonts w:ascii="Calibri" w:hAnsi="Calibri" w:cs="Calibri"/>
          <w:b/>
          <w:i/>
          <w:spacing w:val="-2"/>
          <w:sz w:val="24"/>
          <w:szCs w:val="24"/>
        </w:rPr>
        <w:t>10</w:t>
      </w:r>
      <w:r w:rsidRPr="000B4EBB">
        <w:rPr>
          <w:rFonts w:ascii="Calibri" w:hAnsi="Calibri" w:cs="Calibri"/>
          <w:b/>
          <w:i/>
          <w:spacing w:val="-2"/>
          <w:sz w:val="24"/>
          <w:szCs w:val="24"/>
        </w:rPr>
        <w:t>0 балів</w:t>
      </w:r>
    </w:p>
    <w:p w14:paraId="5DA73360" w14:textId="77777777" w:rsidR="00E94847" w:rsidRPr="000B4EBB" w:rsidRDefault="00E94847" w:rsidP="00E94847">
      <w:pPr>
        <w:ind w:firstLine="542"/>
        <w:jc w:val="center"/>
        <w:rPr>
          <w:rFonts w:ascii="Calibri" w:hAnsi="Calibri" w:cs="Calibri"/>
          <w:i/>
          <w:spacing w:val="-2"/>
          <w:sz w:val="24"/>
          <w:szCs w:val="24"/>
        </w:rPr>
      </w:pPr>
      <w:r w:rsidRPr="000B4EBB">
        <w:rPr>
          <w:rFonts w:ascii="Calibri" w:hAnsi="Calibri" w:cs="Calibri"/>
          <w:i/>
          <w:spacing w:val="-2"/>
          <w:sz w:val="24"/>
          <w:szCs w:val="24"/>
        </w:rPr>
        <w:t>(Семестровий контроль – ЗАЛІК)</w:t>
      </w:r>
    </w:p>
    <w:p w14:paraId="726AC49C" w14:textId="77777777" w:rsidR="004F25D0" w:rsidRPr="000B4EBB" w:rsidRDefault="004F25D0" w:rsidP="004F25D0">
      <w:pPr>
        <w:ind w:firstLine="542"/>
        <w:jc w:val="both"/>
        <w:rPr>
          <w:rFonts w:ascii="Calibri" w:hAnsi="Calibri" w:cs="Calibri"/>
          <w:i/>
          <w:spacing w:val="-2"/>
          <w:sz w:val="24"/>
          <w:szCs w:val="24"/>
        </w:rPr>
      </w:pPr>
      <w:r w:rsidRPr="000B4EBB">
        <w:rPr>
          <w:rFonts w:ascii="Calibri" w:hAnsi="Calibri" w:cs="Calibri"/>
          <w:i/>
          <w:spacing w:val="-2"/>
          <w:sz w:val="24"/>
          <w:szCs w:val="24"/>
        </w:rPr>
        <w:t>Атестація студентів на 8 та 14 тижнях семестру проводиться за значенням поточного рейтингу на час атестації. Якщо значення рейтингу не менше 50% від максимального можливого на час атестації студент вважається атестованим.</w:t>
      </w:r>
    </w:p>
    <w:p w14:paraId="0505939B" w14:textId="77777777" w:rsidR="004F25D0" w:rsidRPr="000B4EBB" w:rsidRDefault="004F25D0" w:rsidP="004F25D0">
      <w:pPr>
        <w:ind w:firstLine="542"/>
        <w:jc w:val="both"/>
        <w:rPr>
          <w:rFonts w:ascii="Calibri" w:hAnsi="Calibri" w:cs="Calibri"/>
          <w:b/>
          <w:i/>
          <w:spacing w:val="-2"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t xml:space="preserve">Необхідною умовою допуску до </w:t>
      </w:r>
      <w:r w:rsidR="0007470B" w:rsidRPr="000B4EBB">
        <w:rPr>
          <w:rFonts w:ascii="Calibri" w:hAnsi="Calibri" w:cs="Calibri"/>
          <w:i/>
          <w:sz w:val="24"/>
          <w:szCs w:val="24"/>
        </w:rPr>
        <w:t>заліку</w:t>
      </w:r>
      <w:r w:rsidRPr="000B4EBB">
        <w:rPr>
          <w:rFonts w:ascii="Calibri" w:hAnsi="Calibri" w:cs="Calibri"/>
          <w:i/>
          <w:sz w:val="24"/>
          <w:szCs w:val="24"/>
        </w:rPr>
        <w:t xml:space="preserve"> є виконання та захист </w:t>
      </w:r>
      <w:r w:rsidR="00A8003F" w:rsidRPr="000B4EBB">
        <w:rPr>
          <w:rFonts w:ascii="Calibri" w:hAnsi="Calibri" w:cs="Calibri"/>
          <w:i/>
          <w:sz w:val="24"/>
          <w:szCs w:val="24"/>
        </w:rPr>
        <w:t>всіх</w:t>
      </w:r>
      <w:r w:rsidRPr="000B4EBB">
        <w:rPr>
          <w:rFonts w:ascii="Calibri" w:hAnsi="Calibri" w:cs="Calibri"/>
          <w:i/>
          <w:sz w:val="24"/>
          <w:szCs w:val="24"/>
        </w:rPr>
        <w:t xml:space="preserve"> лабораторних робіт та </w:t>
      </w:r>
      <w:r w:rsidR="00FA6052" w:rsidRPr="000B4EBB">
        <w:rPr>
          <w:rFonts w:ascii="Calibri" w:hAnsi="Calibri" w:cs="Calibri"/>
          <w:i/>
          <w:sz w:val="24"/>
          <w:szCs w:val="24"/>
        </w:rPr>
        <w:t xml:space="preserve">створення власного </w:t>
      </w:r>
      <w:r w:rsidR="001F0013" w:rsidRPr="000B4EBB">
        <w:rPr>
          <w:rFonts w:ascii="Calibri" w:hAnsi="Calibri" w:cs="Calibri"/>
          <w:i/>
          <w:sz w:val="24"/>
          <w:szCs w:val="24"/>
        </w:rPr>
        <w:t xml:space="preserve">рукописного </w:t>
      </w:r>
      <w:r w:rsidR="00FA6052" w:rsidRPr="000B4EBB">
        <w:rPr>
          <w:rFonts w:ascii="Calibri" w:hAnsi="Calibri" w:cs="Calibri"/>
          <w:i/>
          <w:sz w:val="24"/>
          <w:szCs w:val="24"/>
        </w:rPr>
        <w:t>конспекту з теорії.</w:t>
      </w:r>
      <w:r w:rsidRPr="000B4EBB">
        <w:rPr>
          <w:rFonts w:ascii="Calibri" w:hAnsi="Calibri" w:cs="Calibri"/>
          <w:i/>
          <w:sz w:val="24"/>
          <w:szCs w:val="24"/>
        </w:rPr>
        <w:t xml:space="preserve"> Крім того, для допуску до </w:t>
      </w:r>
      <w:r w:rsidR="0007470B" w:rsidRPr="000B4EBB">
        <w:rPr>
          <w:rFonts w:ascii="Calibri" w:hAnsi="Calibri" w:cs="Calibri"/>
          <w:i/>
          <w:sz w:val="24"/>
          <w:szCs w:val="24"/>
        </w:rPr>
        <w:t>заліку</w:t>
      </w:r>
      <w:r w:rsidRPr="000B4EBB">
        <w:rPr>
          <w:rFonts w:ascii="Calibri" w:hAnsi="Calibri" w:cs="Calibri"/>
          <w:i/>
          <w:sz w:val="24"/>
          <w:szCs w:val="24"/>
        </w:rPr>
        <w:t xml:space="preserve"> сумарний </w:t>
      </w:r>
      <w:r w:rsidRPr="000B4EBB">
        <w:rPr>
          <w:rFonts w:ascii="Calibri" w:hAnsi="Calibri" w:cs="Calibri"/>
          <w:i/>
          <w:spacing w:val="-2"/>
          <w:sz w:val="24"/>
          <w:szCs w:val="24"/>
        </w:rPr>
        <w:t>рейтинг з дисципліни має складати не менше ніж 0,</w:t>
      </w:r>
      <w:r w:rsidR="0007470B" w:rsidRPr="000B4EBB">
        <w:rPr>
          <w:rFonts w:ascii="Calibri" w:hAnsi="Calibri" w:cs="Calibri"/>
          <w:i/>
          <w:spacing w:val="-2"/>
          <w:sz w:val="24"/>
          <w:szCs w:val="24"/>
        </w:rPr>
        <w:t>6</w:t>
      </w:r>
      <w:r w:rsidRPr="000B4EBB">
        <w:rPr>
          <w:rFonts w:ascii="Calibri" w:hAnsi="Calibri" w:cs="Calibri"/>
          <w:i/>
          <w:spacing w:val="-2"/>
          <w:sz w:val="24"/>
          <w:szCs w:val="24"/>
        </w:rPr>
        <w:t xml:space="preserve"> R</w:t>
      </w:r>
      <w:r w:rsidRPr="000B4EBB">
        <w:rPr>
          <w:rFonts w:ascii="Calibri" w:hAnsi="Calibri" w:cs="Calibri"/>
          <w:i/>
          <w:spacing w:val="-2"/>
          <w:sz w:val="24"/>
          <w:szCs w:val="24"/>
          <w:vertAlign w:val="subscript"/>
        </w:rPr>
        <w:t>С</w:t>
      </w:r>
      <w:r w:rsidRPr="000B4EBB">
        <w:rPr>
          <w:rFonts w:ascii="Calibri" w:hAnsi="Calibri" w:cs="Calibri"/>
          <w:i/>
          <w:spacing w:val="-2"/>
          <w:sz w:val="24"/>
          <w:szCs w:val="24"/>
        </w:rPr>
        <w:t xml:space="preserve"> = </w:t>
      </w:r>
      <w:r w:rsidR="0007470B" w:rsidRPr="000B4EBB">
        <w:rPr>
          <w:rFonts w:ascii="Calibri" w:hAnsi="Calibri" w:cs="Calibri"/>
          <w:i/>
          <w:spacing w:val="-2"/>
          <w:sz w:val="24"/>
          <w:szCs w:val="24"/>
        </w:rPr>
        <w:t>6</w:t>
      </w:r>
      <w:r w:rsidRPr="000B4EBB">
        <w:rPr>
          <w:rFonts w:ascii="Calibri" w:hAnsi="Calibri" w:cs="Calibri"/>
          <w:i/>
          <w:spacing w:val="-2"/>
          <w:sz w:val="24"/>
          <w:szCs w:val="24"/>
        </w:rPr>
        <w:t>0 балів.</w:t>
      </w:r>
    </w:p>
    <w:p w14:paraId="41FC4965" w14:textId="77777777" w:rsidR="004F25D0" w:rsidRPr="000B4EBB" w:rsidRDefault="004F25D0" w:rsidP="004F25D0">
      <w:pPr>
        <w:ind w:firstLine="542"/>
        <w:jc w:val="both"/>
        <w:rPr>
          <w:rFonts w:ascii="Calibri" w:hAnsi="Calibri" w:cs="Calibri"/>
          <w:i/>
          <w:spacing w:val="-2"/>
          <w:sz w:val="24"/>
          <w:szCs w:val="24"/>
        </w:rPr>
      </w:pPr>
      <w:r w:rsidRPr="000B4EBB">
        <w:rPr>
          <w:rFonts w:ascii="Calibri" w:hAnsi="Calibri" w:cs="Calibri"/>
          <w:i/>
          <w:spacing w:val="-2"/>
          <w:sz w:val="24"/>
          <w:szCs w:val="24"/>
        </w:rPr>
        <w:t>Студенти, які набрали протягом семестру рейтинг з дисципліни, менший за 0,</w:t>
      </w:r>
      <w:r w:rsidR="00316D40" w:rsidRPr="000B4EBB">
        <w:rPr>
          <w:rFonts w:ascii="Calibri" w:hAnsi="Calibri" w:cs="Calibri"/>
          <w:i/>
          <w:spacing w:val="-2"/>
          <w:sz w:val="24"/>
          <w:szCs w:val="24"/>
        </w:rPr>
        <w:t>6</w:t>
      </w:r>
      <w:r w:rsidRPr="000B4EBB">
        <w:rPr>
          <w:rFonts w:ascii="Calibri" w:hAnsi="Calibri" w:cs="Calibri"/>
          <w:i/>
          <w:spacing w:val="-2"/>
          <w:sz w:val="24"/>
          <w:szCs w:val="24"/>
        </w:rPr>
        <w:t xml:space="preserve"> R</w:t>
      </w:r>
      <w:r w:rsidRPr="000B4EBB">
        <w:rPr>
          <w:rFonts w:ascii="Calibri" w:hAnsi="Calibri" w:cs="Calibri"/>
          <w:i/>
          <w:spacing w:val="-2"/>
          <w:sz w:val="24"/>
          <w:szCs w:val="24"/>
          <w:vertAlign w:val="subscript"/>
        </w:rPr>
        <w:t>С</w:t>
      </w:r>
      <w:r w:rsidRPr="000B4EBB">
        <w:rPr>
          <w:rFonts w:ascii="Calibri" w:hAnsi="Calibri" w:cs="Calibri"/>
          <w:i/>
          <w:spacing w:val="-2"/>
          <w:sz w:val="24"/>
          <w:szCs w:val="24"/>
        </w:rPr>
        <w:t xml:space="preserve"> = </w:t>
      </w:r>
      <w:r w:rsidR="00316D40" w:rsidRPr="000B4EBB">
        <w:rPr>
          <w:rFonts w:ascii="Calibri" w:hAnsi="Calibri" w:cs="Calibri"/>
          <w:i/>
          <w:spacing w:val="-2"/>
          <w:sz w:val="24"/>
          <w:szCs w:val="24"/>
        </w:rPr>
        <w:t>6</w:t>
      </w:r>
      <w:r w:rsidRPr="000B4EBB">
        <w:rPr>
          <w:rFonts w:ascii="Calibri" w:hAnsi="Calibri" w:cs="Calibri"/>
          <w:i/>
          <w:spacing w:val="-2"/>
          <w:sz w:val="24"/>
          <w:szCs w:val="24"/>
        </w:rPr>
        <w:t>0 балів, зобов`язані до початку екзаменаційної сесії підвищити свій рейтинг принаймні до мінімального (0,</w:t>
      </w:r>
      <w:r w:rsidR="00316D40" w:rsidRPr="000B4EBB">
        <w:rPr>
          <w:rFonts w:ascii="Calibri" w:hAnsi="Calibri" w:cs="Calibri"/>
          <w:i/>
          <w:spacing w:val="-2"/>
          <w:sz w:val="24"/>
          <w:szCs w:val="24"/>
        </w:rPr>
        <w:t>6</w:t>
      </w:r>
      <w:r w:rsidRPr="000B4EBB">
        <w:rPr>
          <w:rFonts w:ascii="Calibri" w:hAnsi="Calibri" w:cs="Calibri"/>
          <w:i/>
          <w:spacing w:val="-2"/>
          <w:sz w:val="24"/>
          <w:szCs w:val="24"/>
        </w:rPr>
        <w:t xml:space="preserve"> R</w:t>
      </w:r>
      <w:r w:rsidRPr="000B4EBB">
        <w:rPr>
          <w:rFonts w:ascii="Calibri" w:hAnsi="Calibri" w:cs="Calibri"/>
          <w:i/>
          <w:spacing w:val="-2"/>
          <w:sz w:val="24"/>
          <w:szCs w:val="24"/>
          <w:vertAlign w:val="subscript"/>
        </w:rPr>
        <w:t>С</w:t>
      </w:r>
      <w:r w:rsidRPr="000B4EBB">
        <w:rPr>
          <w:rFonts w:ascii="Calibri" w:hAnsi="Calibri" w:cs="Calibri"/>
          <w:i/>
          <w:spacing w:val="-2"/>
          <w:sz w:val="24"/>
          <w:szCs w:val="24"/>
        </w:rPr>
        <w:t xml:space="preserve">). Студенти, що мають заборгованості з предмету, які не відповідають необхідній умові допуску до </w:t>
      </w:r>
      <w:r w:rsidR="00316D40" w:rsidRPr="000B4EBB">
        <w:rPr>
          <w:rFonts w:ascii="Calibri" w:hAnsi="Calibri" w:cs="Calibri"/>
          <w:i/>
          <w:spacing w:val="-2"/>
          <w:sz w:val="24"/>
          <w:szCs w:val="24"/>
        </w:rPr>
        <w:t>заліку</w:t>
      </w:r>
      <w:r w:rsidRPr="000B4EBB">
        <w:rPr>
          <w:rFonts w:ascii="Calibri" w:hAnsi="Calibri" w:cs="Calibri"/>
          <w:i/>
          <w:spacing w:val="-2"/>
          <w:sz w:val="24"/>
          <w:szCs w:val="24"/>
        </w:rPr>
        <w:t xml:space="preserve">, зобов`язані до </w:t>
      </w:r>
      <w:r w:rsidR="00F5327D" w:rsidRPr="000B4EBB">
        <w:rPr>
          <w:rFonts w:ascii="Calibri" w:hAnsi="Calibri" w:cs="Calibri"/>
          <w:i/>
          <w:spacing w:val="-2"/>
          <w:sz w:val="24"/>
          <w:szCs w:val="24"/>
        </w:rPr>
        <w:t>залікового заняття</w:t>
      </w:r>
      <w:r w:rsidRPr="000B4EBB">
        <w:rPr>
          <w:rFonts w:ascii="Calibri" w:hAnsi="Calibri" w:cs="Calibri"/>
          <w:i/>
          <w:spacing w:val="-2"/>
          <w:sz w:val="24"/>
          <w:szCs w:val="24"/>
        </w:rPr>
        <w:t xml:space="preserve"> ліквідувати принаймні мінімальну необхідну для допуску кількість заборгованостей. При невиконанні цих умов (принаймні однієї з вказаних вище) такі студенти не допускаються до </w:t>
      </w:r>
      <w:r w:rsidR="00316D40" w:rsidRPr="000B4EBB">
        <w:rPr>
          <w:rFonts w:ascii="Calibri" w:hAnsi="Calibri" w:cs="Calibri"/>
          <w:i/>
          <w:spacing w:val="-2"/>
          <w:sz w:val="24"/>
          <w:szCs w:val="24"/>
        </w:rPr>
        <w:t>залік</w:t>
      </w:r>
      <w:r w:rsidRPr="000B4EBB">
        <w:rPr>
          <w:rFonts w:ascii="Calibri" w:hAnsi="Calibri" w:cs="Calibri"/>
          <w:i/>
          <w:spacing w:val="-2"/>
          <w:sz w:val="24"/>
          <w:szCs w:val="24"/>
        </w:rPr>
        <w:t>у і, відповідно, отримують академічну заборгованість.</w:t>
      </w:r>
    </w:p>
    <w:p w14:paraId="0698885A" w14:textId="77777777" w:rsidR="005E1AD1" w:rsidRPr="000B4EBB" w:rsidRDefault="005E1AD1" w:rsidP="004F25D0">
      <w:pPr>
        <w:ind w:firstLine="542"/>
        <w:jc w:val="both"/>
        <w:rPr>
          <w:rFonts w:ascii="Calibri" w:hAnsi="Calibri" w:cs="Calibri"/>
          <w:i/>
          <w:spacing w:val="-2"/>
          <w:sz w:val="24"/>
          <w:szCs w:val="24"/>
        </w:rPr>
      </w:pPr>
      <w:r w:rsidRPr="000B4EBB">
        <w:rPr>
          <w:rFonts w:ascii="Calibri" w:hAnsi="Calibri" w:cs="Calibri"/>
          <w:i/>
          <w:spacing w:val="-2"/>
          <w:sz w:val="24"/>
          <w:szCs w:val="24"/>
        </w:rPr>
        <w:t>Студент, який виконав умови допуску, але ма</w:t>
      </w:r>
      <w:r w:rsidR="00595598" w:rsidRPr="000B4EBB">
        <w:rPr>
          <w:rFonts w:ascii="Calibri" w:hAnsi="Calibri" w:cs="Calibri"/>
          <w:i/>
          <w:spacing w:val="-2"/>
          <w:sz w:val="24"/>
          <w:szCs w:val="24"/>
        </w:rPr>
        <w:t>є менше 60 балів, повинен виконати залікову контрольну роботу (пройти співбес</w:t>
      </w:r>
      <w:r w:rsidR="00803369" w:rsidRPr="000B4EBB">
        <w:rPr>
          <w:rFonts w:ascii="Calibri" w:hAnsi="Calibri" w:cs="Calibri"/>
          <w:i/>
          <w:spacing w:val="-2"/>
          <w:sz w:val="24"/>
          <w:szCs w:val="24"/>
        </w:rPr>
        <w:t>і</w:t>
      </w:r>
      <w:r w:rsidR="00595598" w:rsidRPr="000B4EBB">
        <w:rPr>
          <w:rFonts w:ascii="Calibri" w:hAnsi="Calibri" w:cs="Calibri"/>
          <w:i/>
          <w:spacing w:val="-2"/>
          <w:sz w:val="24"/>
          <w:szCs w:val="24"/>
        </w:rPr>
        <w:t>ду) та отримати відповідну оцінку.</w:t>
      </w:r>
    </w:p>
    <w:p w14:paraId="24B3A450" w14:textId="77777777" w:rsidR="004F25D0" w:rsidRPr="000B4EBB" w:rsidRDefault="004F25D0" w:rsidP="004F25D0">
      <w:pPr>
        <w:ind w:firstLine="539"/>
        <w:jc w:val="both"/>
        <w:rPr>
          <w:rFonts w:ascii="Calibri" w:hAnsi="Calibri" w:cs="Calibri"/>
          <w:i/>
          <w:spacing w:val="-2"/>
          <w:sz w:val="24"/>
          <w:szCs w:val="24"/>
        </w:rPr>
      </w:pPr>
      <w:r w:rsidRPr="000B4EBB">
        <w:rPr>
          <w:rFonts w:ascii="Calibri" w:hAnsi="Calibri" w:cs="Calibri"/>
          <w:i/>
          <w:spacing w:val="-2"/>
          <w:sz w:val="24"/>
          <w:szCs w:val="24"/>
        </w:rPr>
        <w:t xml:space="preserve">Для отримання студентом оцінок в університетській шкалі його рейтингова оцінка </w:t>
      </w:r>
      <w:r w:rsidRPr="000B4EBB">
        <w:rPr>
          <w:rFonts w:ascii="Calibri" w:hAnsi="Calibri" w:cs="Calibri"/>
          <w:b/>
          <w:i/>
          <w:spacing w:val="-2"/>
          <w:sz w:val="24"/>
          <w:szCs w:val="24"/>
        </w:rPr>
        <w:t>R</w:t>
      </w:r>
      <w:r w:rsidRPr="000B4EBB">
        <w:rPr>
          <w:rFonts w:ascii="Calibri" w:hAnsi="Calibri" w:cs="Calibri"/>
          <w:b/>
          <w:i/>
          <w:spacing w:val="-2"/>
          <w:sz w:val="24"/>
          <w:szCs w:val="24"/>
          <w:vertAlign w:val="subscript"/>
        </w:rPr>
        <w:sym w:font="Symbol" w:char="F053"/>
      </w:r>
      <w:r w:rsidRPr="000B4EBB">
        <w:rPr>
          <w:rFonts w:ascii="Calibri" w:hAnsi="Calibri" w:cs="Calibri"/>
          <w:i/>
          <w:spacing w:val="-2"/>
          <w:sz w:val="24"/>
          <w:szCs w:val="24"/>
        </w:rPr>
        <w:t xml:space="preserve"> переводиться згідно з таблицею:</w:t>
      </w:r>
    </w:p>
    <w:p w14:paraId="1AB34CB5" w14:textId="77777777" w:rsidR="004F25D0" w:rsidRPr="000B4EBB" w:rsidRDefault="004F25D0" w:rsidP="004F25D0">
      <w:pPr>
        <w:ind w:firstLine="539"/>
        <w:jc w:val="both"/>
        <w:rPr>
          <w:rFonts w:ascii="Calibri" w:hAnsi="Calibri" w:cs="Calibri"/>
          <w:i/>
          <w:spacing w:val="-2"/>
          <w:sz w:val="24"/>
          <w:szCs w:val="24"/>
        </w:rPr>
      </w:pPr>
    </w:p>
    <w:p w14:paraId="6F20554E" w14:textId="1B03F48B" w:rsidR="00885EEA" w:rsidRDefault="00885EEA" w:rsidP="00885EEA">
      <w:pPr>
        <w:pStyle w:val="10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0B4EBB">
        <w:rPr>
          <w:rFonts w:ascii="Calibri" w:hAnsi="Calibri" w:cs="Calibri"/>
          <w:sz w:val="24"/>
          <w:szCs w:val="24"/>
        </w:rPr>
        <w:t xml:space="preserve">Таблиця відповідності рейтингових балів оцінкам за університетською шкалою: </w:t>
      </w:r>
    </w:p>
    <w:p w14:paraId="01C93A70" w14:textId="77777777" w:rsidR="003D2CC5" w:rsidRPr="000B4EBB" w:rsidRDefault="003D2CC5" w:rsidP="00885EEA">
      <w:pPr>
        <w:pStyle w:val="10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977"/>
      </w:tblGrid>
      <w:tr w:rsidR="00885EEA" w:rsidRPr="00D86ACC" w14:paraId="0B8DF138" w14:textId="77777777" w:rsidTr="003D2CC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888C" w14:textId="77777777" w:rsidR="00885EEA" w:rsidRPr="00D86ACC" w:rsidRDefault="0088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eastAsia="uk-UA"/>
              </w:rPr>
            </w:pPr>
            <w:r w:rsidRPr="00D86ACC">
              <w:rPr>
                <w:rFonts w:ascii="Calibri" w:hAnsi="Calibri" w:cs="Calibri"/>
                <w:i/>
                <w:iCs/>
                <w:sz w:val="22"/>
                <w:szCs w:val="22"/>
                <w:lang w:eastAsia="uk-UA"/>
              </w:rPr>
              <w:t>Кількість балів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3C67" w14:textId="77777777" w:rsidR="00885EEA" w:rsidRPr="00D86ACC" w:rsidRDefault="00885E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86ACC">
              <w:rPr>
                <w:rFonts w:ascii="Calibri" w:hAnsi="Calibri" w:cs="Calibri"/>
                <w:i/>
                <w:iCs/>
                <w:sz w:val="22"/>
                <w:szCs w:val="22"/>
              </w:rPr>
              <w:t>Оцінка</w:t>
            </w:r>
          </w:p>
        </w:tc>
      </w:tr>
      <w:tr w:rsidR="00885EEA" w:rsidRPr="00D86ACC" w14:paraId="7B92845B" w14:textId="77777777" w:rsidTr="003D2CC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4DA" w14:textId="77777777" w:rsidR="00885EEA" w:rsidRPr="00D86ACC" w:rsidRDefault="0088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D86ACC">
              <w:rPr>
                <w:rFonts w:ascii="Calibri" w:hAnsi="Calibri" w:cs="Calibri"/>
                <w:sz w:val="22"/>
                <w:szCs w:val="22"/>
                <w:lang w:eastAsia="uk-UA"/>
              </w:rPr>
              <w:t>100-95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0249" w14:textId="77777777" w:rsidR="00885EEA" w:rsidRPr="00D86ACC" w:rsidRDefault="00885E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ACC">
              <w:rPr>
                <w:rFonts w:ascii="Calibri" w:hAnsi="Calibri" w:cs="Calibri"/>
                <w:sz w:val="22"/>
                <w:szCs w:val="22"/>
              </w:rPr>
              <w:t>Відмінно</w:t>
            </w:r>
          </w:p>
        </w:tc>
      </w:tr>
      <w:tr w:rsidR="00885EEA" w:rsidRPr="00D86ACC" w14:paraId="1F4B7124" w14:textId="77777777" w:rsidTr="003D2CC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F18" w14:textId="77777777" w:rsidR="00885EEA" w:rsidRPr="00D86ACC" w:rsidRDefault="0088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D86ACC">
              <w:rPr>
                <w:rFonts w:ascii="Calibri" w:hAnsi="Calibri" w:cs="Calibri"/>
                <w:sz w:val="22"/>
                <w:szCs w:val="22"/>
                <w:lang w:eastAsia="uk-UA"/>
              </w:rPr>
              <w:t>94-85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6543" w14:textId="77777777" w:rsidR="00885EEA" w:rsidRPr="00D86ACC" w:rsidRDefault="00885E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ACC">
              <w:rPr>
                <w:rFonts w:ascii="Calibri" w:hAnsi="Calibri" w:cs="Calibri"/>
                <w:sz w:val="22"/>
                <w:szCs w:val="22"/>
              </w:rPr>
              <w:t>Дуже добре</w:t>
            </w:r>
          </w:p>
        </w:tc>
      </w:tr>
      <w:tr w:rsidR="00885EEA" w:rsidRPr="00D86ACC" w14:paraId="69BA63F7" w14:textId="77777777" w:rsidTr="003D2CC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3597" w14:textId="77777777" w:rsidR="00885EEA" w:rsidRPr="00D86ACC" w:rsidRDefault="0088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D86ACC">
              <w:rPr>
                <w:rFonts w:ascii="Calibri" w:hAnsi="Calibri" w:cs="Calibri"/>
                <w:sz w:val="22"/>
                <w:szCs w:val="22"/>
                <w:lang w:eastAsia="uk-UA"/>
              </w:rPr>
              <w:t>84-75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AE95" w14:textId="77777777" w:rsidR="00885EEA" w:rsidRPr="00D86ACC" w:rsidRDefault="00885E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ACC">
              <w:rPr>
                <w:rFonts w:ascii="Calibri" w:hAnsi="Calibri" w:cs="Calibri"/>
                <w:sz w:val="22"/>
                <w:szCs w:val="22"/>
              </w:rPr>
              <w:t>Добре</w:t>
            </w:r>
          </w:p>
        </w:tc>
      </w:tr>
      <w:tr w:rsidR="00885EEA" w:rsidRPr="00D86ACC" w14:paraId="0A52EF73" w14:textId="77777777" w:rsidTr="003D2CC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F2C4" w14:textId="77777777" w:rsidR="00885EEA" w:rsidRPr="00D86ACC" w:rsidRDefault="0088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D86ACC">
              <w:rPr>
                <w:rFonts w:ascii="Calibri" w:hAnsi="Calibri" w:cs="Calibri"/>
                <w:sz w:val="22"/>
                <w:szCs w:val="22"/>
                <w:lang w:eastAsia="uk-UA"/>
              </w:rPr>
              <w:t>74-65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2297" w14:textId="77777777" w:rsidR="00885EEA" w:rsidRPr="00D86ACC" w:rsidRDefault="00885E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ACC">
              <w:rPr>
                <w:rFonts w:ascii="Calibri" w:hAnsi="Calibri" w:cs="Calibri"/>
                <w:sz w:val="22"/>
                <w:szCs w:val="22"/>
              </w:rPr>
              <w:t>Задовільно</w:t>
            </w:r>
          </w:p>
        </w:tc>
      </w:tr>
      <w:tr w:rsidR="00885EEA" w:rsidRPr="00D86ACC" w14:paraId="00184B78" w14:textId="77777777" w:rsidTr="003D2CC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B42B" w14:textId="77777777" w:rsidR="00885EEA" w:rsidRPr="00D86ACC" w:rsidRDefault="0088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D86ACC">
              <w:rPr>
                <w:rFonts w:ascii="Calibri" w:hAnsi="Calibri" w:cs="Calibri"/>
                <w:sz w:val="22"/>
                <w:szCs w:val="22"/>
                <w:lang w:eastAsia="uk-UA"/>
              </w:rPr>
              <w:t>64-60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A19A" w14:textId="77777777" w:rsidR="00885EEA" w:rsidRPr="00D86ACC" w:rsidRDefault="00885E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ACC">
              <w:rPr>
                <w:rFonts w:ascii="Calibri" w:hAnsi="Calibri" w:cs="Calibri"/>
                <w:sz w:val="22"/>
                <w:szCs w:val="22"/>
              </w:rPr>
              <w:t>Достатньо</w:t>
            </w:r>
          </w:p>
        </w:tc>
      </w:tr>
      <w:tr w:rsidR="00885EEA" w:rsidRPr="00D86ACC" w14:paraId="77247267" w14:textId="77777777" w:rsidTr="003D2CC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E8C0" w14:textId="77777777" w:rsidR="00885EEA" w:rsidRPr="00D86ACC" w:rsidRDefault="00885E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D86ACC">
              <w:rPr>
                <w:rFonts w:ascii="Calibri" w:hAnsi="Calibri" w:cs="Calibri"/>
                <w:sz w:val="22"/>
                <w:szCs w:val="22"/>
                <w:lang w:eastAsia="uk-UA"/>
              </w:rPr>
              <w:t>Менше 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E364" w14:textId="77777777" w:rsidR="00885EEA" w:rsidRPr="00D86ACC" w:rsidRDefault="00885E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ACC">
              <w:rPr>
                <w:rFonts w:ascii="Calibri" w:hAnsi="Calibri" w:cs="Calibri"/>
                <w:sz w:val="22"/>
                <w:szCs w:val="22"/>
              </w:rPr>
              <w:t>Незадовільно</w:t>
            </w:r>
          </w:p>
        </w:tc>
      </w:tr>
      <w:tr w:rsidR="00885EEA" w:rsidRPr="00D86ACC" w14:paraId="0BC7EA17" w14:textId="77777777" w:rsidTr="003D2CC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DC04" w14:textId="77777777" w:rsidR="00885EEA" w:rsidRPr="00D86ACC" w:rsidRDefault="00885E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ACC">
              <w:rPr>
                <w:rFonts w:ascii="Calibri" w:hAnsi="Calibri" w:cs="Calibri"/>
                <w:sz w:val="22"/>
                <w:szCs w:val="22"/>
              </w:rPr>
              <w:t>Не виконані умови допуску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765F" w14:textId="77777777" w:rsidR="00885EEA" w:rsidRPr="00D86ACC" w:rsidRDefault="00885E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ACC">
              <w:rPr>
                <w:rFonts w:ascii="Calibri" w:hAnsi="Calibri" w:cs="Calibri"/>
                <w:sz w:val="22"/>
                <w:szCs w:val="22"/>
              </w:rPr>
              <w:t>Не допущено</w:t>
            </w:r>
          </w:p>
        </w:tc>
      </w:tr>
    </w:tbl>
    <w:p w14:paraId="0F6C2417" w14:textId="77777777" w:rsidR="00885EEA" w:rsidRPr="005D46F6" w:rsidRDefault="00885EEA" w:rsidP="004F25D0">
      <w:pPr>
        <w:ind w:firstLine="540"/>
        <w:jc w:val="both"/>
        <w:rPr>
          <w:rFonts w:ascii="Calibri" w:hAnsi="Calibri" w:cs="Calibri"/>
          <w:i/>
          <w:sz w:val="32"/>
          <w:szCs w:val="32"/>
        </w:rPr>
      </w:pPr>
    </w:p>
    <w:p w14:paraId="42B12E84" w14:textId="77777777" w:rsidR="00885EEA" w:rsidRPr="000B4EBB" w:rsidRDefault="00885EEA" w:rsidP="004F25D0">
      <w:pPr>
        <w:ind w:firstLine="540"/>
        <w:jc w:val="both"/>
        <w:rPr>
          <w:rFonts w:ascii="Calibri" w:hAnsi="Calibri" w:cs="Calibri"/>
          <w:i/>
          <w:sz w:val="24"/>
          <w:szCs w:val="24"/>
        </w:rPr>
      </w:pPr>
    </w:p>
    <w:p w14:paraId="22526595" w14:textId="77777777" w:rsidR="004F25D0" w:rsidRPr="000B4EBB" w:rsidRDefault="004F25D0" w:rsidP="004F25D0">
      <w:pPr>
        <w:pStyle w:val="af4"/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i/>
          <w:sz w:val="24"/>
          <w:szCs w:val="24"/>
        </w:rPr>
        <w:lastRenderedPageBreak/>
        <w:t xml:space="preserve">При отриманні незадовільної оцінки на </w:t>
      </w:r>
      <w:r w:rsidR="008068D2" w:rsidRPr="000B4EBB">
        <w:rPr>
          <w:rFonts w:ascii="Calibri" w:hAnsi="Calibri" w:cs="Calibri"/>
          <w:i/>
          <w:sz w:val="24"/>
          <w:szCs w:val="24"/>
        </w:rPr>
        <w:t>залік</w:t>
      </w:r>
      <w:r w:rsidR="0080439C" w:rsidRPr="000B4EBB">
        <w:rPr>
          <w:rFonts w:ascii="Calibri" w:hAnsi="Calibri" w:cs="Calibri"/>
          <w:i/>
          <w:sz w:val="24"/>
          <w:szCs w:val="24"/>
        </w:rPr>
        <w:t>у</w:t>
      </w:r>
      <w:r w:rsidRPr="000B4EBB">
        <w:rPr>
          <w:rFonts w:ascii="Calibri" w:hAnsi="Calibri" w:cs="Calibri"/>
          <w:i/>
          <w:sz w:val="24"/>
          <w:szCs w:val="24"/>
        </w:rPr>
        <w:t xml:space="preserve"> студент має 2 спроби для перескладання у відповідності до графіку додаткової сесії.</w:t>
      </w:r>
    </w:p>
    <w:bookmarkEnd w:id="1"/>
    <w:p w14:paraId="4E0FC09F" w14:textId="77777777" w:rsidR="00017351" w:rsidRPr="000B4EBB" w:rsidRDefault="00017351" w:rsidP="002464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4D5D7624" w14:textId="77777777" w:rsidR="001F1578" w:rsidRPr="000B4EBB" w:rsidRDefault="001F1578" w:rsidP="00C754AF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b/>
          <w:color w:val="000000"/>
          <w:sz w:val="24"/>
          <w:szCs w:val="24"/>
        </w:rPr>
        <w:t>Робочу програму навчальної дисципліни (силабус):</w:t>
      </w:r>
    </w:p>
    <w:p w14:paraId="158A2FE0" w14:textId="77777777" w:rsidR="001F1578" w:rsidRPr="000B4EBB" w:rsidRDefault="001F1578" w:rsidP="00C754AF">
      <w:pPr>
        <w:spacing w:line="240" w:lineRule="auto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Складено</w:t>
      </w:r>
      <w:r w:rsidRPr="000B4EBB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 </w:t>
      </w:r>
      <w:r w:rsidRPr="000B4EBB">
        <w:rPr>
          <w:rFonts w:ascii="Calibri" w:eastAsia="Calibri" w:hAnsi="Calibri"/>
          <w:i/>
          <w:iCs/>
          <w:color w:val="000000"/>
          <w:sz w:val="24"/>
          <w:szCs w:val="24"/>
        </w:rPr>
        <w:t>доцентом</w:t>
      </w:r>
      <w:r w:rsidR="00112E41" w:rsidRPr="000B4EBB">
        <w:rPr>
          <w:rFonts w:ascii="Calibri" w:eastAsia="Calibri" w:hAnsi="Calibri"/>
          <w:i/>
          <w:iCs/>
          <w:color w:val="000000"/>
          <w:sz w:val="24"/>
          <w:szCs w:val="24"/>
        </w:rPr>
        <w:t xml:space="preserve"> каф.</w:t>
      </w:r>
      <w:r w:rsidR="003A1FC5" w:rsidRPr="000B4EBB">
        <w:rPr>
          <w:rFonts w:ascii="Calibri" w:eastAsia="Calibri" w:hAnsi="Calibri"/>
          <w:i/>
          <w:iCs/>
          <w:color w:val="000000"/>
          <w:sz w:val="24"/>
          <w:szCs w:val="24"/>
        </w:rPr>
        <w:t xml:space="preserve"> </w:t>
      </w:r>
      <w:r w:rsidR="00112E41" w:rsidRPr="000B4EBB">
        <w:rPr>
          <w:rFonts w:ascii="Calibri" w:eastAsia="Calibri" w:hAnsi="Calibri"/>
          <w:i/>
          <w:iCs/>
          <w:color w:val="000000"/>
          <w:sz w:val="24"/>
          <w:szCs w:val="24"/>
        </w:rPr>
        <w:t>ПФ</w:t>
      </w:r>
      <w:r w:rsidRPr="000B4EBB">
        <w:rPr>
          <w:rFonts w:ascii="Calibri" w:eastAsia="Calibri" w:hAnsi="Calibri"/>
          <w:i/>
          <w:iCs/>
          <w:color w:val="000000"/>
          <w:sz w:val="24"/>
          <w:szCs w:val="24"/>
        </w:rPr>
        <w:t>, к.</w:t>
      </w:r>
      <w:r w:rsidR="000D32C6" w:rsidRPr="000B4EBB">
        <w:rPr>
          <w:rFonts w:ascii="Calibri" w:eastAsia="Calibri" w:hAnsi="Calibri"/>
          <w:i/>
          <w:iCs/>
          <w:color w:val="000000"/>
          <w:sz w:val="24"/>
          <w:szCs w:val="24"/>
        </w:rPr>
        <w:t xml:space="preserve"> </w:t>
      </w:r>
      <w:r w:rsidR="00112E41" w:rsidRPr="000B4EBB">
        <w:rPr>
          <w:rFonts w:ascii="Calibri" w:eastAsia="Calibri" w:hAnsi="Calibri"/>
          <w:i/>
          <w:iCs/>
          <w:color w:val="000000"/>
          <w:sz w:val="24"/>
          <w:szCs w:val="24"/>
        </w:rPr>
        <w:t>ф.-м</w:t>
      </w:r>
      <w:r w:rsidRPr="000B4EBB">
        <w:rPr>
          <w:rFonts w:ascii="Calibri" w:eastAsia="Calibri" w:hAnsi="Calibri"/>
          <w:i/>
          <w:iCs/>
          <w:color w:val="000000"/>
          <w:sz w:val="24"/>
          <w:szCs w:val="24"/>
        </w:rPr>
        <w:t>.</w:t>
      </w:r>
      <w:r w:rsidR="000D32C6" w:rsidRPr="000B4EBB">
        <w:rPr>
          <w:rFonts w:ascii="Calibri" w:eastAsia="Calibri" w:hAnsi="Calibri"/>
          <w:i/>
          <w:iCs/>
          <w:color w:val="000000"/>
          <w:sz w:val="24"/>
          <w:szCs w:val="24"/>
        </w:rPr>
        <w:t xml:space="preserve"> </w:t>
      </w:r>
      <w:r w:rsidRPr="000B4EBB">
        <w:rPr>
          <w:rFonts w:ascii="Calibri" w:eastAsia="Calibri" w:hAnsi="Calibri"/>
          <w:i/>
          <w:iCs/>
          <w:color w:val="000000"/>
          <w:sz w:val="24"/>
          <w:szCs w:val="24"/>
        </w:rPr>
        <w:t xml:space="preserve">н, </w:t>
      </w:r>
      <w:r w:rsidR="00112E41" w:rsidRPr="000B4EBB">
        <w:rPr>
          <w:rFonts w:ascii="Calibri" w:eastAsia="Calibri" w:hAnsi="Calibri"/>
          <w:i/>
          <w:iCs/>
          <w:color w:val="000000"/>
          <w:sz w:val="24"/>
          <w:szCs w:val="24"/>
        </w:rPr>
        <w:t>Кондаковим</w:t>
      </w:r>
      <w:r w:rsidRPr="000B4EBB">
        <w:rPr>
          <w:rFonts w:ascii="Calibri" w:eastAsia="Calibri" w:hAnsi="Calibri"/>
          <w:i/>
          <w:iCs/>
          <w:color w:val="000000"/>
          <w:sz w:val="24"/>
          <w:szCs w:val="24"/>
        </w:rPr>
        <w:t xml:space="preserve"> </w:t>
      </w:r>
      <w:r w:rsidR="00112E41" w:rsidRPr="000B4EBB">
        <w:rPr>
          <w:rFonts w:ascii="Calibri" w:eastAsia="Calibri" w:hAnsi="Calibri"/>
          <w:i/>
          <w:iCs/>
          <w:color w:val="000000"/>
          <w:sz w:val="24"/>
          <w:szCs w:val="24"/>
        </w:rPr>
        <w:t>Володимиром Олександровичем.</w:t>
      </w:r>
    </w:p>
    <w:p w14:paraId="715B7452" w14:textId="77777777" w:rsidR="001F1578" w:rsidRPr="000B4EBB" w:rsidRDefault="001F1578" w:rsidP="001F1578">
      <w:pPr>
        <w:spacing w:line="240" w:lineRule="auto"/>
        <w:ind w:hanging="2"/>
        <w:jc w:val="both"/>
        <w:rPr>
          <w:rFonts w:ascii="Calibri" w:eastAsia="Calibri" w:hAnsi="Calibri"/>
          <w:i/>
          <w:iCs/>
          <w:color w:val="000000"/>
          <w:sz w:val="24"/>
          <w:szCs w:val="24"/>
        </w:rPr>
      </w:pPr>
      <w:r w:rsidRPr="000B4EBB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Ухвалено</w:t>
      </w:r>
      <w:r w:rsidRPr="000B4EBB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 </w:t>
      </w:r>
      <w:r w:rsidRPr="000B4EBB">
        <w:rPr>
          <w:rFonts w:ascii="Calibri" w:eastAsia="Calibri" w:hAnsi="Calibri"/>
          <w:i/>
          <w:iCs/>
          <w:color w:val="000000"/>
          <w:sz w:val="24"/>
          <w:szCs w:val="24"/>
        </w:rPr>
        <w:t>кафедрою  Прикладної фізики (</w:t>
      </w:r>
      <w:r w:rsidRPr="000B4EBB">
        <w:rPr>
          <w:rFonts w:ascii="Calibri" w:hAnsi="Calibri"/>
          <w:i/>
          <w:iCs/>
          <w:sz w:val="24"/>
          <w:szCs w:val="24"/>
        </w:rPr>
        <w:t>протокол №  11 від 15.06.2022 р.)</w:t>
      </w:r>
    </w:p>
    <w:p w14:paraId="5C8A66B9" w14:textId="77777777" w:rsidR="001F1578" w:rsidRPr="000B4EBB" w:rsidRDefault="001F1578" w:rsidP="001F1578">
      <w:pPr>
        <w:spacing w:line="240" w:lineRule="auto"/>
        <w:ind w:hanging="2"/>
        <w:jc w:val="both"/>
        <w:rPr>
          <w:rFonts w:ascii="Calibri" w:hAnsi="Calibri"/>
          <w:i/>
          <w:iCs/>
          <w:sz w:val="24"/>
          <w:szCs w:val="24"/>
        </w:rPr>
      </w:pPr>
      <w:r w:rsidRPr="000B4EBB">
        <w:rPr>
          <w:rFonts w:ascii="Calibri" w:eastAsia="Calibri" w:hAnsi="Calibri" w:cs="Calibri"/>
          <w:b/>
          <w:i/>
          <w:iCs/>
          <w:sz w:val="24"/>
          <w:szCs w:val="24"/>
        </w:rPr>
        <w:t xml:space="preserve">Затверджено </w:t>
      </w:r>
      <w:r w:rsidRPr="000B4EBB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Pr="000B4EBB">
        <w:rPr>
          <w:rFonts w:ascii="Calibri" w:hAnsi="Calibri"/>
          <w:i/>
          <w:iCs/>
          <w:sz w:val="24"/>
          <w:szCs w:val="24"/>
        </w:rPr>
        <w:t>Методичною комісією НН ФТІ</w:t>
      </w:r>
      <w:r w:rsidRPr="000B4EBB">
        <w:rPr>
          <w:rFonts w:ascii="Calibri" w:eastAsia="Calibri" w:hAnsi="Calibri"/>
          <w:i/>
          <w:iCs/>
          <w:color w:val="000000"/>
          <w:sz w:val="24"/>
          <w:szCs w:val="24"/>
        </w:rPr>
        <w:t xml:space="preserve"> (</w:t>
      </w:r>
      <w:r w:rsidRPr="000B4EBB">
        <w:rPr>
          <w:rFonts w:ascii="Calibri" w:hAnsi="Calibri"/>
          <w:i/>
          <w:iCs/>
          <w:sz w:val="24"/>
          <w:szCs w:val="24"/>
        </w:rPr>
        <w:t>протокол № 6 від 30.06.2022 р.)</w:t>
      </w:r>
    </w:p>
    <w:p w14:paraId="4493A7A4" w14:textId="77777777" w:rsidR="005138B2" w:rsidRPr="000B4EBB" w:rsidRDefault="005138B2" w:rsidP="00865D59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B4EBB">
        <w:rPr>
          <w:rFonts w:ascii="Calibri" w:hAnsi="Calibri" w:cs="Calibri"/>
          <w:b/>
          <w:bCs/>
          <w:i/>
          <w:sz w:val="24"/>
          <w:szCs w:val="24"/>
        </w:rPr>
        <w:t>Погоджено</w:t>
      </w:r>
      <w:r w:rsidRPr="000B4EBB">
        <w:rPr>
          <w:rFonts w:ascii="Calibri" w:hAnsi="Calibri" w:cs="Calibri"/>
          <w:i/>
          <w:sz w:val="24"/>
          <w:szCs w:val="24"/>
        </w:rPr>
        <w:t xml:space="preserve"> Методичною комісією НН ММІ (протокол № 11 від 28.08.2022.р)</w:t>
      </w:r>
    </w:p>
    <w:p w14:paraId="6F930FA6" w14:textId="77777777" w:rsidR="00DE340F" w:rsidRPr="000B4EBB" w:rsidRDefault="00DE340F" w:rsidP="00A242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sectPr w:rsidR="00DE340F" w:rsidRPr="000B4EBB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1BC4" w14:textId="77777777" w:rsidR="00CA42C5" w:rsidRDefault="00CA42C5" w:rsidP="004E0EDF">
      <w:pPr>
        <w:spacing w:line="240" w:lineRule="auto"/>
      </w:pPr>
      <w:r>
        <w:separator/>
      </w:r>
    </w:p>
  </w:endnote>
  <w:endnote w:type="continuationSeparator" w:id="0">
    <w:p w14:paraId="10912CC0" w14:textId="77777777" w:rsidR="00CA42C5" w:rsidRDefault="00CA42C5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7794" w14:textId="77777777" w:rsidR="00CA42C5" w:rsidRDefault="00CA42C5" w:rsidP="004E0EDF">
      <w:pPr>
        <w:spacing w:line="240" w:lineRule="auto"/>
      </w:pPr>
      <w:r>
        <w:separator/>
      </w:r>
    </w:p>
  </w:footnote>
  <w:footnote w:type="continuationSeparator" w:id="0">
    <w:p w14:paraId="57ED0915" w14:textId="77777777" w:rsidR="00CA42C5" w:rsidRDefault="00CA42C5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E06"/>
    <w:multiLevelType w:val="multilevel"/>
    <w:tmpl w:val="03482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F165A"/>
    <w:multiLevelType w:val="multilevel"/>
    <w:tmpl w:val="8226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5AF8"/>
    <w:multiLevelType w:val="multilevel"/>
    <w:tmpl w:val="8226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7601D"/>
    <w:multiLevelType w:val="multilevel"/>
    <w:tmpl w:val="8226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EBF"/>
    <w:multiLevelType w:val="multilevel"/>
    <w:tmpl w:val="8226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07D56"/>
    <w:multiLevelType w:val="multilevel"/>
    <w:tmpl w:val="8226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8378F"/>
    <w:multiLevelType w:val="multilevel"/>
    <w:tmpl w:val="8226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181FAF"/>
    <w:multiLevelType w:val="hybridMultilevel"/>
    <w:tmpl w:val="89749FE8"/>
    <w:lvl w:ilvl="0" w:tplc="21A4DFA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 w16cid:durableId="1767458920">
    <w:abstractNumId w:val="11"/>
  </w:num>
  <w:num w:numId="2" w16cid:durableId="1964379708">
    <w:abstractNumId w:val="9"/>
  </w:num>
  <w:num w:numId="3" w16cid:durableId="879588239">
    <w:abstractNumId w:val="3"/>
  </w:num>
  <w:num w:numId="4" w16cid:durableId="160512822">
    <w:abstractNumId w:val="8"/>
  </w:num>
  <w:num w:numId="5" w16cid:durableId="1149591697">
    <w:abstractNumId w:val="11"/>
  </w:num>
  <w:num w:numId="6" w16cid:durableId="1914267822">
    <w:abstractNumId w:val="11"/>
  </w:num>
  <w:num w:numId="7" w16cid:durableId="696348076">
    <w:abstractNumId w:val="11"/>
  </w:num>
  <w:num w:numId="8" w16cid:durableId="643437099">
    <w:abstractNumId w:val="11"/>
    <w:lvlOverride w:ilvl="0">
      <w:startOverride w:val="1"/>
    </w:lvlOverride>
  </w:num>
  <w:num w:numId="9" w16cid:durableId="1104347882">
    <w:abstractNumId w:val="11"/>
  </w:num>
  <w:num w:numId="10" w16cid:durableId="1401425">
    <w:abstractNumId w:val="11"/>
  </w:num>
  <w:num w:numId="11" w16cid:durableId="233783735">
    <w:abstractNumId w:val="11"/>
  </w:num>
  <w:num w:numId="12" w16cid:durableId="1322924884">
    <w:abstractNumId w:val="4"/>
  </w:num>
  <w:num w:numId="13" w16cid:durableId="1209951977">
    <w:abstractNumId w:val="1"/>
  </w:num>
  <w:num w:numId="14" w16cid:durableId="1133132725">
    <w:abstractNumId w:val="5"/>
  </w:num>
  <w:num w:numId="15" w16cid:durableId="1431075144">
    <w:abstractNumId w:val="2"/>
  </w:num>
  <w:num w:numId="16" w16cid:durableId="478114741">
    <w:abstractNumId w:val="7"/>
  </w:num>
  <w:num w:numId="17" w16cid:durableId="724991624">
    <w:abstractNumId w:val="0"/>
  </w:num>
  <w:num w:numId="18" w16cid:durableId="2028097236">
    <w:abstractNumId w:val="12"/>
  </w:num>
  <w:num w:numId="19" w16cid:durableId="1338801049">
    <w:abstractNumId w:val="10"/>
  </w:num>
  <w:num w:numId="20" w16cid:durableId="2057699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336"/>
    <w:rsid w:val="00002F2D"/>
    <w:rsid w:val="000035D7"/>
    <w:rsid w:val="00007409"/>
    <w:rsid w:val="000109CB"/>
    <w:rsid w:val="0001113E"/>
    <w:rsid w:val="000111AB"/>
    <w:rsid w:val="00012887"/>
    <w:rsid w:val="0001438D"/>
    <w:rsid w:val="00017351"/>
    <w:rsid w:val="00020423"/>
    <w:rsid w:val="00024F22"/>
    <w:rsid w:val="000310AB"/>
    <w:rsid w:val="000366CB"/>
    <w:rsid w:val="0004662C"/>
    <w:rsid w:val="000571EB"/>
    <w:rsid w:val="000643AD"/>
    <w:rsid w:val="000710BB"/>
    <w:rsid w:val="00073B03"/>
    <w:rsid w:val="0007470B"/>
    <w:rsid w:val="0008492F"/>
    <w:rsid w:val="00087AFC"/>
    <w:rsid w:val="0009488D"/>
    <w:rsid w:val="000A79C8"/>
    <w:rsid w:val="000B4EBB"/>
    <w:rsid w:val="000C355E"/>
    <w:rsid w:val="000C40A0"/>
    <w:rsid w:val="000C4F26"/>
    <w:rsid w:val="000D1F73"/>
    <w:rsid w:val="000D32C6"/>
    <w:rsid w:val="000D546D"/>
    <w:rsid w:val="000E34DB"/>
    <w:rsid w:val="000E690F"/>
    <w:rsid w:val="000F01A9"/>
    <w:rsid w:val="000F0508"/>
    <w:rsid w:val="000F4C63"/>
    <w:rsid w:val="000F7D2F"/>
    <w:rsid w:val="00107A80"/>
    <w:rsid w:val="00112E41"/>
    <w:rsid w:val="00127081"/>
    <w:rsid w:val="00133E32"/>
    <w:rsid w:val="00136C18"/>
    <w:rsid w:val="001435BE"/>
    <w:rsid w:val="0014521B"/>
    <w:rsid w:val="00154FFE"/>
    <w:rsid w:val="00155D7C"/>
    <w:rsid w:val="00157E9F"/>
    <w:rsid w:val="001600B7"/>
    <w:rsid w:val="001649A9"/>
    <w:rsid w:val="0016788C"/>
    <w:rsid w:val="00167DD4"/>
    <w:rsid w:val="00170ED1"/>
    <w:rsid w:val="001719E3"/>
    <w:rsid w:val="00177FC0"/>
    <w:rsid w:val="0019198F"/>
    <w:rsid w:val="00193FB1"/>
    <w:rsid w:val="001943AA"/>
    <w:rsid w:val="001B03B1"/>
    <w:rsid w:val="001B32A8"/>
    <w:rsid w:val="001C04D0"/>
    <w:rsid w:val="001C197C"/>
    <w:rsid w:val="001C7A54"/>
    <w:rsid w:val="001D4213"/>
    <w:rsid w:val="001D563B"/>
    <w:rsid w:val="001D56C1"/>
    <w:rsid w:val="001D71B8"/>
    <w:rsid w:val="001E6202"/>
    <w:rsid w:val="001F0013"/>
    <w:rsid w:val="001F1578"/>
    <w:rsid w:val="00204EE8"/>
    <w:rsid w:val="00206458"/>
    <w:rsid w:val="00212221"/>
    <w:rsid w:val="00217541"/>
    <w:rsid w:val="0022728F"/>
    <w:rsid w:val="002324BB"/>
    <w:rsid w:val="00232746"/>
    <w:rsid w:val="0023533A"/>
    <w:rsid w:val="00246477"/>
    <w:rsid w:val="0024717A"/>
    <w:rsid w:val="002477EF"/>
    <w:rsid w:val="00251444"/>
    <w:rsid w:val="002534EB"/>
    <w:rsid w:val="00253BCC"/>
    <w:rsid w:val="00254C39"/>
    <w:rsid w:val="00270675"/>
    <w:rsid w:val="00270C10"/>
    <w:rsid w:val="00293575"/>
    <w:rsid w:val="002A6368"/>
    <w:rsid w:val="002A6445"/>
    <w:rsid w:val="002D0F66"/>
    <w:rsid w:val="002D42CE"/>
    <w:rsid w:val="002D4D63"/>
    <w:rsid w:val="002F29E8"/>
    <w:rsid w:val="002F2F26"/>
    <w:rsid w:val="002F576B"/>
    <w:rsid w:val="00302A53"/>
    <w:rsid w:val="003034A1"/>
    <w:rsid w:val="00304F2D"/>
    <w:rsid w:val="00306C33"/>
    <w:rsid w:val="00307920"/>
    <w:rsid w:val="00316D40"/>
    <w:rsid w:val="00322E6D"/>
    <w:rsid w:val="00341B9A"/>
    <w:rsid w:val="00346994"/>
    <w:rsid w:val="00356067"/>
    <w:rsid w:val="00362649"/>
    <w:rsid w:val="00363C65"/>
    <w:rsid w:val="003675C1"/>
    <w:rsid w:val="00370DBC"/>
    <w:rsid w:val="00372131"/>
    <w:rsid w:val="003754FD"/>
    <w:rsid w:val="003859EA"/>
    <w:rsid w:val="00385CB2"/>
    <w:rsid w:val="0039427A"/>
    <w:rsid w:val="003A1FC5"/>
    <w:rsid w:val="003A2868"/>
    <w:rsid w:val="003B1E1C"/>
    <w:rsid w:val="003B5B8E"/>
    <w:rsid w:val="003B5E52"/>
    <w:rsid w:val="003B778E"/>
    <w:rsid w:val="003C1370"/>
    <w:rsid w:val="003C247F"/>
    <w:rsid w:val="003C61FB"/>
    <w:rsid w:val="003C70D8"/>
    <w:rsid w:val="003D2CC5"/>
    <w:rsid w:val="003D35CF"/>
    <w:rsid w:val="003E1771"/>
    <w:rsid w:val="003E3B0D"/>
    <w:rsid w:val="003F0A41"/>
    <w:rsid w:val="003F1E55"/>
    <w:rsid w:val="00401CB6"/>
    <w:rsid w:val="004068E1"/>
    <w:rsid w:val="00411FEF"/>
    <w:rsid w:val="0041237E"/>
    <w:rsid w:val="00413893"/>
    <w:rsid w:val="00421DB7"/>
    <w:rsid w:val="004247D1"/>
    <w:rsid w:val="0042489D"/>
    <w:rsid w:val="00432B6D"/>
    <w:rsid w:val="00432F35"/>
    <w:rsid w:val="004442EE"/>
    <w:rsid w:val="004454E9"/>
    <w:rsid w:val="00446C3E"/>
    <w:rsid w:val="004472C0"/>
    <w:rsid w:val="00460958"/>
    <w:rsid w:val="0046609A"/>
    <w:rsid w:val="0046632F"/>
    <w:rsid w:val="004666E2"/>
    <w:rsid w:val="004668B0"/>
    <w:rsid w:val="00467AEC"/>
    <w:rsid w:val="00470CA0"/>
    <w:rsid w:val="00481D74"/>
    <w:rsid w:val="00494B8C"/>
    <w:rsid w:val="0049638F"/>
    <w:rsid w:val="004A28E2"/>
    <w:rsid w:val="004A50FC"/>
    <w:rsid w:val="004A6336"/>
    <w:rsid w:val="004A6C71"/>
    <w:rsid w:val="004B364F"/>
    <w:rsid w:val="004B424D"/>
    <w:rsid w:val="004B60AD"/>
    <w:rsid w:val="004D1575"/>
    <w:rsid w:val="004D5183"/>
    <w:rsid w:val="004D6AE2"/>
    <w:rsid w:val="004D7EA4"/>
    <w:rsid w:val="004E0EDF"/>
    <w:rsid w:val="004E72DF"/>
    <w:rsid w:val="004F25D0"/>
    <w:rsid w:val="004F4591"/>
    <w:rsid w:val="004F4A38"/>
    <w:rsid w:val="004F6918"/>
    <w:rsid w:val="00505DD9"/>
    <w:rsid w:val="00506307"/>
    <w:rsid w:val="005136A7"/>
    <w:rsid w:val="005138B2"/>
    <w:rsid w:val="00516EBE"/>
    <w:rsid w:val="00521ECB"/>
    <w:rsid w:val="00523F53"/>
    <w:rsid w:val="005251A5"/>
    <w:rsid w:val="005262E4"/>
    <w:rsid w:val="00530BFF"/>
    <w:rsid w:val="0053271E"/>
    <w:rsid w:val="00532935"/>
    <w:rsid w:val="005413FF"/>
    <w:rsid w:val="00553681"/>
    <w:rsid w:val="00556E26"/>
    <w:rsid w:val="00560099"/>
    <w:rsid w:val="00565FC3"/>
    <w:rsid w:val="00570FF5"/>
    <w:rsid w:val="0057368B"/>
    <w:rsid w:val="00576B79"/>
    <w:rsid w:val="0059443D"/>
    <w:rsid w:val="00595598"/>
    <w:rsid w:val="00597F29"/>
    <w:rsid w:val="005A66BB"/>
    <w:rsid w:val="005A68F9"/>
    <w:rsid w:val="005B0E2E"/>
    <w:rsid w:val="005B1525"/>
    <w:rsid w:val="005B3D4B"/>
    <w:rsid w:val="005B7E26"/>
    <w:rsid w:val="005C2CA5"/>
    <w:rsid w:val="005C59A8"/>
    <w:rsid w:val="005C7FE7"/>
    <w:rsid w:val="005D31E7"/>
    <w:rsid w:val="005D3D1F"/>
    <w:rsid w:val="005D46F6"/>
    <w:rsid w:val="005D764D"/>
    <w:rsid w:val="005E1AD1"/>
    <w:rsid w:val="005E5F68"/>
    <w:rsid w:val="005E6533"/>
    <w:rsid w:val="005E790E"/>
    <w:rsid w:val="005F1AE3"/>
    <w:rsid w:val="005F2AA2"/>
    <w:rsid w:val="005F2E60"/>
    <w:rsid w:val="005F402E"/>
    <w:rsid w:val="005F4692"/>
    <w:rsid w:val="005F5BA4"/>
    <w:rsid w:val="005F6F6A"/>
    <w:rsid w:val="00615A39"/>
    <w:rsid w:val="00631F97"/>
    <w:rsid w:val="00636929"/>
    <w:rsid w:val="00641157"/>
    <w:rsid w:val="00644A04"/>
    <w:rsid w:val="00653DAA"/>
    <w:rsid w:val="00666025"/>
    <w:rsid w:val="00670E84"/>
    <w:rsid w:val="006757B0"/>
    <w:rsid w:val="006827F7"/>
    <w:rsid w:val="00687B0B"/>
    <w:rsid w:val="0069748A"/>
    <w:rsid w:val="006A6D3D"/>
    <w:rsid w:val="006A7433"/>
    <w:rsid w:val="006C2326"/>
    <w:rsid w:val="006C5BFD"/>
    <w:rsid w:val="006D12DF"/>
    <w:rsid w:val="006D41CF"/>
    <w:rsid w:val="006D6439"/>
    <w:rsid w:val="006E65B0"/>
    <w:rsid w:val="006F1E27"/>
    <w:rsid w:val="006F5C29"/>
    <w:rsid w:val="007078C9"/>
    <w:rsid w:val="00707F16"/>
    <w:rsid w:val="00713493"/>
    <w:rsid w:val="00714AB2"/>
    <w:rsid w:val="007171C8"/>
    <w:rsid w:val="00717CF4"/>
    <w:rsid w:val="00720F1B"/>
    <w:rsid w:val="007223B6"/>
    <w:rsid w:val="007244E1"/>
    <w:rsid w:val="0074650A"/>
    <w:rsid w:val="00751C77"/>
    <w:rsid w:val="00755EAC"/>
    <w:rsid w:val="00757665"/>
    <w:rsid w:val="007625D6"/>
    <w:rsid w:val="0076483F"/>
    <w:rsid w:val="00772FD5"/>
    <w:rsid w:val="00773010"/>
    <w:rsid w:val="007764AD"/>
    <w:rsid w:val="0077700A"/>
    <w:rsid w:val="00785751"/>
    <w:rsid w:val="00791855"/>
    <w:rsid w:val="00797373"/>
    <w:rsid w:val="007A0803"/>
    <w:rsid w:val="007B26EA"/>
    <w:rsid w:val="007B6A99"/>
    <w:rsid w:val="007B6D6E"/>
    <w:rsid w:val="007C1B9C"/>
    <w:rsid w:val="007C1DAF"/>
    <w:rsid w:val="007C3862"/>
    <w:rsid w:val="007C7433"/>
    <w:rsid w:val="007D32E9"/>
    <w:rsid w:val="007E3190"/>
    <w:rsid w:val="007E7F74"/>
    <w:rsid w:val="007F2B3F"/>
    <w:rsid w:val="007F7C45"/>
    <w:rsid w:val="00800170"/>
    <w:rsid w:val="00803369"/>
    <w:rsid w:val="0080439C"/>
    <w:rsid w:val="0080553D"/>
    <w:rsid w:val="008068D2"/>
    <w:rsid w:val="008077E9"/>
    <w:rsid w:val="008135D6"/>
    <w:rsid w:val="00816B86"/>
    <w:rsid w:val="00827C04"/>
    <w:rsid w:val="00832CCE"/>
    <w:rsid w:val="00836860"/>
    <w:rsid w:val="008415F6"/>
    <w:rsid w:val="008535A4"/>
    <w:rsid w:val="00856B40"/>
    <w:rsid w:val="00865D59"/>
    <w:rsid w:val="00873EFD"/>
    <w:rsid w:val="00875B39"/>
    <w:rsid w:val="008761FA"/>
    <w:rsid w:val="00876998"/>
    <w:rsid w:val="008804DA"/>
    <w:rsid w:val="00880FD0"/>
    <w:rsid w:val="00885EEA"/>
    <w:rsid w:val="0088771E"/>
    <w:rsid w:val="00891213"/>
    <w:rsid w:val="00894491"/>
    <w:rsid w:val="008A03A1"/>
    <w:rsid w:val="008A4024"/>
    <w:rsid w:val="008A48EC"/>
    <w:rsid w:val="008A5052"/>
    <w:rsid w:val="008A529F"/>
    <w:rsid w:val="008A652A"/>
    <w:rsid w:val="008A654E"/>
    <w:rsid w:val="008A730F"/>
    <w:rsid w:val="008B16FE"/>
    <w:rsid w:val="008B3BBB"/>
    <w:rsid w:val="008B5A5B"/>
    <w:rsid w:val="008B5E8E"/>
    <w:rsid w:val="008C3766"/>
    <w:rsid w:val="008D1B2D"/>
    <w:rsid w:val="008E05D6"/>
    <w:rsid w:val="008E1FAE"/>
    <w:rsid w:val="008E3CD9"/>
    <w:rsid w:val="008E4C96"/>
    <w:rsid w:val="008E5DC9"/>
    <w:rsid w:val="008F5C08"/>
    <w:rsid w:val="008F78D1"/>
    <w:rsid w:val="0090092C"/>
    <w:rsid w:val="009027C7"/>
    <w:rsid w:val="009041AD"/>
    <w:rsid w:val="00906987"/>
    <w:rsid w:val="00911F04"/>
    <w:rsid w:val="00912852"/>
    <w:rsid w:val="00916FA2"/>
    <w:rsid w:val="009226F0"/>
    <w:rsid w:val="00925A36"/>
    <w:rsid w:val="00937453"/>
    <w:rsid w:val="00940BC6"/>
    <w:rsid w:val="00941384"/>
    <w:rsid w:val="0094325F"/>
    <w:rsid w:val="0094595B"/>
    <w:rsid w:val="00962C2E"/>
    <w:rsid w:val="00971E54"/>
    <w:rsid w:val="009754FC"/>
    <w:rsid w:val="00977476"/>
    <w:rsid w:val="0097777A"/>
    <w:rsid w:val="00986981"/>
    <w:rsid w:val="009879B5"/>
    <w:rsid w:val="009A3376"/>
    <w:rsid w:val="009A361F"/>
    <w:rsid w:val="009A6A28"/>
    <w:rsid w:val="009B2DDB"/>
    <w:rsid w:val="009C4914"/>
    <w:rsid w:val="009D1903"/>
    <w:rsid w:val="009D6FC4"/>
    <w:rsid w:val="009E6A63"/>
    <w:rsid w:val="009F27D7"/>
    <w:rsid w:val="009F6762"/>
    <w:rsid w:val="009F69B9"/>
    <w:rsid w:val="009F751E"/>
    <w:rsid w:val="00A00EA5"/>
    <w:rsid w:val="00A06371"/>
    <w:rsid w:val="00A10C10"/>
    <w:rsid w:val="00A129F5"/>
    <w:rsid w:val="00A17B06"/>
    <w:rsid w:val="00A201CF"/>
    <w:rsid w:val="00A2411E"/>
    <w:rsid w:val="00A2427B"/>
    <w:rsid w:val="00A2464E"/>
    <w:rsid w:val="00A2798C"/>
    <w:rsid w:val="00A34A5E"/>
    <w:rsid w:val="00A51F30"/>
    <w:rsid w:val="00A531A1"/>
    <w:rsid w:val="00A60D48"/>
    <w:rsid w:val="00A75CD1"/>
    <w:rsid w:val="00A77129"/>
    <w:rsid w:val="00A8003F"/>
    <w:rsid w:val="00A80B1A"/>
    <w:rsid w:val="00A84A00"/>
    <w:rsid w:val="00A90398"/>
    <w:rsid w:val="00A97568"/>
    <w:rsid w:val="00A97684"/>
    <w:rsid w:val="00AA3296"/>
    <w:rsid w:val="00AA6B23"/>
    <w:rsid w:val="00AB05C9"/>
    <w:rsid w:val="00AB1076"/>
    <w:rsid w:val="00AB764D"/>
    <w:rsid w:val="00AC2B57"/>
    <w:rsid w:val="00AC4A8F"/>
    <w:rsid w:val="00AC5BB5"/>
    <w:rsid w:val="00AC705F"/>
    <w:rsid w:val="00AD0835"/>
    <w:rsid w:val="00AD5593"/>
    <w:rsid w:val="00AE41A6"/>
    <w:rsid w:val="00AE51B3"/>
    <w:rsid w:val="00AE5E4F"/>
    <w:rsid w:val="00AE6EA6"/>
    <w:rsid w:val="00AF6EE3"/>
    <w:rsid w:val="00AF72F7"/>
    <w:rsid w:val="00AF78FC"/>
    <w:rsid w:val="00B1184E"/>
    <w:rsid w:val="00B11975"/>
    <w:rsid w:val="00B136BC"/>
    <w:rsid w:val="00B20824"/>
    <w:rsid w:val="00B307C4"/>
    <w:rsid w:val="00B31385"/>
    <w:rsid w:val="00B40317"/>
    <w:rsid w:val="00B42379"/>
    <w:rsid w:val="00B46D78"/>
    <w:rsid w:val="00B47838"/>
    <w:rsid w:val="00B52618"/>
    <w:rsid w:val="00B5336A"/>
    <w:rsid w:val="00B5527A"/>
    <w:rsid w:val="00B60817"/>
    <w:rsid w:val="00B60C23"/>
    <w:rsid w:val="00B60EE4"/>
    <w:rsid w:val="00B61E86"/>
    <w:rsid w:val="00B63D91"/>
    <w:rsid w:val="00B76131"/>
    <w:rsid w:val="00B83607"/>
    <w:rsid w:val="00B857D0"/>
    <w:rsid w:val="00B87208"/>
    <w:rsid w:val="00BA0574"/>
    <w:rsid w:val="00BA590A"/>
    <w:rsid w:val="00BA6203"/>
    <w:rsid w:val="00BA6FDA"/>
    <w:rsid w:val="00BB4A8D"/>
    <w:rsid w:val="00BB7D36"/>
    <w:rsid w:val="00BC437D"/>
    <w:rsid w:val="00BD5866"/>
    <w:rsid w:val="00BE6AD0"/>
    <w:rsid w:val="00BF1073"/>
    <w:rsid w:val="00BF2FB1"/>
    <w:rsid w:val="00BF4990"/>
    <w:rsid w:val="00BF6B6D"/>
    <w:rsid w:val="00BF7829"/>
    <w:rsid w:val="00C02AEE"/>
    <w:rsid w:val="00C02FEB"/>
    <w:rsid w:val="00C04C9C"/>
    <w:rsid w:val="00C079DB"/>
    <w:rsid w:val="00C13F09"/>
    <w:rsid w:val="00C14063"/>
    <w:rsid w:val="00C20E5E"/>
    <w:rsid w:val="00C21985"/>
    <w:rsid w:val="00C27928"/>
    <w:rsid w:val="00C301EF"/>
    <w:rsid w:val="00C32BA6"/>
    <w:rsid w:val="00C3526F"/>
    <w:rsid w:val="00C35D4E"/>
    <w:rsid w:val="00C42A21"/>
    <w:rsid w:val="00C47C9E"/>
    <w:rsid w:val="00C54734"/>
    <w:rsid w:val="00C55C12"/>
    <w:rsid w:val="00C642BA"/>
    <w:rsid w:val="00C657D4"/>
    <w:rsid w:val="00C70BD7"/>
    <w:rsid w:val="00C70E2C"/>
    <w:rsid w:val="00C754AF"/>
    <w:rsid w:val="00C764FD"/>
    <w:rsid w:val="00C82526"/>
    <w:rsid w:val="00C93FBD"/>
    <w:rsid w:val="00CA42C5"/>
    <w:rsid w:val="00CA43CE"/>
    <w:rsid w:val="00CA69EA"/>
    <w:rsid w:val="00CA7FF3"/>
    <w:rsid w:val="00CB2DE1"/>
    <w:rsid w:val="00CC192B"/>
    <w:rsid w:val="00CC1BD5"/>
    <w:rsid w:val="00CC63EF"/>
    <w:rsid w:val="00CC6876"/>
    <w:rsid w:val="00CE244C"/>
    <w:rsid w:val="00CE38CC"/>
    <w:rsid w:val="00CE597B"/>
    <w:rsid w:val="00CF4631"/>
    <w:rsid w:val="00CF4819"/>
    <w:rsid w:val="00D0023D"/>
    <w:rsid w:val="00D05879"/>
    <w:rsid w:val="00D06AA0"/>
    <w:rsid w:val="00D0702B"/>
    <w:rsid w:val="00D10170"/>
    <w:rsid w:val="00D11E53"/>
    <w:rsid w:val="00D2172D"/>
    <w:rsid w:val="00D41137"/>
    <w:rsid w:val="00D44C16"/>
    <w:rsid w:val="00D4719F"/>
    <w:rsid w:val="00D525C0"/>
    <w:rsid w:val="00D540D0"/>
    <w:rsid w:val="00D661BD"/>
    <w:rsid w:val="00D743AB"/>
    <w:rsid w:val="00D77021"/>
    <w:rsid w:val="00D82DA7"/>
    <w:rsid w:val="00D84D31"/>
    <w:rsid w:val="00D85C66"/>
    <w:rsid w:val="00D86ACC"/>
    <w:rsid w:val="00D9238B"/>
    <w:rsid w:val="00D92509"/>
    <w:rsid w:val="00D94325"/>
    <w:rsid w:val="00D9527A"/>
    <w:rsid w:val="00D972C7"/>
    <w:rsid w:val="00DA16EE"/>
    <w:rsid w:val="00DB0604"/>
    <w:rsid w:val="00DC4270"/>
    <w:rsid w:val="00DD4805"/>
    <w:rsid w:val="00DE2504"/>
    <w:rsid w:val="00DE340F"/>
    <w:rsid w:val="00DF12F2"/>
    <w:rsid w:val="00DF1F91"/>
    <w:rsid w:val="00E0088D"/>
    <w:rsid w:val="00E06AC5"/>
    <w:rsid w:val="00E17713"/>
    <w:rsid w:val="00E178EF"/>
    <w:rsid w:val="00E33F9F"/>
    <w:rsid w:val="00E341C2"/>
    <w:rsid w:val="00E37309"/>
    <w:rsid w:val="00E54A7B"/>
    <w:rsid w:val="00E556F2"/>
    <w:rsid w:val="00E66022"/>
    <w:rsid w:val="00E6670B"/>
    <w:rsid w:val="00E709C6"/>
    <w:rsid w:val="00E74B5F"/>
    <w:rsid w:val="00E9337F"/>
    <w:rsid w:val="00E94847"/>
    <w:rsid w:val="00E95866"/>
    <w:rsid w:val="00EA0EB9"/>
    <w:rsid w:val="00EB4F56"/>
    <w:rsid w:val="00ED1B55"/>
    <w:rsid w:val="00ED5DBA"/>
    <w:rsid w:val="00ED6875"/>
    <w:rsid w:val="00EF28CC"/>
    <w:rsid w:val="00EF36B8"/>
    <w:rsid w:val="00EF410B"/>
    <w:rsid w:val="00F000AF"/>
    <w:rsid w:val="00F002E4"/>
    <w:rsid w:val="00F07833"/>
    <w:rsid w:val="00F162DC"/>
    <w:rsid w:val="00F2006A"/>
    <w:rsid w:val="00F2587D"/>
    <w:rsid w:val="00F25DB2"/>
    <w:rsid w:val="00F342B9"/>
    <w:rsid w:val="00F357FF"/>
    <w:rsid w:val="00F37BE6"/>
    <w:rsid w:val="00F418B0"/>
    <w:rsid w:val="00F442F4"/>
    <w:rsid w:val="00F46923"/>
    <w:rsid w:val="00F4772C"/>
    <w:rsid w:val="00F51B26"/>
    <w:rsid w:val="00F51E56"/>
    <w:rsid w:val="00F5327D"/>
    <w:rsid w:val="00F539F3"/>
    <w:rsid w:val="00F56D34"/>
    <w:rsid w:val="00F62231"/>
    <w:rsid w:val="00F677B9"/>
    <w:rsid w:val="00F77E2B"/>
    <w:rsid w:val="00F83EE3"/>
    <w:rsid w:val="00F846C4"/>
    <w:rsid w:val="00F909B0"/>
    <w:rsid w:val="00F95D78"/>
    <w:rsid w:val="00FA04B8"/>
    <w:rsid w:val="00FA2097"/>
    <w:rsid w:val="00FA5D65"/>
    <w:rsid w:val="00FA6052"/>
    <w:rsid w:val="00FC1A02"/>
    <w:rsid w:val="00FD0F44"/>
    <w:rsid w:val="00FD382B"/>
    <w:rsid w:val="00FD3B04"/>
    <w:rsid w:val="00FE23D6"/>
    <w:rsid w:val="00FE4A39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05CE9"/>
  <w15:chartTrackingRefBased/>
  <w15:docId w15:val="{9C48A590-8E66-4D13-9653-9D73FD5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able of authorities" w:locked="1"/>
    <w:lsdException w:name="List" w:locked="1"/>
    <w:lsdException w:name="List Bullet" w:locked="1"/>
    <w:lsdException w:name="Title" w:locked="1" w:qFormat="1"/>
    <w:lsdException w:name="Default Paragraph Font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41C2"/>
    <w:pPr>
      <w:spacing w:line="276" w:lineRule="auto"/>
    </w:pPr>
    <w:rPr>
      <w:sz w:val="28"/>
      <w:szCs w:val="28"/>
      <w:lang w:eastAsia="en-US"/>
    </w:rPr>
  </w:style>
  <w:style w:type="paragraph" w:styleId="1">
    <w:name w:val="heading 1"/>
    <w:basedOn w:val="10"/>
    <w:next w:val="a"/>
    <w:link w:val="11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outlineLvl w:val="0"/>
    </w:pPr>
    <w:rPr>
      <w:rFonts w:ascii="Calibri" w:hAnsi="Calibri" w:cs="Calibri"/>
      <w:b/>
      <w:bCs/>
      <w:color w:val="0020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locked/>
    <w:rsid w:val="004A6336"/>
    <w:rPr>
      <w:rFonts w:ascii="Calibri" w:hAnsi="Calibri" w:cs="Calibri"/>
      <w:b/>
      <w:bCs/>
      <w:color w:val="002060"/>
      <w:sz w:val="24"/>
      <w:szCs w:val="24"/>
      <w:lang w:val="uk-UA" w:eastAsia="en-US"/>
    </w:rPr>
  </w:style>
  <w:style w:type="table" w:styleId="a3">
    <w:name w:val="Table Grid"/>
    <w:basedOn w:val="a1"/>
    <w:rsid w:val="004A6336"/>
    <w:rPr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у1"/>
    <w:basedOn w:val="a"/>
    <w:rsid w:val="004A6336"/>
    <w:pPr>
      <w:ind w:left="720"/>
    </w:pPr>
  </w:style>
  <w:style w:type="character" w:styleId="a4">
    <w:name w:val="Hyperlink"/>
    <w:rsid w:val="004A6336"/>
    <w:rPr>
      <w:rFonts w:cs="Times New Roman"/>
      <w:color w:val="0000FF"/>
      <w:u w:val="single"/>
    </w:rPr>
  </w:style>
  <w:style w:type="character" w:customStyle="1" w:styleId="12">
    <w:name w:val="Основной шрифт абзаца1"/>
    <w:rsid w:val="004A6336"/>
  </w:style>
  <w:style w:type="paragraph" w:styleId="a5">
    <w:name w:val="Balloon Text"/>
    <w:basedOn w:val="a"/>
    <w:link w:val="a6"/>
    <w:semiHidden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locked/>
    <w:rsid w:val="004A6336"/>
    <w:rPr>
      <w:rFonts w:ascii="Tahoma" w:hAnsi="Tahoma" w:cs="Tahoma"/>
      <w:sz w:val="16"/>
      <w:szCs w:val="16"/>
      <w:lang w:val="uk-UA" w:eastAsia="en-US"/>
    </w:rPr>
  </w:style>
  <w:style w:type="character" w:styleId="a7">
    <w:name w:val="annotation reference"/>
    <w:semiHidden/>
    <w:rsid w:val="00D82DA7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D82DA7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link w:val="a8"/>
    <w:semiHidden/>
    <w:locked/>
    <w:rsid w:val="00D82DA7"/>
    <w:rPr>
      <w:rFonts w:eastAsia="Times New Roman" w:cs="Times New Roman"/>
      <w:lang w:val="uk-UA" w:eastAsia="en-US"/>
    </w:rPr>
  </w:style>
  <w:style w:type="paragraph" w:styleId="aa">
    <w:name w:val="annotation subject"/>
    <w:basedOn w:val="a8"/>
    <w:next w:val="a8"/>
    <w:link w:val="ab"/>
    <w:semiHidden/>
    <w:rsid w:val="00D82DA7"/>
    <w:rPr>
      <w:b/>
      <w:bCs/>
    </w:rPr>
  </w:style>
  <w:style w:type="character" w:customStyle="1" w:styleId="ab">
    <w:name w:val="Тема примітки Знак"/>
    <w:link w:val="aa"/>
    <w:semiHidden/>
    <w:locked/>
    <w:rsid w:val="00D82DA7"/>
    <w:rPr>
      <w:rFonts w:eastAsia="Times New Roman" w:cs="Times New Roman"/>
      <w:b/>
      <w:bCs/>
      <w:lang w:val="uk-UA" w:eastAsia="en-US"/>
    </w:rPr>
  </w:style>
  <w:style w:type="paragraph" w:customStyle="1" w:styleId="13">
    <w:name w:val="Редакція1"/>
    <w:hidden/>
    <w:semiHidden/>
    <w:rsid w:val="00D82DA7"/>
    <w:rPr>
      <w:sz w:val="28"/>
      <w:szCs w:val="28"/>
      <w:lang w:eastAsia="en-US"/>
    </w:rPr>
  </w:style>
  <w:style w:type="table" w:customStyle="1" w:styleId="-211">
    <w:name w:val="Таблиця-сітка 2 – акцент 11"/>
    <w:rsid w:val="00AB05C9"/>
    <w:rPr>
      <w:lang w:val="ru-RU" w:eastAsia="ru-RU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4E0EDF"/>
    <w:pPr>
      <w:spacing w:line="240" w:lineRule="auto"/>
    </w:pPr>
    <w:rPr>
      <w:sz w:val="20"/>
      <w:szCs w:val="20"/>
    </w:rPr>
  </w:style>
  <w:style w:type="character" w:customStyle="1" w:styleId="ad">
    <w:name w:val="Текст виноски Знак"/>
    <w:link w:val="ac"/>
    <w:semiHidden/>
    <w:locked/>
    <w:rsid w:val="004E0EDF"/>
    <w:rPr>
      <w:rFonts w:eastAsia="Times New Roman" w:cs="Times New Roman"/>
      <w:lang w:val="uk-UA" w:eastAsia="en-US"/>
    </w:rPr>
  </w:style>
  <w:style w:type="character" w:styleId="ae">
    <w:name w:val="footnote reference"/>
    <w:semiHidden/>
    <w:rsid w:val="004E0EDF"/>
    <w:rPr>
      <w:rFonts w:cs="Times New Roman"/>
      <w:vertAlign w:val="superscript"/>
    </w:rPr>
  </w:style>
  <w:style w:type="character" w:styleId="af">
    <w:name w:val="Unresolved Mention"/>
    <w:uiPriority w:val="99"/>
    <w:semiHidden/>
    <w:unhideWhenUsed/>
    <w:rsid w:val="004668B0"/>
    <w:rPr>
      <w:color w:val="605E5C"/>
      <w:shd w:val="clear" w:color="auto" w:fill="E1DFDD"/>
    </w:rPr>
  </w:style>
  <w:style w:type="paragraph" w:styleId="af0">
    <w:name w:val="Normal (Web)"/>
    <w:basedOn w:val="a"/>
    <w:rsid w:val="001E6202"/>
    <w:pPr>
      <w:spacing w:before="100" w:beforeAutospacing="1" w:after="100" w:afterAutospacing="1" w:line="240" w:lineRule="auto"/>
    </w:pPr>
    <w:rPr>
      <w:rFonts w:eastAsia="Calibri"/>
      <w:sz w:val="24"/>
      <w:szCs w:val="24"/>
      <w:lang w:val="ru-RU" w:eastAsia="ru-RU"/>
    </w:rPr>
  </w:style>
  <w:style w:type="paragraph" w:customStyle="1" w:styleId="Style22">
    <w:name w:val="Style22"/>
    <w:basedOn w:val="a"/>
    <w:rsid w:val="001E6202"/>
    <w:pPr>
      <w:widowControl w:val="0"/>
      <w:autoSpaceDE w:val="0"/>
      <w:autoSpaceDN w:val="0"/>
      <w:adjustRightInd w:val="0"/>
      <w:spacing w:line="254" w:lineRule="exact"/>
      <w:ind w:hanging="350"/>
    </w:pPr>
    <w:rPr>
      <w:rFonts w:eastAsia="Calibri"/>
      <w:sz w:val="24"/>
      <w:szCs w:val="24"/>
      <w:lang w:val="ru-RU" w:eastAsia="ru-RU"/>
    </w:rPr>
  </w:style>
  <w:style w:type="paragraph" w:customStyle="1" w:styleId="Style19">
    <w:name w:val="Style19"/>
    <w:basedOn w:val="a"/>
    <w:rsid w:val="001E6202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Calibri"/>
      <w:sz w:val="24"/>
      <w:szCs w:val="24"/>
      <w:lang w:val="ru-RU" w:eastAsia="ru-RU"/>
    </w:rPr>
  </w:style>
  <w:style w:type="character" w:customStyle="1" w:styleId="FontStyle32">
    <w:name w:val="Font Style32"/>
    <w:rsid w:val="001E6202"/>
    <w:rPr>
      <w:rFonts w:ascii="Times New Roman" w:hAnsi="Times New Roman"/>
      <w:sz w:val="22"/>
    </w:rPr>
  </w:style>
  <w:style w:type="paragraph" w:styleId="af1">
    <w:name w:val="List Paragraph"/>
    <w:basedOn w:val="a"/>
    <w:uiPriority w:val="99"/>
    <w:qFormat/>
    <w:rsid w:val="00432F35"/>
    <w:pPr>
      <w:ind w:left="720"/>
    </w:pPr>
  </w:style>
  <w:style w:type="paragraph" w:styleId="af2">
    <w:name w:val="Body Text"/>
    <w:basedOn w:val="a"/>
    <w:link w:val="af3"/>
    <w:rsid w:val="000A79C8"/>
    <w:pPr>
      <w:spacing w:line="360" w:lineRule="auto"/>
      <w:jc w:val="both"/>
    </w:pPr>
    <w:rPr>
      <w:rFonts w:ascii="Arial" w:hAnsi="Arial"/>
      <w:szCs w:val="20"/>
      <w:lang w:eastAsia="ru-RU"/>
    </w:rPr>
  </w:style>
  <w:style w:type="character" w:customStyle="1" w:styleId="af3">
    <w:name w:val="Основний текст Знак"/>
    <w:link w:val="af2"/>
    <w:rsid w:val="000A79C8"/>
    <w:rPr>
      <w:rFonts w:ascii="Arial" w:hAnsi="Arial"/>
      <w:sz w:val="28"/>
      <w:lang w:val="uk-UA"/>
    </w:rPr>
  </w:style>
  <w:style w:type="paragraph" w:styleId="af4">
    <w:name w:val="Body Text Indent"/>
    <w:basedOn w:val="a"/>
    <w:link w:val="af5"/>
    <w:rsid w:val="00017351"/>
    <w:pPr>
      <w:spacing w:after="120"/>
      <w:ind w:left="283"/>
    </w:pPr>
  </w:style>
  <w:style w:type="character" w:customStyle="1" w:styleId="af5">
    <w:name w:val="Основний текст з відступом Знак"/>
    <w:link w:val="af4"/>
    <w:rsid w:val="00017351"/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d.ipt.kp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dolgoshey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dolgoshe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dakow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333E-C1EB-4259-9A62-535E6580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14536</Words>
  <Characters>8286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NMV KPI</Company>
  <LinksUpToDate>false</LinksUpToDate>
  <CharactersWithSpaces>22777</CharactersWithSpaces>
  <SharedDoc>false</SharedDoc>
  <HLinks>
    <vt:vector size="24" baseType="variant"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http://www.apd.ipt.kpi.ua/</vt:lpwstr>
      </vt:variant>
      <vt:variant>
        <vt:lpwstr/>
      </vt:variant>
      <vt:variant>
        <vt:i4>6946901</vt:i4>
      </vt:variant>
      <vt:variant>
        <vt:i4>6</vt:i4>
      </vt:variant>
      <vt:variant>
        <vt:i4>0</vt:i4>
      </vt:variant>
      <vt:variant>
        <vt:i4>5</vt:i4>
      </vt:variant>
      <vt:variant>
        <vt:lpwstr>mailto:vdolgoshey@ukr.net</vt:lpwstr>
      </vt:variant>
      <vt:variant>
        <vt:lpwstr/>
      </vt:variant>
      <vt:variant>
        <vt:i4>6946901</vt:i4>
      </vt:variant>
      <vt:variant>
        <vt:i4>3</vt:i4>
      </vt:variant>
      <vt:variant>
        <vt:i4>0</vt:i4>
      </vt:variant>
      <vt:variant>
        <vt:i4>5</vt:i4>
      </vt:variant>
      <vt:variant>
        <vt:lpwstr>mailto:vdolgoshey@ukr.net</vt:lpwstr>
      </vt:variant>
      <vt:variant>
        <vt:lpwstr/>
      </vt:variant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mailto:kondakow@gmail.com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Кондаков В.О.</dc:creator>
  <cp:keywords/>
  <dc:description/>
  <cp:lastModifiedBy>Yuriy Adamenko</cp:lastModifiedBy>
  <cp:revision>7</cp:revision>
  <cp:lastPrinted>2020-09-07T12:50:00Z</cp:lastPrinted>
  <dcterms:created xsi:type="dcterms:W3CDTF">2022-12-08T15:15:00Z</dcterms:created>
  <dcterms:modified xsi:type="dcterms:W3CDTF">2022-12-08T15:36:00Z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