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4A0" w:firstRow="1" w:lastRow="0" w:firstColumn="1" w:lastColumn="0" w:noHBand="0" w:noVBand="1"/>
      </w:tblPr>
      <w:tblGrid>
        <w:gridCol w:w="5670"/>
        <w:gridCol w:w="1309"/>
        <w:gridCol w:w="3227"/>
      </w:tblGrid>
      <w:tr w:rsidR="002C734E" w:rsidRPr="00B15C7A" w14:paraId="42A0AD01" w14:textId="77777777" w:rsidTr="00DA6055">
        <w:trPr>
          <w:trHeight w:val="416"/>
        </w:trPr>
        <w:tc>
          <w:tcPr>
            <w:tcW w:w="5670" w:type="dxa"/>
            <w:shd w:val="clear" w:color="auto" w:fill="auto"/>
          </w:tcPr>
          <w:p w14:paraId="38B69277" w14:textId="77777777" w:rsidR="00AE41A6" w:rsidRPr="00B15C7A" w:rsidRDefault="005C3B04" w:rsidP="00A42B9F">
            <w:pPr>
              <w:spacing w:line="240" w:lineRule="auto"/>
              <w:ind w:left="-57"/>
              <w:rPr>
                <w:rFonts w:ascii="Calibri" w:hAnsi="Calibri"/>
                <w:b/>
                <w:color w:val="002060"/>
                <w:sz w:val="24"/>
                <w:szCs w:val="24"/>
              </w:rPr>
            </w:pPr>
            <w:r>
              <w:rPr>
                <w:rFonts w:ascii="Calibri" w:hAnsi="Calibri"/>
                <w:noProof/>
                <w:lang w:eastAsia="ru-RU"/>
              </w:rPr>
              <w:pict w14:anchorId="02A8A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8pt;height:43.2pt;visibility:visible">
                  <v:imagedata r:id="rId11" o:title=""/>
                </v:shape>
              </w:pict>
            </w:r>
          </w:p>
        </w:tc>
        <w:tc>
          <w:tcPr>
            <w:tcW w:w="1309" w:type="dxa"/>
            <w:shd w:val="clear" w:color="auto" w:fill="auto"/>
            <w:vAlign w:val="center"/>
          </w:tcPr>
          <w:p w14:paraId="4F1DB446" w14:textId="77777777" w:rsidR="00AE41A6" w:rsidRPr="00B15C7A" w:rsidRDefault="00AE41A6" w:rsidP="00A42B9F">
            <w:pPr>
              <w:spacing w:line="240" w:lineRule="auto"/>
              <w:ind w:left="-71"/>
              <w:jc w:val="center"/>
              <w:rPr>
                <w:rFonts w:ascii="Calibri" w:hAnsi="Calibri"/>
                <w:b/>
                <w:color w:val="0070C0"/>
                <w:sz w:val="24"/>
                <w:szCs w:val="24"/>
              </w:rPr>
            </w:pPr>
          </w:p>
        </w:tc>
        <w:tc>
          <w:tcPr>
            <w:tcW w:w="3227" w:type="dxa"/>
            <w:tcBorders>
              <w:left w:val="nil"/>
            </w:tcBorders>
            <w:shd w:val="clear" w:color="auto" w:fill="auto"/>
            <w:vAlign w:val="center"/>
          </w:tcPr>
          <w:p w14:paraId="4199C17D" w14:textId="77777777" w:rsidR="00AE41A6" w:rsidRPr="00B15C7A" w:rsidRDefault="00E73A97" w:rsidP="00A42B9F">
            <w:pPr>
              <w:spacing w:line="240" w:lineRule="auto"/>
              <w:rPr>
                <w:rFonts w:ascii="Calibri" w:hAnsi="Calibri"/>
                <w:b/>
                <w:color w:val="0070C0"/>
                <w:sz w:val="24"/>
                <w:szCs w:val="24"/>
              </w:rPr>
            </w:pPr>
            <w:r w:rsidRPr="00B15C7A">
              <w:rPr>
                <w:rFonts w:ascii="Calibri" w:hAnsi="Calibri"/>
                <w:b/>
                <w:color w:val="0070C0"/>
                <w:sz w:val="24"/>
                <w:szCs w:val="24"/>
              </w:rPr>
              <w:t xml:space="preserve">Кафедра </w:t>
            </w:r>
            <w:r w:rsidR="00D54382" w:rsidRPr="00B15C7A">
              <w:rPr>
                <w:rFonts w:ascii="Calibri" w:hAnsi="Calibri"/>
                <w:b/>
                <w:color w:val="0070C0"/>
                <w:sz w:val="24"/>
                <w:szCs w:val="24"/>
              </w:rPr>
              <w:t>загальної та неорганічної хімії</w:t>
            </w:r>
          </w:p>
        </w:tc>
      </w:tr>
      <w:tr w:rsidR="007E3190" w:rsidRPr="00B15C7A" w14:paraId="3274C8A8" w14:textId="77777777" w:rsidTr="00A42B9F">
        <w:trPr>
          <w:trHeight w:val="628"/>
        </w:trPr>
        <w:tc>
          <w:tcPr>
            <w:tcW w:w="10206" w:type="dxa"/>
            <w:gridSpan w:val="3"/>
            <w:shd w:val="clear" w:color="auto" w:fill="auto"/>
          </w:tcPr>
          <w:p w14:paraId="2919DBFA" w14:textId="77777777" w:rsidR="007E3190" w:rsidRPr="00DA6055" w:rsidRDefault="00F40F46" w:rsidP="00A42B9F">
            <w:pPr>
              <w:spacing w:before="120"/>
              <w:jc w:val="center"/>
              <w:rPr>
                <w:rFonts w:ascii="Calibri" w:hAnsi="Calibri" w:cs="Calibri"/>
                <w:b/>
                <w:i/>
                <w:color w:val="002060"/>
                <w:sz w:val="36"/>
                <w:szCs w:val="36"/>
              </w:rPr>
            </w:pPr>
            <w:r w:rsidRPr="00DA6055">
              <w:rPr>
                <w:rFonts w:ascii="Calibri" w:hAnsi="Calibri" w:cs="Calibri"/>
                <w:b/>
                <w:i/>
                <w:sz w:val="36"/>
                <w:szCs w:val="36"/>
                <w:lang w:eastAsia="ru-RU"/>
              </w:rPr>
              <w:t>ХІМІЯ</w:t>
            </w:r>
          </w:p>
          <w:p w14:paraId="6018CCC7" w14:textId="77777777" w:rsidR="007E3190" w:rsidRPr="00B15C7A" w:rsidRDefault="007E3190" w:rsidP="00A42B9F">
            <w:pPr>
              <w:jc w:val="center"/>
              <w:rPr>
                <w:rFonts w:ascii="Calibri" w:hAnsi="Calibri" w:cs="Calibri"/>
                <w:b/>
                <w:color w:val="002060"/>
                <w:sz w:val="36"/>
                <w:szCs w:val="36"/>
              </w:rPr>
            </w:pPr>
            <w:r w:rsidRPr="00B15C7A">
              <w:rPr>
                <w:rFonts w:ascii="Calibri" w:hAnsi="Calibri" w:cs="Calibri"/>
                <w:b/>
                <w:color w:val="002060"/>
                <w:sz w:val="36"/>
                <w:szCs w:val="36"/>
              </w:rPr>
              <w:t>Робоча програма навчальної дисципліни</w:t>
            </w:r>
            <w:r w:rsidR="00D82DA7" w:rsidRPr="00B15C7A">
              <w:rPr>
                <w:rFonts w:ascii="Calibri" w:hAnsi="Calibri" w:cs="Calibri"/>
                <w:b/>
                <w:color w:val="002060"/>
                <w:sz w:val="36"/>
                <w:szCs w:val="36"/>
              </w:rPr>
              <w:t xml:space="preserve"> (</w:t>
            </w:r>
            <w:proofErr w:type="spellStart"/>
            <w:r w:rsidR="00D82DA7" w:rsidRPr="00B15C7A">
              <w:rPr>
                <w:rFonts w:ascii="Calibri" w:hAnsi="Calibri" w:cs="Calibri"/>
                <w:b/>
                <w:color w:val="002060"/>
                <w:sz w:val="36"/>
                <w:szCs w:val="36"/>
              </w:rPr>
              <w:t>Силабус</w:t>
            </w:r>
            <w:proofErr w:type="spellEnd"/>
            <w:r w:rsidR="00D82DA7" w:rsidRPr="00B15C7A">
              <w:rPr>
                <w:rFonts w:ascii="Calibri" w:hAnsi="Calibri" w:cs="Calibri"/>
                <w:b/>
                <w:color w:val="002060"/>
                <w:sz w:val="36"/>
                <w:szCs w:val="36"/>
              </w:rPr>
              <w:t>)</w:t>
            </w:r>
          </w:p>
        </w:tc>
      </w:tr>
    </w:tbl>
    <w:p w14:paraId="4542B11E" w14:textId="77777777" w:rsidR="00AA6B23" w:rsidRPr="00B15C7A" w:rsidRDefault="00AA6B23" w:rsidP="00A42B9F">
      <w:pPr>
        <w:pStyle w:val="1"/>
        <w:numPr>
          <w:ilvl w:val="0"/>
          <w:numId w:val="0"/>
        </w:numPr>
        <w:shd w:val="clear" w:color="auto" w:fill="BFBFBF"/>
        <w:spacing w:line="240" w:lineRule="auto"/>
      </w:pPr>
      <w:r w:rsidRPr="00B15C7A">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2694"/>
        <w:gridCol w:w="7512"/>
      </w:tblGrid>
      <w:tr w:rsidR="002C734E" w:rsidRPr="00B15C7A" w14:paraId="41D7440A" w14:textId="77777777" w:rsidTr="00A42B9F">
        <w:tc>
          <w:tcPr>
            <w:tcW w:w="2694" w:type="dxa"/>
            <w:tcBorders>
              <w:top w:val="nil"/>
              <w:bottom w:val="single" w:sz="12" w:space="0" w:color="95B3D7"/>
              <w:right w:val="nil"/>
            </w:tcBorders>
            <w:shd w:val="clear" w:color="auto" w:fill="FFFFFF"/>
          </w:tcPr>
          <w:p w14:paraId="2A91AECE"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Рівень вищої освіти</w:t>
            </w:r>
          </w:p>
        </w:tc>
        <w:tc>
          <w:tcPr>
            <w:tcW w:w="7512" w:type="dxa"/>
            <w:tcBorders>
              <w:top w:val="nil"/>
              <w:left w:val="nil"/>
              <w:bottom w:val="single" w:sz="12" w:space="0" w:color="95B3D7"/>
            </w:tcBorders>
            <w:shd w:val="clear" w:color="auto" w:fill="FFFFFF"/>
          </w:tcPr>
          <w:p w14:paraId="31EBE5AF" w14:textId="77777777" w:rsidR="004A6336" w:rsidRPr="00B15C7A" w:rsidRDefault="004A6336" w:rsidP="00A42B9F">
            <w:pPr>
              <w:spacing w:before="20" w:after="20" w:line="240" w:lineRule="auto"/>
              <w:rPr>
                <w:rFonts w:ascii="Calibri" w:hAnsi="Calibri"/>
                <w:b/>
                <w:bCs/>
                <w:i/>
                <w:sz w:val="22"/>
                <w:szCs w:val="22"/>
              </w:rPr>
            </w:pPr>
            <w:r w:rsidRPr="00B15C7A">
              <w:rPr>
                <w:rFonts w:ascii="Calibri" w:hAnsi="Calibri"/>
                <w:b/>
                <w:bCs/>
                <w:i/>
                <w:color w:val="0070C0"/>
                <w:sz w:val="22"/>
                <w:szCs w:val="22"/>
              </w:rPr>
              <w:t>Перший (бакалаврський)</w:t>
            </w:r>
          </w:p>
        </w:tc>
      </w:tr>
      <w:tr w:rsidR="002C734E" w:rsidRPr="00B15C7A" w14:paraId="17B4D0A9" w14:textId="77777777" w:rsidTr="00A42B9F">
        <w:tc>
          <w:tcPr>
            <w:tcW w:w="2694" w:type="dxa"/>
            <w:shd w:val="clear" w:color="auto" w:fill="DBE5F1"/>
          </w:tcPr>
          <w:p w14:paraId="7A5A08D3"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Галузь знань</w:t>
            </w:r>
          </w:p>
        </w:tc>
        <w:tc>
          <w:tcPr>
            <w:tcW w:w="7512" w:type="dxa"/>
            <w:shd w:val="clear" w:color="auto" w:fill="DBE5F1"/>
          </w:tcPr>
          <w:p w14:paraId="6B1174A5" w14:textId="77777777" w:rsidR="004A6336" w:rsidRPr="00B15C7A" w:rsidRDefault="00793B01"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1</w:t>
            </w:r>
            <w:r w:rsidR="002C734E" w:rsidRPr="00B15C7A">
              <w:rPr>
                <w:rFonts w:ascii="Calibri" w:hAnsi="Calibri"/>
                <w:i/>
                <w:color w:val="0070C0"/>
                <w:sz w:val="22"/>
                <w:szCs w:val="22"/>
              </w:rPr>
              <w:t>3</w:t>
            </w:r>
            <w:r w:rsidR="00CF37C5" w:rsidRPr="00B15C7A">
              <w:rPr>
                <w:rFonts w:ascii="Calibri" w:hAnsi="Calibri"/>
                <w:i/>
                <w:color w:val="0070C0"/>
                <w:sz w:val="22"/>
                <w:szCs w:val="22"/>
              </w:rPr>
              <w:t>-</w:t>
            </w:r>
            <w:r w:rsidR="002C734E" w:rsidRPr="00B15C7A">
              <w:rPr>
                <w:rFonts w:ascii="Calibri" w:hAnsi="Calibri"/>
                <w:i/>
                <w:color w:val="0070C0"/>
                <w:sz w:val="22"/>
                <w:szCs w:val="22"/>
              </w:rPr>
              <w:t>Механічна інженерія</w:t>
            </w:r>
          </w:p>
        </w:tc>
      </w:tr>
      <w:tr w:rsidR="004A6336" w:rsidRPr="00B15C7A" w14:paraId="0B5F7FB8" w14:textId="77777777" w:rsidTr="00A42B9F">
        <w:tc>
          <w:tcPr>
            <w:tcW w:w="2694" w:type="dxa"/>
            <w:shd w:val="clear" w:color="auto" w:fill="auto"/>
          </w:tcPr>
          <w:p w14:paraId="0EB59A78"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Спеціальність</w:t>
            </w:r>
          </w:p>
        </w:tc>
        <w:tc>
          <w:tcPr>
            <w:tcW w:w="7512" w:type="dxa"/>
            <w:shd w:val="clear" w:color="auto" w:fill="auto"/>
          </w:tcPr>
          <w:p w14:paraId="67F3B479" w14:textId="77777777" w:rsidR="004A6336" w:rsidRPr="00B15C7A" w:rsidRDefault="002C734E"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13</w:t>
            </w:r>
            <w:r w:rsidR="00A72694" w:rsidRPr="00B15C7A">
              <w:rPr>
                <w:rFonts w:ascii="Calibri" w:hAnsi="Calibri"/>
                <w:i/>
                <w:color w:val="0070C0"/>
                <w:sz w:val="22"/>
                <w:szCs w:val="22"/>
              </w:rPr>
              <w:t>1</w:t>
            </w:r>
            <w:r w:rsidR="00E73A97" w:rsidRPr="00B15C7A">
              <w:rPr>
                <w:rFonts w:ascii="Calibri" w:hAnsi="Calibri"/>
                <w:i/>
                <w:color w:val="0070C0"/>
                <w:sz w:val="22"/>
                <w:szCs w:val="22"/>
              </w:rPr>
              <w:t xml:space="preserve"> </w:t>
            </w:r>
            <w:r w:rsidR="00793B01" w:rsidRPr="00B15C7A">
              <w:rPr>
                <w:rFonts w:ascii="Calibri" w:hAnsi="Calibri"/>
                <w:i/>
                <w:color w:val="0070C0"/>
                <w:sz w:val="22"/>
                <w:szCs w:val="22"/>
              </w:rPr>
              <w:t>–</w:t>
            </w:r>
            <w:r w:rsidR="00F40F46" w:rsidRPr="00B15C7A">
              <w:rPr>
                <w:rFonts w:ascii="Calibri" w:hAnsi="Calibri"/>
                <w:i/>
                <w:color w:val="0070C0"/>
                <w:sz w:val="22"/>
                <w:szCs w:val="22"/>
              </w:rPr>
              <w:t xml:space="preserve"> </w:t>
            </w:r>
            <w:r w:rsidRPr="00B15C7A">
              <w:rPr>
                <w:rFonts w:ascii="Calibri" w:hAnsi="Calibri"/>
                <w:i/>
                <w:color w:val="0070C0"/>
                <w:sz w:val="22"/>
                <w:szCs w:val="22"/>
              </w:rPr>
              <w:t>Прикладна механіка</w:t>
            </w:r>
          </w:p>
        </w:tc>
      </w:tr>
      <w:tr w:rsidR="002C734E" w:rsidRPr="00B15C7A" w14:paraId="4FE2FB70" w14:textId="77777777" w:rsidTr="00A42B9F">
        <w:tc>
          <w:tcPr>
            <w:tcW w:w="2694" w:type="dxa"/>
            <w:shd w:val="clear" w:color="auto" w:fill="DBE5F1"/>
          </w:tcPr>
          <w:p w14:paraId="69B36FB0"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Освітня програма</w:t>
            </w:r>
          </w:p>
        </w:tc>
        <w:tc>
          <w:tcPr>
            <w:tcW w:w="7512" w:type="dxa"/>
            <w:shd w:val="clear" w:color="auto" w:fill="DBE5F1"/>
          </w:tcPr>
          <w:p w14:paraId="02293962" w14:textId="77777777" w:rsidR="009D0226" w:rsidRPr="009D0226" w:rsidRDefault="009D0226" w:rsidP="009D0226">
            <w:pPr>
              <w:spacing w:before="20" w:after="20" w:line="240" w:lineRule="auto"/>
              <w:rPr>
                <w:rFonts w:ascii="Calibri" w:hAnsi="Calibri"/>
                <w:i/>
                <w:color w:val="4F81BD"/>
                <w:sz w:val="22"/>
                <w:szCs w:val="22"/>
              </w:rPr>
            </w:pPr>
            <w:r w:rsidRPr="009D0226">
              <w:rPr>
                <w:rFonts w:ascii="Calibri" w:hAnsi="Calibri"/>
                <w:i/>
                <w:color w:val="4F81BD"/>
                <w:sz w:val="22"/>
                <w:szCs w:val="22"/>
              </w:rPr>
              <w:t xml:space="preserve">Автоматизовані та </w:t>
            </w:r>
            <w:proofErr w:type="spellStart"/>
            <w:r w:rsidRPr="009D0226">
              <w:rPr>
                <w:rFonts w:ascii="Calibri" w:hAnsi="Calibri"/>
                <w:i/>
                <w:color w:val="4F81BD"/>
                <w:sz w:val="22"/>
                <w:szCs w:val="22"/>
              </w:rPr>
              <w:t>роботизовані</w:t>
            </w:r>
            <w:proofErr w:type="spellEnd"/>
            <w:r w:rsidRPr="009D0226">
              <w:rPr>
                <w:rFonts w:ascii="Calibri" w:hAnsi="Calibri"/>
                <w:i/>
                <w:color w:val="4F81BD"/>
                <w:sz w:val="22"/>
                <w:szCs w:val="22"/>
              </w:rPr>
              <w:t xml:space="preserve"> механічні системи НН ММІ, </w:t>
            </w:r>
          </w:p>
          <w:p w14:paraId="028B0F2B" w14:textId="77777777" w:rsidR="009D0226" w:rsidRPr="009D0226" w:rsidRDefault="009D0226" w:rsidP="009D0226">
            <w:pPr>
              <w:spacing w:before="20" w:after="20" w:line="240" w:lineRule="auto"/>
              <w:rPr>
                <w:rFonts w:ascii="Calibri" w:hAnsi="Calibri"/>
                <w:i/>
                <w:color w:val="4F81BD"/>
                <w:sz w:val="22"/>
                <w:szCs w:val="22"/>
              </w:rPr>
            </w:pPr>
            <w:r w:rsidRPr="009D0226">
              <w:rPr>
                <w:rFonts w:ascii="Calibri" w:hAnsi="Calibri"/>
                <w:i/>
                <w:color w:val="4F81BD"/>
                <w:sz w:val="22"/>
                <w:szCs w:val="22"/>
              </w:rPr>
              <w:t xml:space="preserve">Динаміка і міцність машин НН ММІ, </w:t>
            </w:r>
          </w:p>
          <w:p w14:paraId="2BD18F54" w14:textId="77777777" w:rsidR="009D0226" w:rsidRPr="009D0226" w:rsidRDefault="009D0226" w:rsidP="009D0226">
            <w:pPr>
              <w:spacing w:before="20" w:after="20" w:line="240" w:lineRule="auto"/>
              <w:rPr>
                <w:rFonts w:ascii="Calibri" w:hAnsi="Calibri"/>
                <w:i/>
                <w:color w:val="4F81BD"/>
                <w:sz w:val="22"/>
                <w:szCs w:val="22"/>
              </w:rPr>
            </w:pPr>
            <w:r w:rsidRPr="009D0226">
              <w:rPr>
                <w:rFonts w:ascii="Calibri" w:hAnsi="Calibri"/>
                <w:i/>
                <w:color w:val="4F81BD"/>
                <w:sz w:val="22"/>
                <w:szCs w:val="22"/>
              </w:rPr>
              <w:t>Конструювання та дизайн машин НН ММІ</w:t>
            </w:r>
          </w:p>
          <w:p w14:paraId="217449E6" w14:textId="77777777" w:rsidR="009D0226" w:rsidRPr="009D0226" w:rsidRDefault="009D0226" w:rsidP="009D0226">
            <w:pPr>
              <w:spacing w:before="20" w:after="20" w:line="240" w:lineRule="auto"/>
              <w:rPr>
                <w:rFonts w:ascii="Calibri" w:hAnsi="Calibri"/>
                <w:i/>
                <w:color w:val="4F81BD"/>
                <w:sz w:val="22"/>
                <w:szCs w:val="22"/>
              </w:rPr>
            </w:pPr>
            <w:r w:rsidRPr="009D0226">
              <w:rPr>
                <w:rFonts w:ascii="Calibri" w:hAnsi="Calibri"/>
                <w:i/>
                <w:color w:val="4F81BD"/>
                <w:sz w:val="22"/>
                <w:szCs w:val="22"/>
              </w:rPr>
              <w:t xml:space="preserve">Технології виробництва літальних апаратів НН ММІ, </w:t>
            </w:r>
          </w:p>
          <w:p w14:paraId="1402F0F7" w14:textId="0AC1804E" w:rsidR="00341ADD" w:rsidRPr="00B15C7A" w:rsidRDefault="009D0226" w:rsidP="00425820">
            <w:pPr>
              <w:spacing w:before="20" w:after="20" w:line="240" w:lineRule="auto"/>
              <w:rPr>
                <w:rFonts w:ascii="Calibri" w:hAnsi="Calibri"/>
                <w:i/>
                <w:color w:val="0070C0"/>
                <w:sz w:val="22"/>
                <w:szCs w:val="22"/>
              </w:rPr>
            </w:pPr>
            <w:r w:rsidRPr="009D0226">
              <w:rPr>
                <w:rFonts w:ascii="Calibri" w:hAnsi="Calibri"/>
                <w:i/>
                <w:color w:val="4F81BD"/>
                <w:sz w:val="22"/>
                <w:szCs w:val="22"/>
              </w:rPr>
              <w:t>Технології машинобудування НН ММІ</w:t>
            </w:r>
          </w:p>
        </w:tc>
      </w:tr>
      <w:tr w:rsidR="004A6336" w:rsidRPr="00B15C7A" w14:paraId="3168BE62" w14:textId="77777777" w:rsidTr="00A42B9F">
        <w:tc>
          <w:tcPr>
            <w:tcW w:w="2694" w:type="dxa"/>
            <w:shd w:val="clear" w:color="auto" w:fill="auto"/>
          </w:tcPr>
          <w:p w14:paraId="51D4CB02" w14:textId="77777777" w:rsidR="004A6336" w:rsidRPr="00B15C7A" w:rsidRDefault="00AB05C9" w:rsidP="00A42B9F">
            <w:pPr>
              <w:spacing w:before="20" w:after="20" w:line="240" w:lineRule="auto"/>
              <w:rPr>
                <w:rFonts w:ascii="Calibri" w:hAnsi="Calibri"/>
                <w:b/>
                <w:bCs/>
                <w:sz w:val="22"/>
                <w:szCs w:val="22"/>
              </w:rPr>
            </w:pPr>
            <w:r w:rsidRPr="00B15C7A">
              <w:rPr>
                <w:rFonts w:ascii="Calibri" w:hAnsi="Calibri"/>
                <w:b/>
                <w:bCs/>
                <w:sz w:val="22"/>
                <w:szCs w:val="22"/>
              </w:rPr>
              <w:t xml:space="preserve">Статус </w:t>
            </w:r>
            <w:r w:rsidR="003D35CF" w:rsidRPr="00B15C7A">
              <w:rPr>
                <w:rFonts w:ascii="Calibri" w:hAnsi="Calibri"/>
                <w:b/>
                <w:bCs/>
                <w:sz w:val="22"/>
                <w:szCs w:val="22"/>
              </w:rPr>
              <w:t>дисципліни</w:t>
            </w:r>
          </w:p>
        </w:tc>
        <w:tc>
          <w:tcPr>
            <w:tcW w:w="7512" w:type="dxa"/>
            <w:shd w:val="clear" w:color="auto" w:fill="auto"/>
          </w:tcPr>
          <w:p w14:paraId="6B7CE4F7" w14:textId="77777777" w:rsidR="004A6336" w:rsidRPr="00B15C7A" w:rsidRDefault="00E4553B"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Нормативна</w:t>
            </w:r>
          </w:p>
        </w:tc>
      </w:tr>
      <w:tr w:rsidR="002C734E" w:rsidRPr="00B15C7A" w14:paraId="5BCF29E8" w14:textId="77777777" w:rsidTr="00A42B9F">
        <w:tc>
          <w:tcPr>
            <w:tcW w:w="2694" w:type="dxa"/>
            <w:shd w:val="clear" w:color="auto" w:fill="DBE5F1"/>
          </w:tcPr>
          <w:p w14:paraId="1A5C89C0" w14:textId="77777777" w:rsidR="00894491" w:rsidRPr="00B15C7A" w:rsidRDefault="00894491" w:rsidP="00A42B9F">
            <w:pPr>
              <w:spacing w:before="20" w:after="20" w:line="240" w:lineRule="auto"/>
              <w:rPr>
                <w:rFonts w:ascii="Calibri" w:hAnsi="Calibri"/>
                <w:b/>
                <w:bCs/>
                <w:sz w:val="22"/>
                <w:szCs w:val="22"/>
              </w:rPr>
            </w:pPr>
            <w:r w:rsidRPr="00B15C7A">
              <w:rPr>
                <w:rFonts w:ascii="Calibri" w:hAnsi="Calibri"/>
                <w:b/>
                <w:bCs/>
                <w:sz w:val="22"/>
                <w:szCs w:val="22"/>
              </w:rPr>
              <w:t>Форма навчання</w:t>
            </w:r>
          </w:p>
        </w:tc>
        <w:tc>
          <w:tcPr>
            <w:tcW w:w="7512" w:type="dxa"/>
            <w:shd w:val="clear" w:color="auto" w:fill="DBE5F1"/>
          </w:tcPr>
          <w:p w14:paraId="6B1D3D8D" w14:textId="77777777" w:rsidR="00894491" w:rsidRPr="00B15C7A" w:rsidRDefault="00894491"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змішана</w:t>
            </w:r>
          </w:p>
        </w:tc>
      </w:tr>
      <w:tr w:rsidR="007244E1" w:rsidRPr="00B15C7A" w14:paraId="5E1C499E" w14:textId="77777777" w:rsidTr="00A42B9F">
        <w:tc>
          <w:tcPr>
            <w:tcW w:w="2694" w:type="dxa"/>
            <w:shd w:val="clear" w:color="auto" w:fill="auto"/>
          </w:tcPr>
          <w:p w14:paraId="35878179" w14:textId="77777777" w:rsidR="007244E1" w:rsidRPr="00B15C7A" w:rsidRDefault="007244E1" w:rsidP="00A42B9F">
            <w:pPr>
              <w:spacing w:before="20" w:after="20" w:line="240" w:lineRule="auto"/>
              <w:rPr>
                <w:rFonts w:ascii="Calibri" w:hAnsi="Calibri"/>
                <w:b/>
                <w:bCs/>
                <w:sz w:val="22"/>
                <w:szCs w:val="22"/>
              </w:rPr>
            </w:pPr>
            <w:r w:rsidRPr="00B15C7A">
              <w:rPr>
                <w:rFonts w:ascii="Calibri" w:hAnsi="Calibri"/>
                <w:b/>
                <w:bCs/>
                <w:sz w:val="22"/>
                <w:szCs w:val="22"/>
              </w:rPr>
              <w:t>Рік підготовки, семестр</w:t>
            </w:r>
          </w:p>
        </w:tc>
        <w:tc>
          <w:tcPr>
            <w:tcW w:w="7512" w:type="dxa"/>
            <w:shd w:val="clear" w:color="auto" w:fill="auto"/>
          </w:tcPr>
          <w:p w14:paraId="2A7ED0C8" w14:textId="77777777" w:rsidR="007244E1" w:rsidRPr="00B15C7A" w:rsidRDefault="00F40F46"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1</w:t>
            </w:r>
            <w:r w:rsidR="00A72694" w:rsidRPr="00B15C7A">
              <w:rPr>
                <w:rFonts w:ascii="Calibri" w:hAnsi="Calibri"/>
                <w:i/>
                <w:color w:val="0070C0"/>
                <w:sz w:val="22"/>
                <w:szCs w:val="22"/>
              </w:rPr>
              <w:t xml:space="preserve"> курс, осінній </w:t>
            </w:r>
            <w:r w:rsidR="007244E1" w:rsidRPr="00B15C7A">
              <w:rPr>
                <w:rFonts w:ascii="Calibri" w:hAnsi="Calibri"/>
                <w:i/>
                <w:color w:val="0070C0"/>
                <w:sz w:val="22"/>
                <w:szCs w:val="22"/>
              </w:rPr>
              <w:t>семестр</w:t>
            </w:r>
          </w:p>
        </w:tc>
      </w:tr>
      <w:tr w:rsidR="002C734E" w:rsidRPr="00B15C7A" w14:paraId="35635CD7" w14:textId="77777777" w:rsidTr="00A42B9F">
        <w:tc>
          <w:tcPr>
            <w:tcW w:w="2694" w:type="dxa"/>
            <w:shd w:val="clear" w:color="auto" w:fill="DBE5F1"/>
          </w:tcPr>
          <w:p w14:paraId="7E411EBE" w14:textId="77777777" w:rsidR="004A6336" w:rsidRPr="00B15C7A" w:rsidRDefault="006F5C29" w:rsidP="00A42B9F">
            <w:pPr>
              <w:spacing w:before="20" w:after="20" w:line="240" w:lineRule="auto"/>
              <w:rPr>
                <w:rFonts w:ascii="Calibri" w:hAnsi="Calibri"/>
                <w:b/>
                <w:bCs/>
                <w:sz w:val="22"/>
                <w:szCs w:val="22"/>
              </w:rPr>
            </w:pPr>
            <w:r w:rsidRPr="00B15C7A">
              <w:rPr>
                <w:rFonts w:ascii="Calibri" w:hAnsi="Calibri"/>
                <w:b/>
                <w:bCs/>
                <w:sz w:val="22"/>
                <w:szCs w:val="22"/>
              </w:rPr>
              <w:t>Обсяг дисципліни</w:t>
            </w:r>
          </w:p>
        </w:tc>
        <w:tc>
          <w:tcPr>
            <w:tcW w:w="7512" w:type="dxa"/>
            <w:shd w:val="clear" w:color="auto" w:fill="DBE5F1"/>
          </w:tcPr>
          <w:p w14:paraId="234551E4" w14:textId="77777777" w:rsidR="004A6336" w:rsidRPr="00B15C7A" w:rsidRDefault="00F40F46"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3</w:t>
            </w:r>
            <w:r w:rsidR="00341ADD" w:rsidRPr="00B15C7A">
              <w:rPr>
                <w:rFonts w:ascii="Calibri" w:hAnsi="Calibri"/>
                <w:i/>
                <w:color w:val="0070C0"/>
                <w:sz w:val="22"/>
                <w:szCs w:val="22"/>
              </w:rPr>
              <w:t xml:space="preserve"> кредит</w:t>
            </w:r>
            <w:r w:rsidRPr="00B15C7A">
              <w:rPr>
                <w:rFonts w:ascii="Calibri" w:hAnsi="Calibri"/>
                <w:i/>
                <w:color w:val="0070C0"/>
                <w:sz w:val="22"/>
                <w:szCs w:val="22"/>
              </w:rPr>
              <w:t>и</w:t>
            </w:r>
          </w:p>
        </w:tc>
      </w:tr>
      <w:tr w:rsidR="007244E1" w:rsidRPr="00B15C7A" w14:paraId="30FDF392" w14:textId="77777777" w:rsidTr="00A42B9F">
        <w:tc>
          <w:tcPr>
            <w:tcW w:w="2694" w:type="dxa"/>
            <w:shd w:val="clear" w:color="auto" w:fill="auto"/>
          </w:tcPr>
          <w:p w14:paraId="3FED62BF" w14:textId="77777777" w:rsidR="007244E1" w:rsidRPr="00B15C7A" w:rsidRDefault="007244E1" w:rsidP="00A42B9F">
            <w:pPr>
              <w:spacing w:before="20" w:after="20" w:line="240" w:lineRule="auto"/>
              <w:rPr>
                <w:rFonts w:ascii="Calibri" w:hAnsi="Calibri"/>
                <w:b/>
                <w:bCs/>
                <w:sz w:val="22"/>
                <w:szCs w:val="22"/>
              </w:rPr>
            </w:pPr>
            <w:r w:rsidRPr="00B15C7A">
              <w:rPr>
                <w:rFonts w:ascii="Calibri" w:hAnsi="Calibri"/>
                <w:b/>
                <w:bCs/>
                <w:sz w:val="22"/>
                <w:szCs w:val="22"/>
              </w:rPr>
              <w:t>Семестровий контроль/ контрольні заходи</w:t>
            </w:r>
          </w:p>
        </w:tc>
        <w:tc>
          <w:tcPr>
            <w:tcW w:w="7512" w:type="dxa"/>
            <w:shd w:val="clear" w:color="auto" w:fill="auto"/>
          </w:tcPr>
          <w:p w14:paraId="10F20D89" w14:textId="77777777" w:rsidR="007244E1" w:rsidRPr="00B15C7A" w:rsidRDefault="00E4553B" w:rsidP="00A42B9F">
            <w:pPr>
              <w:spacing w:before="20" w:after="20" w:line="240" w:lineRule="auto"/>
              <w:rPr>
                <w:rFonts w:ascii="Calibri" w:hAnsi="Calibri"/>
                <w:i/>
                <w:sz w:val="22"/>
                <w:szCs w:val="22"/>
              </w:rPr>
            </w:pPr>
            <w:r w:rsidRPr="00B15C7A">
              <w:rPr>
                <w:rFonts w:ascii="Calibri" w:hAnsi="Calibri"/>
                <w:i/>
                <w:color w:val="0070C0"/>
                <w:sz w:val="22"/>
                <w:szCs w:val="22"/>
              </w:rPr>
              <w:t>МКР, Залік</w:t>
            </w:r>
          </w:p>
        </w:tc>
      </w:tr>
      <w:tr w:rsidR="002C734E" w:rsidRPr="00B15C7A" w14:paraId="58326701" w14:textId="77777777" w:rsidTr="00A42B9F">
        <w:tc>
          <w:tcPr>
            <w:tcW w:w="2694" w:type="dxa"/>
            <w:shd w:val="clear" w:color="auto" w:fill="DBE5F1"/>
          </w:tcPr>
          <w:p w14:paraId="197607BA"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Розклад занять</w:t>
            </w:r>
          </w:p>
        </w:tc>
        <w:tc>
          <w:tcPr>
            <w:tcW w:w="7512" w:type="dxa"/>
            <w:shd w:val="clear" w:color="auto" w:fill="DBE5F1"/>
          </w:tcPr>
          <w:p w14:paraId="60131C52" w14:textId="77777777" w:rsidR="004A6336" w:rsidRPr="00B15C7A" w:rsidRDefault="00403711" w:rsidP="002C734E">
            <w:pPr>
              <w:spacing w:before="20" w:after="20" w:line="240" w:lineRule="auto"/>
              <w:rPr>
                <w:rFonts w:ascii="Calibri" w:hAnsi="Calibri"/>
                <w:i/>
                <w:sz w:val="22"/>
                <w:szCs w:val="22"/>
              </w:rPr>
            </w:pPr>
            <w:r w:rsidRPr="00B15C7A">
              <w:rPr>
                <w:rFonts w:ascii="Calibri" w:hAnsi="Calibri"/>
                <w:i/>
                <w:color w:val="0070C0"/>
                <w:sz w:val="22"/>
                <w:szCs w:val="22"/>
              </w:rPr>
              <w:t>Лекція 2 години н</w:t>
            </w:r>
            <w:r w:rsidR="00097AED" w:rsidRPr="00B15C7A">
              <w:rPr>
                <w:rFonts w:ascii="Calibri" w:hAnsi="Calibri"/>
                <w:i/>
                <w:color w:val="0070C0"/>
                <w:sz w:val="22"/>
                <w:szCs w:val="22"/>
              </w:rPr>
              <w:t xml:space="preserve">а тиждень (1 пара),  </w:t>
            </w:r>
            <w:r w:rsidR="00793B01" w:rsidRPr="00B15C7A">
              <w:rPr>
                <w:rFonts w:ascii="Calibri" w:hAnsi="Calibri"/>
                <w:i/>
                <w:color w:val="0070C0"/>
                <w:sz w:val="22"/>
                <w:szCs w:val="22"/>
              </w:rPr>
              <w:t xml:space="preserve">лабораторні роботи </w:t>
            </w:r>
            <w:r w:rsidR="00097AED" w:rsidRPr="00B15C7A">
              <w:rPr>
                <w:rFonts w:ascii="Calibri" w:hAnsi="Calibri"/>
                <w:i/>
                <w:color w:val="0070C0"/>
                <w:sz w:val="22"/>
                <w:szCs w:val="22"/>
              </w:rPr>
              <w:t xml:space="preserve"> </w:t>
            </w:r>
            <w:r w:rsidR="002C734E" w:rsidRPr="00B15C7A">
              <w:rPr>
                <w:rFonts w:ascii="Calibri" w:hAnsi="Calibri"/>
                <w:i/>
                <w:color w:val="0070C0"/>
                <w:sz w:val="22"/>
                <w:szCs w:val="22"/>
              </w:rPr>
              <w:t xml:space="preserve">2 години (1 пара) раз у 2 тижні </w:t>
            </w:r>
            <w:r w:rsidRPr="00B15C7A">
              <w:rPr>
                <w:rFonts w:ascii="Calibri" w:hAnsi="Calibri"/>
                <w:i/>
                <w:color w:val="0070C0"/>
                <w:sz w:val="22"/>
                <w:szCs w:val="22"/>
              </w:rPr>
              <w:t>за розкладом на rozklad.kpi.ua</w:t>
            </w:r>
            <w:r w:rsidRPr="00B15C7A">
              <w:rPr>
                <w:rFonts w:ascii="Calibri" w:hAnsi="Calibri"/>
                <w:i/>
                <w:sz w:val="22"/>
                <w:szCs w:val="22"/>
              </w:rPr>
              <w:t xml:space="preserve"> </w:t>
            </w:r>
          </w:p>
        </w:tc>
      </w:tr>
      <w:tr w:rsidR="004A6336" w:rsidRPr="00B15C7A" w14:paraId="10135103" w14:textId="77777777" w:rsidTr="00A42B9F">
        <w:tc>
          <w:tcPr>
            <w:tcW w:w="2694" w:type="dxa"/>
            <w:shd w:val="clear" w:color="auto" w:fill="auto"/>
          </w:tcPr>
          <w:p w14:paraId="20A67CD0" w14:textId="77777777" w:rsidR="004A6336" w:rsidRPr="00B15C7A" w:rsidRDefault="004A6336" w:rsidP="00A42B9F">
            <w:pPr>
              <w:spacing w:before="20" w:after="20" w:line="240" w:lineRule="auto"/>
              <w:rPr>
                <w:rFonts w:ascii="Calibri" w:hAnsi="Calibri"/>
                <w:b/>
                <w:bCs/>
                <w:sz w:val="22"/>
                <w:szCs w:val="22"/>
              </w:rPr>
            </w:pPr>
            <w:r w:rsidRPr="00B15C7A">
              <w:rPr>
                <w:rFonts w:ascii="Calibri" w:hAnsi="Calibri"/>
                <w:b/>
                <w:bCs/>
                <w:sz w:val="22"/>
                <w:szCs w:val="22"/>
              </w:rPr>
              <w:t>Мова викладання</w:t>
            </w:r>
          </w:p>
        </w:tc>
        <w:tc>
          <w:tcPr>
            <w:tcW w:w="7512" w:type="dxa"/>
            <w:shd w:val="clear" w:color="auto" w:fill="auto"/>
          </w:tcPr>
          <w:p w14:paraId="2E0EFD2C" w14:textId="77777777" w:rsidR="004A6336" w:rsidRPr="00B15C7A" w:rsidRDefault="00306C33"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Українська</w:t>
            </w:r>
          </w:p>
        </w:tc>
      </w:tr>
      <w:tr w:rsidR="002C734E" w:rsidRPr="00B15C7A" w14:paraId="4F83029E" w14:textId="77777777" w:rsidTr="00A42B9F">
        <w:tc>
          <w:tcPr>
            <w:tcW w:w="2694" w:type="dxa"/>
            <w:shd w:val="clear" w:color="auto" w:fill="DBE5F1"/>
          </w:tcPr>
          <w:p w14:paraId="50179344" w14:textId="77777777" w:rsidR="004A6336" w:rsidRPr="00B15C7A" w:rsidRDefault="006F5C29" w:rsidP="00A42B9F">
            <w:pPr>
              <w:spacing w:before="20" w:after="20" w:line="240" w:lineRule="auto"/>
              <w:rPr>
                <w:rFonts w:ascii="Calibri" w:hAnsi="Calibri"/>
                <w:b/>
                <w:bCs/>
                <w:sz w:val="22"/>
                <w:szCs w:val="22"/>
              </w:rPr>
            </w:pPr>
            <w:r w:rsidRPr="00B15C7A">
              <w:rPr>
                <w:rFonts w:ascii="Calibri" w:hAnsi="Calibri"/>
                <w:b/>
                <w:bCs/>
                <w:sz w:val="22"/>
                <w:szCs w:val="22"/>
              </w:rPr>
              <w:t xml:space="preserve">Інформація про </w:t>
            </w:r>
            <w:r w:rsidRPr="00B15C7A">
              <w:rPr>
                <w:rFonts w:ascii="Calibri" w:hAnsi="Calibri"/>
                <w:b/>
                <w:bCs/>
                <w:sz w:val="22"/>
                <w:szCs w:val="22"/>
              </w:rPr>
              <w:br/>
              <w:t>к</w:t>
            </w:r>
            <w:r w:rsidR="00D82DA7" w:rsidRPr="00B15C7A">
              <w:rPr>
                <w:rFonts w:ascii="Calibri" w:hAnsi="Calibri"/>
                <w:b/>
                <w:bCs/>
                <w:sz w:val="22"/>
                <w:szCs w:val="22"/>
              </w:rPr>
              <w:t>ерівник</w:t>
            </w:r>
            <w:r w:rsidRPr="00B15C7A">
              <w:rPr>
                <w:rFonts w:ascii="Calibri" w:hAnsi="Calibri"/>
                <w:b/>
                <w:bCs/>
                <w:sz w:val="22"/>
                <w:szCs w:val="22"/>
              </w:rPr>
              <w:t>а</w:t>
            </w:r>
            <w:r w:rsidR="00D82DA7" w:rsidRPr="00B15C7A">
              <w:rPr>
                <w:rFonts w:ascii="Calibri" w:hAnsi="Calibri"/>
                <w:b/>
                <w:bCs/>
                <w:sz w:val="22"/>
                <w:szCs w:val="22"/>
              </w:rPr>
              <w:t xml:space="preserve"> курсу / викладачі</w:t>
            </w:r>
            <w:r w:rsidR="007244E1" w:rsidRPr="00B15C7A">
              <w:rPr>
                <w:rFonts w:ascii="Calibri" w:hAnsi="Calibri"/>
                <w:b/>
                <w:bCs/>
                <w:sz w:val="22"/>
                <w:szCs w:val="22"/>
              </w:rPr>
              <w:t>в</w:t>
            </w:r>
          </w:p>
        </w:tc>
        <w:tc>
          <w:tcPr>
            <w:tcW w:w="7512" w:type="dxa"/>
            <w:shd w:val="clear" w:color="auto" w:fill="DBE5F1"/>
          </w:tcPr>
          <w:p w14:paraId="337973DE" w14:textId="77777777" w:rsidR="002A2EC7" w:rsidRPr="00B15C7A" w:rsidRDefault="00D82DA7" w:rsidP="00A42B9F">
            <w:pPr>
              <w:spacing w:before="20" w:after="20" w:line="240" w:lineRule="auto"/>
              <w:rPr>
                <w:rFonts w:ascii="Calibri" w:hAnsi="Calibri"/>
                <w:sz w:val="22"/>
                <w:szCs w:val="22"/>
              </w:rPr>
            </w:pPr>
            <w:r w:rsidRPr="00B15C7A">
              <w:rPr>
                <w:rFonts w:ascii="Calibri" w:hAnsi="Calibri"/>
                <w:sz w:val="22"/>
                <w:szCs w:val="22"/>
              </w:rPr>
              <w:t>Лектор</w:t>
            </w:r>
            <w:r w:rsidR="004A6336" w:rsidRPr="00B15C7A">
              <w:rPr>
                <w:rFonts w:ascii="Calibri" w:hAnsi="Calibri"/>
                <w:sz w:val="22"/>
                <w:szCs w:val="22"/>
              </w:rPr>
              <w:t>:</w:t>
            </w:r>
          </w:p>
          <w:p w14:paraId="6537394C" w14:textId="5C1DD653" w:rsidR="0060372B" w:rsidRDefault="00341ADD" w:rsidP="00A42B9F">
            <w:pPr>
              <w:spacing w:before="20" w:after="20" w:line="240" w:lineRule="auto"/>
              <w:rPr>
                <w:rFonts w:ascii="Calibri" w:hAnsi="Calibri"/>
                <w:i/>
                <w:color w:val="0070C0"/>
                <w:sz w:val="22"/>
                <w:szCs w:val="22"/>
              </w:rPr>
            </w:pPr>
            <w:proofErr w:type="spellStart"/>
            <w:r w:rsidRPr="00B15C7A">
              <w:rPr>
                <w:rFonts w:ascii="Calibri" w:hAnsi="Calibri"/>
                <w:i/>
                <w:color w:val="0070C0"/>
                <w:sz w:val="22"/>
                <w:szCs w:val="22"/>
              </w:rPr>
              <w:t>к.т.н</w:t>
            </w:r>
            <w:proofErr w:type="spellEnd"/>
            <w:r w:rsidRPr="00B15C7A">
              <w:rPr>
                <w:rFonts w:ascii="Calibri" w:hAnsi="Calibri"/>
                <w:i/>
                <w:color w:val="0070C0"/>
                <w:sz w:val="22"/>
                <w:szCs w:val="22"/>
              </w:rPr>
              <w:t xml:space="preserve">., </w:t>
            </w:r>
            <w:r w:rsidR="00793B01" w:rsidRPr="00B15C7A">
              <w:rPr>
                <w:rFonts w:ascii="Calibri" w:hAnsi="Calibri"/>
                <w:i/>
                <w:color w:val="0070C0"/>
                <w:sz w:val="22"/>
                <w:szCs w:val="22"/>
              </w:rPr>
              <w:t>доцент Іванюк О.В.</w:t>
            </w:r>
            <w:r w:rsidR="00097AED" w:rsidRPr="00B15C7A">
              <w:rPr>
                <w:rFonts w:ascii="Calibri" w:hAnsi="Calibri"/>
                <w:i/>
                <w:color w:val="0070C0"/>
                <w:sz w:val="22"/>
                <w:szCs w:val="22"/>
              </w:rPr>
              <w:t xml:space="preserve"> </w:t>
            </w:r>
            <w:r w:rsidRPr="00B15C7A">
              <w:rPr>
                <w:rFonts w:ascii="Calibri" w:hAnsi="Calibri"/>
                <w:i/>
                <w:color w:val="0070C0"/>
                <w:sz w:val="22"/>
                <w:szCs w:val="22"/>
              </w:rPr>
              <w:t xml:space="preserve">, </w:t>
            </w:r>
            <w:r w:rsidR="00793B01" w:rsidRPr="00B15C7A">
              <w:rPr>
                <w:rFonts w:ascii="Calibri" w:hAnsi="Calibri"/>
                <w:i/>
                <w:color w:val="0070C0"/>
                <w:sz w:val="22"/>
                <w:szCs w:val="22"/>
              </w:rPr>
              <w:t>Е-</w:t>
            </w:r>
            <w:proofErr w:type="spellStart"/>
            <w:r w:rsidR="00793B01" w:rsidRPr="00B15C7A">
              <w:rPr>
                <w:rFonts w:ascii="Calibri" w:hAnsi="Calibri"/>
                <w:i/>
                <w:color w:val="0070C0"/>
                <w:sz w:val="22"/>
                <w:szCs w:val="22"/>
              </w:rPr>
              <w:t>mail</w:t>
            </w:r>
            <w:proofErr w:type="spellEnd"/>
            <w:r w:rsidR="007D34CD" w:rsidRPr="00B15C7A">
              <w:rPr>
                <w:rFonts w:ascii="Calibri" w:hAnsi="Calibri"/>
                <w:i/>
                <w:color w:val="0070C0"/>
                <w:sz w:val="22"/>
                <w:szCs w:val="22"/>
              </w:rPr>
              <w:t xml:space="preserve">: </w:t>
            </w:r>
            <w:hyperlink r:id="rId12" w:history="1">
              <w:r w:rsidR="0060372B" w:rsidRPr="006C5BF5">
                <w:rPr>
                  <w:rStyle w:val="a5"/>
                  <w:rFonts w:ascii="Calibri" w:hAnsi="Calibri"/>
                  <w:i/>
                  <w:sz w:val="22"/>
                  <w:szCs w:val="22"/>
                </w:rPr>
                <w:t>olenaivanyuk@ukr.net</w:t>
              </w:r>
            </w:hyperlink>
            <w:r w:rsidR="00793B01" w:rsidRPr="00B15C7A">
              <w:rPr>
                <w:rFonts w:ascii="Calibri" w:hAnsi="Calibri"/>
                <w:i/>
                <w:color w:val="0070C0"/>
                <w:sz w:val="22"/>
                <w:szCs w:val="22"/>
              </w:rPr>
              <w:t xml:space="preserve">, </w:t>
            </w:r>
          </w:p>
          <w:p w14:paraId="555ECF28" w14:textId="229C6764" w:rsidR="00341ADD" w:rsidRPr="00B15C7A" w:rsidRDefault="00793B01"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телеграм:</w:t>
            </w:r>
            <w:r w:rsidR="0060372B">
              <w:rPr>
                <w:rFonts w:ascii="Calibri" w:hAnsi="Calibri"/>
                <w:i/>
                <w:color w:val="0070C0"/>
                <w:sz w:val="22"/>
                <w:szCs w:val="22"/>
              </w:rPr>
              <w:t xml:space="preserve"> </w:t>
            </w:r>
            <w:r w:rsidRPr="00B15C7A">
              <w:rPr>
                <w:rFonts w:ascii="Calibri" w:hAnsi="Calibri"/>
                <w:i/>
                <w:color w:val="0070C0"/>
                <w:sz w:val="22"/>
                <w:szCs w:val="22"/>
              </w:rPr>
              <w:t>0677506286</w:t>
            </w:r>
          </w:p>
          <w:p w14:paraId="313E249F" w14:textId="77777777" w:rsidR="00E515B7" w:rsidRPr="00B15C7A" w:rsidRDefault="00793B01" w:rsidP="00A42B9F">
            <w:pPr>
              <w:spacing w:before="20" w:after="20" w:line="240" w:lineRule="auto"/>
              <w:rPr>
                <w:rFonts w:ascii="Calibri" w:hAnsi="Calibri"/>
                <w:sz w:val="22"/>
                <w:szCs w:val="22"/>
              </w:rPr>
            </w:pPr>
            <w:r w:rsidRPr="00B15C7A">
              <w:rPr>
                <w:rFonts w:ascii="Calibri" w:hAnsi="Calibri"/>
                <w:sz w:val="22"/>
                <w:szCs w:val="22"/>
              </w:rPr>
              <w:t xml:space="preserve">Лабораторні </w:t>
            </w:r>
            <w:r w:rsidR="00097AED" w:rsidRPr="00B15C7A">
              <w:rPr>
                <w:rFonts w:ascii="Calibri" w:hAnsi="Calibri"/>
                <w:sz w:val="22"/>
                <w:szCs w:val="22"/>
              </w:rPr>
              <w:t xml:space="preserve"> заняття</w:t>
            </w:r>
            <w:r w:rsidR="004A6336" w:rsidRPr="00B15C7A">
              <w:rPr>
                <w:rFonts w:ascii="Calibri" w:hAnsi="Calibri"/>
                <w:sz w:val="22"/>
                <w:szCs w:val="22"/>
              </w:rPr>
              <w:t>:</w:t>
            </w:r>
          </w:p>
          <w:p w14:paraId="2A1400BC" w14:textId="21A5F6F6" w:rsidR="0060372B" w:rsidRDefault="00793B01" w:rsidP="00A42B9F">
            <w:pPr>
              <w:spacing w:before="20" w:after="20" w:line="240" w:lineRule="auto"/>
              <w:rPr>
                <w:rFonts w:ascii="Calibri" w:hAnsi="Calibri"/>
                <w:i/>
                <w:color w:val="0070C0"/>
                <w:sz w:val="22"/>
                <w:szCs w:val="22"/>
              </w:rPr>
            </w:pPr>
            <w:proofErr w:type="spellStart"/>
            <w:r w:rsidRPr="00B15C7A">
              <w:rPr>
                <w:rFonts w:ascii="Calibri" w:hAnsi="Calibri"/>
                <w:i/>
                <w:color w:val="0070C0"/>
                <w:sz w:val="22"/>
                <w:szCs w:val="22"/>
              </w:rPr>
              <w:t>к.т.н</w:t>
            </w:r>
            <w:proofErr w:type="spellEnd"/>
            <w:r w:rsidRPr="00B15C7A">
              <w:rPr>
                <w:rFonts w:ascii="Calibri" w:hAnsi="Calibri"/>
                <w:i/>
                <w:color w:val="0070C0"/>
                <w:sz w:val="22"/>
                <w:szCs w:val="22"/>
              </w:rPr>
              <w:t>., доцент Іванюк О.В. , Е-</w:t>
            </w:r>
            <w:proofErr w:type="spellStart"/>
            <w:r w:rsidRPr="00B15C7A">
              <w:rPr>
                <w:rFonts w:ascii="Calibri" w:hAnsi="Calibri"/>
                <w:i/>
                <w:color w:val="0070C0"/>
                <w:sz w:val="22"/>
                <w:szCs w:val="22"/>
              </w:rPr>
              <w:t>mail</w:t>
            </w:r>
            <w:proofErr w:type="spellEnd"/>
            <w:r w:rsidRPr="00B15C7A">
              <w:rPr>
                <w:rFonts w:ascii="Calibri" w:hAnsi="Calibri"/>
                <w:i/>
                <w:color w:val="0070C0"/>
                <w:sz w:val="22"/>
                <w:szCs w:val="22"/>
              </w:rPr>
              <w:t xml:space="preserve">: </w:t>
            </w:r>
            <w:hyperlink r:id="rId13" w:history="1">
              <w:r w:rsidR="0060372B" w:rsidRPr="006C5BF5">
                <w:rPr>
                  <w:rStyle w:val="a5"/>
                  <w:rFonts w:ascii="Calibri" w:hAnsi="Calibri"/>
                  <w:i/>
                  <w:sz w:val="22"/>
                  <w:szCs w:val="22"/>
                </w:rPr>
                <w:t>olenaivanyuk@ukr.net</w:t>
              </w:r>
            </w:hyperlink>
            <w:r w:rsidRPr="00B15C7A">
              <w:rPr>
                <w:rFonts w:ascii="Calibri" w:hAnsi="Calibri"/>
                <w:i/>
                <w:color w:val="0070C0"/>
                <w:sz w:val="22"/>
                <w:szCs w:val="22"/>
              </w:rPr>
              <w:t xml:space="preserve">, </w:t>
            </w:r>
          </w:p>
          <w:p w14:paraId="380FC19A" w14:textId="511EEA6C" w:rsidR="004A6336" w:rsidRPr="00B15C7A" w:rsidRDefault="00793B01" w:rsidP="00A42B9F">
            <w:pPr>
              <w:spacing w:before="20" w:after="20" w:line="240" w:lineRule="auto"/>
              <w:rPr>
                <w:rFonts w:ascii="Calibri" w:hAnsi="Calibri"/>
                <w:i/>
                <w:color w:val="0070C0"/>
                <w:sz w:val="22"/>
                <w:szCs w:val="22"/>
              </w:rPr>
            </w:pPr>
            <w:r w:rsidRPr="00B15C7A">
              <w:rPr>
                <w:rFonts w:ascii="Calibri" w:hAnsi="Calibri"/>
                <w:i/>
                <w:color w:val="0070C0"/>
                <w:sz w:val="22"/>
                <w:szCs w:val="22"/>
              </w:rPr>
              <w:t>телеграм:</w:t>
            </w:r>
            <w:r w:rsidR="0060372B">
              <w:rPr>
                <w:rFonts w:ascii="Calibri" w:hAnsi="Calibri"/>
                <w:i/>
                <w:color w:val="0070C0"/>
                <w:sz w:val="22"/>
                <w:szCs w:val="22"/>
              </w:rPr>
              <w:t xml:space="preserve"> </w:t>
            </w:r>
            <w:r w:rsidRPr="00B15C7A">
              <w:rPr>
                <w:rFonts w:ascii="Calibri" w:hAnsi="Calibri"/>
                <w:i/>
                <w:color w:val="0070C0"/>
                <w:sz w:val="22"/>
                <w:szCs w:val="22"/>
              </w:rPr>
              <w:t>0677506286</w:t>
            </w:r>
          </w:p>
        </w:tc>
      </w:tr>
      <w:tr w:rsidR="004A6336" w:rsidRPr="00B15C7A" w14:paraId="2C56536D" w14:textId="77777777" w:rsidTr="00A42B9F">
        <w:tc>
          <w:tcPr>
            <w:tcW w:w="2694" w:type="dxa"/>
            <w:shd w:val="clear" w:color="auto" w:fill="auto"/>
          </w:tcPr>
          <w:p w14:paraId="700840C9" w14:textId="77777777" w:rsidR="007E3190" w:rsidRPr="00B15C7A" w:rsidRDefault="006F5C29" w:rsidP="00A42B9F">
            <w:pPr>
              <w:spacing w:before="20" w:after="20" w:line="240" w:lineRule="auto"/>
              <w:rPr>
                <w:rFonts w:ascii="Calibri" w:hAnsi="Calibri"/>
                <w:b/>
                <w:bCs/>
                <w:sz w:val="22"/>
                <w:szCs w:val="22"/>
              </w:rPr>
            </w:pPr>
            <w:r w:rsidRPr="00B15C7A">
              <w:rPr>
                <w:rFonts w:ascii="Calibri" w:hAnsi="Calibri"/>
                <w:b/>
                <w:bCs/>
                <w:sz w:val="22"/>
                <w:szCs w:val="22"/>
              </w:rPr>
              <w:t>Розміщення курсу</w:t>
            </w:r>
          </w:p>
        </w:tc>
        <w:tc>
          <w:tcPr>
            <w:tcW w:w="7512" w:type="dxa"/>
            <w:shd w:val="clear" w:color="auto" w:fill="auto"/>
          </w:tcPr>
          <w:p w14:paraId="07AA539D" w14:textId="77777777" w:rsidR="007E3190" w:rsidRPr="00B15C7A" w:rsidRDefault="00341ADD" w:rsidP="00A42B9F">
            <w:pPr>
              <w:spacing w:before="20" w:after="20" w:line="240" w:lineRule="auto"/>
              <w:rPr>
                <w:rFonts w:ascii="Calibri" w:hAnsi="Calibri"/>
                <w:sz w:val="22"/>
                <w:szCs w:val="22"/>
              </w:rPr>
            </w:pPr>
            <w:proofErr w:type="spellStart"/>
            <w:r w:rsidRPr="00B15C7A">
              <w:rPr>
                <w:rFonts w:ascii="Calibri" w:hAnsi="Calibri"/>
                <w:color w:val="0070C0"/>
                <w:sz w:val="22"/>
                <w:szCs w:val="22"/>
              </w:rPr>
              <w:t>Google</w:t>
            </w:r>
            <w:proofErr w:type="spellEnd"/>
            <w:r w:rsidRPr="00B15C7A">
              <w:rPr>
                <w:rFonts w:ascii="Calibri" w:hAnsi="Calibri"/>
                <w:color w:val="0070C0"/>
                <w:sz w:val="22"/>
                <w:szCs w:val="22"/>
              </w:rPr>
              <w:t xml:space="preserve"> </w:t>
            </w:r>
            <w:proofErr w:type="spellStart"/>
            <w:r w:rsidRPr="00B15C7A">
              <w:rPr>
                <w:rFonts w:ascii="Calibri" w:hAnsi="Calibri"/>
                <w:color w:val="0070C0"/>
                <w:sz w:val="22"/>
                <w:szCs w:val="22"/>
              </w:rPr>
              <w:t>Classroom</w:t>
            </w:r>
            <w:proofErr w:type="spellEnd"/>
            <w:r w:rsidRPr="00B15C7A">
              <w:rPr>
                <w:rFonts w:ascii="Calibri" w:hAnsi="Calibri"/>
                <w:color w:val="0070C0"/>
                <w:sz w:val="22"/>
                <w:szCs w:val="22"/>
              </w:rPr>
              <w:t xml:space="preserve"> (</w:t>
            </w:r>
            <w:proofErr w:type="spellStart"/>
            <w:r w:rsidRPr="00B15C7A">
              <w:rPr>
                <w:rFonts w:ascii="Calibri" w:hAnsi="Calibri"/>
                <w:color w:val="0070C0"/>
                <w:sz w:val="22"/>
                <w:szCs w:val="22"/>
              </w:rPr>
              <w:t>Goo</w:t>
            </w:r>
            <w:r w:rsidR="00F10ABF" w:rsidRPr="00B15C7A">
              <w:rPr>
                <w:rFonts w:ascii="Calibri" w:hAnsi="Calibri"/>
                <w:color w:val="0070C0"/>
                <w:sz w:val="22"/>
                <w:szCs w:val="22"/>
              </w:rPr>
              <w:t>gle</w:t>
            </w:r>
            <w:proofErr w:type="spellEnd"/>
            <w:r w:rsidR="00F10ABF" w:rsidRPr="00B15C7A">
              <w:rPr>
                <w:rFonts w:ascii="Calibri" w:hAnsi="Calibri"/>
                <w:color w:val="0070C0"/>
                <w:sz w:val="22"/>
                <w:szCs w:val="22"/>
              </w:rPr>
              <w:t xml:space="preserve"> G </w:t>
            </w:r>
            <w:proofErr w:type="spellStart"/>
            <w:r w:rsidR="00F10ABF" w:rsidRPr="00B15C7A">
              <w:rPr>
                <w:rFonts w:ascii="Calibri" w:hAnsi="Calibri"/>
                <w:color w:val="0070C0"/>
                <w:sz w:val="22"/>
                <w:szCs w:val="22"/>
              </w:rPr>
              <w:t>Suite</w:t>
            </w:r>
            <w:proofErr w:type="spellEnd"/>
            <w:r w:rsidR="00F10ABF" w:rsidRPr="00B15C7A">
              <w:rPr>
                <w:rFonts w:ascii="Calibri" w:hAnsi="Calibri"/>
                <w:color w:val="0070C0"/>
                <w:sz w:val="22"/>
                <w:szCs w:val="22"/>
              </w:rPr>
              <w:t xml:space="preserve"> </w:t>
            </w:r>
            <w:proofErr w:type="spellStart"/>
            <w:r w:rsidR="00F10ABF" w:rsidRPr="00B15C7A">
              <w:rPr>
                <w:rFonts w:ascii="Calibri" w:hAnsi="Calibri"/>
                <w:color w:val="0070C0"/>
                <w:sz w:val="22"/>
                <w:szCs w:val="22"/>
              </w:rPr>
              <w:t>for</w:t>
            </w:r>
            <w:proofErr w:type="spellEnd"/>
            <w:r w:rsidR="00F10ABF" w:rsidRPr="00B15C7A">
              <w:rPr>
                <w:rFonts w:ascii="Calibri" w:hAnsi="Calibri"/>
                <w:color w:val="0070C0"/>
                <w:sz w:val="22"/>
                <w:szCs w:val="22"/>
              </w:rPr>
              <w:t xml:space="preserve"> </w:t>
            </w:r>
            <w:proofErr w:type="spellStart"/>
            <w:r w:rsidR="00F10ABF" w:rsidRPr="00B15C7A">
              <w:rPr>
                <w:rFonts w:ascii="Calibri" w:hAnsi="Calibri"/>
                <w:color w:val="0070C0"/>
                <w:sz w:val="22"/>
                <w:szCs w:val="22"/>
              </w:rPr>
              <w:t>Education</w:t>
            </w:r>
            <w:proofErr w:type="spellEnd"/>
            <w:r w:rsidR="00F10ABF" w:rsidRPr="00B15C7A">
              <w:rPr>
                <w:rFonts w:ascii="Calibri" w:hAnsi="Calibri"/>
                <w:color w:val="0070C0"/>
                <w:sz w:val="22"/>
                <w:szCs w:val="22"/>
              </w:rPr>
              <w:t xml:space="preserve">, </w:t>
            </w:r>
            <w:proofErr w:type="spellStart"/>
            <w:r w:rsidR="00F10ABF" w:rsidRPr="00B15C7A">
              <w:rPr>
                <w:rFonts w:ascii="Calibri" w:hAnsi="Calibri"/>
                <w:color w:val="0070C0"/>
                <w:sz w:val="22"/>
                <w:szCs w:val="22"/>
              </w:rPr>
              <w:t>Ivanyuk</w:t>
            </w:r>
            <w:proofErr w:type="spellEnd"/>
            <w:r w:rsidR="00F10ABF" w:rsidRPr="00B15C7A">
              <w:rPr>
                <w:rFonts w:ascii="Calibri" w:hAnsi="Calibri"/>
                <w:color w:val="0070C0"/>
                <w:sz w:val="22"/>
                <w:szCs w:val="22"/>
              </w:rPr>
              <w:t xml:space="preserve"> </w:t>
            </w:r>
            <w:proofErr w:type="spellStart"/>
            <w:r w:rsidR="00F10ABF" w:rsidRPr="00B15C7A">
              <w:rPr>
                <w:rFonts w:ascii="Calibri" w:hAnsi="Calibri"/>
                <w:color w:val="0070C0"/>
                <w:sz w:val="22"/>
                <w:szCs w:val="22"/>
              </w:rPr>
              <w:t>Helen</w:t>
            </w:r>
            <w:proofErr w:type="spellEnd"/>
            <w:r w:rsidRPr="00B15C7A">
              <w:rPr>
                <w:rFonts w:ascii="Calibri" w:hAnsi="Calibri"/>
                <w:color w:val="0070C0"/>
                <w:sz w:val="22"/>
                <w:szCs w:val="22"/>
              </w:rPr>
              <w:t xml:space="preserve"> LLL.kpi.ua, платформа </w:t>
            </w:r>
            <w:proofErr w:type="spellStart"/>
            <w:r w:rsidRPr="00B15C7A">
              <w:rPr>
                <w:rFonts w:ascii="Calibri" w:hAnsi="Calibri"/>
                <w:color w:val="0070C0"/>
                <w:sz w:val="22"/>
                <w:szCs w:val="22"/>
              </w:rPr>
              <w:t>Sikorsky-distance</w:t>
            </w:r>
            <w:proofErr w:type="spellEnd"/>
            <w:r w:rsidRPr="00B15C7A">
              <w:rPr>
                <w:rFonts w:ascii="Calibri" w:hAnsi="Calibri"/>
                <w:color w:val="0070C0"/>
                <w:sz w:val="22"/>
                <w:szCs w:val="22"/>
              </w:rPr>
              <w:t xml:space="preserve">); </w:t>
            </w:r>
            <w:r w:rsidR="00E515B7" w:rsidRPr="00B15C7A">
              <w:rPr>
                <w:rFonts w:ascii="Calibri" w:hAnsi="Calibri"/>
                <w:color w:val="0070C0"/>
                <w:sz w:val="22"/>
                <w:szCs w:val="22"/>
              </w:rPr>
              <w:t>доступ за запрошенням викладача</w:t>
            </w:r>
          </w:p>
        </w:tc>
      </w:tr>
    </w:tbl>
    <w:p w14:paraId="06CB4894" w14:textId="77777777" w:rsidR="00570B5F" w:rsidRPr="00B15C7A" w:rsidRDefault="00570B5F" w:rsidP="00570B5F"/>
    <w:p w14:paraId="3FAC1049" w14:textId="77777777" w:rsidR="00570B5F" w:rsidRPr="00B15C7A" w:rsidRDefault="00570B5F" w:rsidP="00570B5F">
      <w:pPr>
        <w:pStyle w:val="1"/>
        <w:numPr>
          <w:ilvl w:val="0"/>
          <w:numId w:val="0"/>
        </w:numPr>
        <w:shd w:val="clear" w:color="auto" w:fill="BFBFBF"/>
        <w:spacing w:line="240" w:lineRule="auto"/>
        <w:jc w:val="center"/>
      </w:pPr>
      <w:r w:rsidRPr="00B15C7A">
        <w:t>Програма навчальної дисципліни</w:t>
      </w:r>
    </w:p>
    <w:p w14:paraId="46F9950A" w14:textId="77777777" w:rsidR="004A6336" w:rsidRPr="00B15C7A" w:rsidRDefault="004D1575" w:rsidP="006F5C29">
      <w:pPr>
        <w:pStyle w:val="1"/>
      </w:pPr>
      <w:r w:rsidRPr="00B15C7A">
        <w:t>Опис</w:t>
      </w:r>
      <w:r w:rsidR="004A6336" w:rsidRPr="00B15C7A">
        <w:t xml:space="preserve"> </w:t>
      </w:r>
      <w:r w:rsidR="00AA6B23" w:rsidRPr="00B15C7A">
        <w:t xml:space="preserve">навчальної </w:t>
      </w:r>
      <w:r w:rsidR="004A6336" w:rsidRPr="00B15C7A">
        <w:t>дисципліни</w:t>
      </w:r>
      <w:r w:rsidR="006F5C29" w:rsidRPr="00B15C7A">
        <w:t>, її мета, предмет вивчання та результати навчання</w:t>
      </w:r>
    </w:p>
    <w:p w14:paraId="6FD77646" w14:textId="77777777" w:rsidR="003322E2" w:rsidRPr="00B15C7A" w:rsidRDefault="00D302E3" w:rsidP="003322E2">
      <w:pPr>
        <w:autoSpaceDE w:val="0"/>
        <w:autoSpaceDN w:val="0"/>
        <w:adjustRightInd w:val="0"/>
        <w:ind w:firstLine="567"/>
        <w:jc w:val="both"/>
        <w:rPr>
          <w:rFonts w:ascii="Calibri" w:eastAsia="Times New Roman" w:hAnsi="Calibri" w:cs="Calibri"/>
          <w:i/>
          <w:color w:val="4F81BD"/>
          <w:sz w:val="24"/>
          <w:szCs w:val="24"/>
          <w:lang w:eastAsia="ru-RU"/>
        </w:rPr>
      </w:pPr>
      <w:r w:rsidRPr="00B15C7A">
        <w:rPr>
          <w:rFonts w:ascii="Calibri" w:hAnsi="Calibri"/>
          <w:b/>
          <w:i/>
          <w:color w:val="0070C0"/>
          <w:sz w:val="24"/>
          <w:szCs w:val="24"/>
        </w:rPr>
        <w:t>Предмет дисципліни</w:t>
      </w:r>
      <w:r w:rsidRPr="00B15C7A">
        <w:rPr>
          <w:rFonts w:ascii="Calibri" w:hAnsi="Calibri"/>
          <w:i/>
          <w:color w:val="0070C0"/>
          <w:sz w:val="24"/>
          <w:szCs w:val="24"/>
        </w:rPr>
        <w:t xml:space="preserve">: </w:t>
      </w:r>
      <w:r w:rsidR="003322E2" w:rsidRPr="00B15C7A">
        <w:rPr>
          <w:rFonts w:ascii="Calibri" w:eastAsia="Times New Roman" w:hAnsi="Calibri" w:cs="Calibri"/>
          <w:i/>
          <w:color w:val="4F81BD"/>
          <w:sz w:val="24"/>
          <w:szCs w:val="24"/>
          <w:lang w:eastAsia="ru-RU"/>
        </w:rPr>
        <w:t>Освітній компонент ”Хімія” належить до професійної складової математичної та практичної підготовки студентів і являється базисною для профілюючих дисциплін в навчальному плані підготовки спеціалістів у галузі механічної інженерії</w:t>
      </w:r>
    </w:p>
    <w:p w14:paraId="37E14CDF" w14:textId="77777777" w:rsidR="003322E2" w:rsidRPr="00B15C7A" w:rsidRDefault="003322E2" w:rsidP="003322E2">
      <w:pPr>
        <w:spacing w:line="240" w:lineRule="auto"/>
        <w:ind w:firstLine="567"/>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Освітній компонент ”Хімія” займає важливе місце у формуванні світогляду сучасного фахівця з механічної інженерії. Навчальний матеріал дисципліни ”Хімія” базується на знаннях з хімії, фізики та математики за програмою середньої школи, а також формує базу для подальшого вивчення п</w:t>
      </w:r>
      <w:r w:rsidR="001F2733">
        <w:rPr>
          <w:rFonts w:ascii="Calibri" w:eastAsia="Times New Roman" w:hAnsi="Calibri" w:cs="Calibri"/>
          <w:i/>
          <w:color w:val="4F81BD"/>
          <w:sz w:val="24"/>
          <w:szCs w:val="24"/>
          <w:lang w:eastAsia="ru-RU"/>
        </w:rPr>
        <w:t>рофілюючих дисциплін, таких як «М</w:t>
      </w:r>
      <w:r w:rsidRPr="00B15C7A">
        <w:rPr>
          <w:rFonts w:ascii="Calibri" w:eastAsia="Times New Roman" w:hAnsi="Calibri" w:cs="Calibri"/>
          <w:i/>
          <w:color w:val="4F81BD"/>
          <w:sz w:val="24"/>
          <w:szCs w:val="24"/>
          <w:lang w:eastAsia="ru-RU"/>
        </w:rPr>
        <w:t>атеріалознавство</w:t>
      </w:r>
      <w:r w:rsidR="001F2733">
        <w:rPr>
          <w:rFonts w:ascii="Calibri" w:eastAsia="Times New Roman" w:hAnsi="Calibri" w:cs="Calibri"/>
          <w:i/>
          <w:color w:val="4F81BD"/>
          <w:sz w:val="24"/>
          <w:szCs w:val="24"/>
          <w:lang w:eastAsia="ru-RU"/>
        </w:rPr>
        <w:t>»</w:t>
      </w:r>
      <w:r w:rsidRPr="00B15C7A">
        <w:rPr>
          <w:rFonts w:ascii="Calibri" w:eastAsia="Times New Roman" w:hAnsi="Calibri" w:cs="Calibri"/>
          <w:i/>
          <w:color w:val="4F81BD"/>
          <w:sz w:val="24"/>
          <w:szCs w:val="24"/>
          <w:lang w:eastAsia="ru-RU"/>
        </w:rPr>
        <w:t xml:space="preserve">, </w:t>
      </w:r>
      <w:r w:rsidR="001F2733" w:rsidRPr="00B15C7A">
        <w:rPr>
          <w:rFonts w:ascii="Calibri" w:hAnsi="Calibri"/>
          <w:i/>
          <w:color w:val="0070C0"/>
          <w:sz w:val="24"/>
          <w:szCs w:val="24"/>
        </w:rPr>
        <w:t>"Механіка матеріал</w:t>
      </w:r>
      <w:r w:rsidR="001F2733">
        <w:rPr>
          <w:rFonts w:ascii="Calibri" w:hAnsi="Calibri"/>
          <w:i/>
          <w:color w:val="0070C0"/>
          <w:sz w:val="24"/>
          <w:szCs w:val="24"/>
        </w:rPr>
        <w:t>і</w:t>
      </w:r>
      <w:r w:rsidR="001F2733" w:rsidRPr="00B15C7A">
        <w:rPr>
          <w:rFonts w:ascii="Calibri" w:hAnsi="Calibri"/>
          <w:i/>
          <w:color w:val="0070C0"/>
          <w:sz w:val="24"/>
          <w:szCs w:val="24"/>
        </w:rPr>
        <w:t>в і конструкцій"</w:t>
      </w:r>
      <w:r w:rsidRPr="00B15C7A">
        <w:rPr>
          <w:rFonts w:ascii="Calibri" w:eastAsia="Times New Roman" w:hAnsi="Calibri" w:cs="Calibri"/>
          <w:i/>
          <w:color w:val="4F81BD"/>
          <w:sz w:val="24"/>
          <w:szCs w:val="24"/>
          <w:lang w:eastAsia="ru-RU"/>
        </w:rPr>
        <w:t xml:space="preserve">, </w:t>
      </w:r>
      <w:r w:rsidR="001F2733">
        <w:rPr>
          <w:rFonts w:ascii="Calibri" w:eastAsia="Times New Roman" w:hAnsi="Calibri" w:cs="Calibri"/>
          <w:i/>
          <w:color w:val="4F81BD"/>
          <w:sz w:val="24"/>
          <w:szCs w:val="24"/>
          <w:lang w:eastAsia="ru-RU"/>
        </w:rPr>
        <w:t>«О</w:t>
      </w:r>
      <w:r w:rsidRPr="00B15C7A">
        <w:rPr>
          <w:rFonts w:ascii="Calibri" w:eastAsia="Times New Roman" w:hAnsi="Calibri" w:cs="Calibri"/>
          <w:i/>
          <w:color w:val="4F81BD"/>
          <w:sz w:val="24"/>
          <w:szCs w:val="24"/>
          <w:lang w:eastAsia="ru-RU"/>
        </w:rPr>
        <w:t>хорона праці</w:t>
      </w:r>
      <w:r w:rsidR="001F2733">
        <w:rPr>
          <w:rFonts w:ascii="Calibri" w:eastAsia="Times New Roman" w:hAnsi="Calibri" w:cs="Calibri"/>
          <w:i/>
          <w:color w:val="4F81BD"/>
          <w:sz w:val="24"/>
          <w:szCs w:val="24"/>
          <w:lang w:eastAsia="ru-RU"/>
        </w:rPr>
        <w:t>»</w:t>
      </w:r>
      <w:r w:rsidRPr="00B15C7A">
        <w:rPr>
          <w:rFonts w:ascii="Calibri" w:eastAsia="Times New Roman" w:hAnsi="Calibri" w:cs="Calibri"/>
          <w:i/>
          <w:color w:val="4F81BD"/>
          <w:sz w:val="24"/>
          <w:szCs w:val="24"/>
          <w:lang w:eastAsia="ru-RU"/>
        </w:rPr>
        <w:t>.</w:t>
      </w:r>
    </w:p>
    <w:p w14:paraId="594EE126" w14:textId="77777777" w:rsidR="00D302E3" w:rsidRPr="00B15C7A" w:rsidRDefault="003322E2" w:rsidP="003322E2">
      <w:pPr>
        <w:tabs>
          <w:tab w:val="left" w:pos="9467"/>
        </w:tabs>
        <w:autoSpaceDE w:val="0"/>
        <w:autoSpaceDN w:val="0"/>
        <w:adjustRightInd w:val="0"/>
        <w:spacing w:after="120" w:line="240" w:lineRule="auto"/>
        <w:ind w:firstLine="567"/>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Окрім вивчення фізико – хімічного обґрунтування хімічних процесів  є нагальна потреба в ранньому ознайомленню студентів молодших курсів бакалаврату з типовими фізико – хімічними, тепловими і окисно-відновними процесами. </w:t>
      </w:r>
    </w:p>
    <w:p w14:paraId="42205C5A" w14:textId="77777777" w:rsidR="00D302E3" w:rsidRPr="0020285A" w:rsidRDefault="00D302E3" w:rsidP="00A54B19">
      <w:pPr>
        <w:spacing w:line="240" w:lineRule="auto"/>
        <w:jc w:val="both"/>
        <w:rPr>
          <w:rFonts w:ascii="Calibri" w:hAnsi="Calibri"/>
          <w:i/>
          <w:color w:val="4F81BD"/>
          <w:sz w:val="24"/>
          <w:szCs w:val="24"/>
        </w:rPr>
      </w:pPr>
      <w:r w:rsidRPr="0020285A">
        <w:rPr>
          <w:rFonts w:ascii="Calibri" w:hAnsi="Calibri"/>
          <w:b/>
          <w:i/>
          <w:color w:val="4F81BD"/>
          <w:sz w:val="24"/>
          <w:szCs w:val="24"/>
        </w:rPr>
        <w:t>Метою</w:t>
      </w:r>
      <w:r w:rsidRPr="0020285A">
        <w:rPr>
          <w:rFonts w:ascii="Calibri" w:hAnsi="Calibri"/>
          <w:i/>
          <w:color w:val="4F81BD"/>
          <w:sz w:val="24"/>
          <w:szCs w:val="24"/>
        </w:rPr>
        <w:t xml:space="preserve"> дисципліни є формування у студентів</w:t>
      </w:r>
      <w:r w:rsidR="00A54B19" w:rsidRPr="0020285A">
        <w:rPr>
          <w:rFonts w:ascii="Calibri" w:hAnsi="Calibri"/>
          <w:i/>
          <w:color w:val="4F81BD"/>
          <w:sz w:val="24"/>
          <w:szCs w:val="24"/>
        </w:rPr>
        <w:t xml:space="preserve"> </w:t>
      </w:r>
      <w:proofErr w:type="spellStart"/>
      <w:r w:rsidR="00A54B19" w:rsidRPr="0020285A">
        <w:rPr>
          <w:rFonts w:ascii="Calibri" w:hAnsi="Calibri"/>
          <w:i/>
          <w:color w:val="4F81BD"/>
          <w:sz w:val="24"/>
          <w:szCs w:val="24"/>
        </w:rPr>
        <w:t>компетентностей</w:t>
      </w:r>
      <w:proofErr w:type="spellEnd"/>
      <w:r w:rsidRPr="0020285A">
        <w:rPr>
          <w:rFonts w:ascii="Calibri" w:hAnsi="Calibri"/>
          <w:i/>
          <w:color w:val="4F81BD"/>
          <w:sz w:val="24"/>
          <w:szCs w:val="24"/>
        </w:rPr>
        <w:t>:</w:t>
      </w:r>
    </w:p>
    <w:p w14:paraId="6E83B199" w14:textId="77777777" w:rsidR="00A54B19" w:rsidRPr="0020285A" w:rsidRDefault="00A54B19" w:rsidP="00A54B19">
      <w:pPr>
        <w:spacing w:line="240" w:lineRule="auto"/>
        <w:jc w:val="both"/>
        <w:rPr>
          <w:rFonts w:ascii="Calibri" w:hAnsi="Calibri"/>
          <w:b/>
          <w:bCs/>
          <w:i/>
          <w:color w:val="4F81BD"/>
          <w:sz w:val="24"/>
          <w:szCs w:val="24"/>
        </w:rPr>
      </w:pPr>
      <w:r w:rsidRPr="0020285A">
        <w:rPr>
          <w:rFonts w:ascii="Calibri" w:hAnsi="Calibri"/>
          <w:b/>
          <w:bCs/>
          <w:i/>
          <w:color w:val="4F81BD"/>
          <w:sz w:val="24"/>
          <w:szCs w:val="24"/>
        </w:rPr>
        <w:t>Фахові компетентності.</w:t>
      </w:r>
    </w:p>
    <w:p w14:paraId="4D4130AB" w14:textId="77777777" w:rsidR="00A54B19" w:rsidRPr="0020285A" w:rsidRDefault="00A54B19" w:rsidP="00A54B19">
      <w:pPr>
        <w:spacing w:line="240" w:lineRule="auto"/>
        <w:jc w:val="both"/>
        <w:rPr>
          <w:rFonts w:ascii="Calibri" w:hAnsi="Calibri"/>
          <w:i/>
          <w:color w:val="4F81BD"/>
          <w:sz w:val="24"/>
          <w:szCs w:val="24"/>
        </w:rPr>
      </w:pPr>
      <w:r w:rsidRPr="0020285A">
        <w:rPr>
          <w:rFonts w:ascii="Calibri" w:hAnsi="Calibri"/>
          <w:i/>
          <w:color w:val="4F81BD"/>
          <w:sz w:val="24"/>
          <w:szCs w:val="24"/>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p>
    <w:p w14:paraId="58F4F426" w14:textId="77777777" w:rsidR="00A54B19" w:rsidRPr="0020285A" w:rsidRDefault="00A54B19" w:rsidP="00A54B19">
      <w:pPr>
        <w:spacing w:line="240" w:lineRule="auto"/>
        <w:jc w:val="both"/>
        <w:rPr>
          <w:rFonts w:ascii="Calibri" w:hAnsi="Calibri"/>
          <w:i/>
          <w:color w:val="4F81BD"/>
          <w:sz w:val="24"/>
          <w:szCs w:val="24"/>
        </w:rPr>
      </w:pPr>
      <w:r w:rsidRPr="0020285A">
        <w:rPr>
          <w:rFonts w:ascii="Calibri" w:hAnsi="Calibri"/>
          <w:i/>
          <w:color w:val="4F81BD"/>
          <w:sz w:val="24"/>
          <w:szCs w:val="24"/>
        </w:rPr>
        <w:lastRenderedPageBreak/>
        <w:t>ФК10. Здатність описувати та класифікувати широке коло технічних об’єктів та процесів, що ґрунтується на глибокому</w:t>
      </w:r>
      <w:r w:rsidR="001F2733" w:rsidRPr="0020285A">
        <w:rPr>
          <w:rFonts w:ascii="Calibri" w:hAnsi="Calibri"/>
          <w:i/>
          <w:color w:val="4F81BD"/>
          <w:sz w:val="24"/>
          <w:szCs w:val="24"/>
        </w:rPr>
        <w:t xml:space="preserve"> </w:t>
      </w:r>
      <w:r w:rsidRPr="0020285A">
        <w:rPr>
          <w:rFonts w:ascii="Calibri" w:hAnsi="Calibri"/>
          <w:i/>
          <w:color w:val="4F81BD"/>
          <w:sz w:val="24"/>
          <w:szCs w:val="24"/>
        </w:rPr>
        <w:t>знанні та розумінні основних механічних теорій та практик, а також базових знаннях суміжних наук.</w:t>
      </w:r>
    </w:p>
    <w:p w14:paraId="48474273" w14:textId="77777777" w:rsidR="00A54B19" w:rsidRPr="0020285A" w:rsidRDefault="00A54B19" w:rsidP="00A54B19">
      <w:pPr>
        <w:spacing w:line="240" w:lineRule="auto"/>
        <w:jc w:val="both"/>
        <w:rPr>
          <w:rFonts w:ascii="Calibri" w:hAnsi="Calibri"/>
          <w:b/>
          <w:bCs/>
          <w:i/>
          <w:color w:val="4F81BD"/>
          <w:sz w:val="24"/>
          <w:szCs w:val="24"/>
        </w:rPr>
      </w:pPr>
      <w:r w:rsidRPr="0020285A">
        <w:rPr>
          <w:rFonts w:ascii="Calibri" w:hAnsi="Calibri"/>
          <w:b/>
          <w:bCs/>
          <w:i/>
          <w:color w:val="4F81BD"/>
          <w:sz w:val="24"/>
          <w:szCs w:val="24"/>
        </w:rPr>
        <w:t>Програмні результати навчання.</w:t>
      </w:r>
    </w:p>
    <w:p w14:paraId="70CD1E26" w14:textId="77777777" w:rsidR="00A54B19" w:rsidRPr="0020285A" w:rsidRDefault="00A54B19" w:rsidP="00A54B19">
      <w:pPr>
        <w:spacing w:line="240" w:lineRule="auto"/>
        <w:jc w:val="both"/>
        <w:rPr>
          <w:rFonts w:ascii="Calibri" w:hAnsi="Calibri"/>
          <w:i/>
          <w:color w:val="4F81BD"/>
          <w:sz w:val="24"/>
          <w:szCs w:val="24"/>
        </w:rPr>
      </w:pPr>
      <w:r w:rsidRPr="0020285A">
        <w:rPr>
          <w:rFonts w:ascii="Calibri" w:hAnsi="Calibri"/>
          <w:i/>
          <w:color w:val="4F81BD"/>
          <w:sz w:val="24"/>
          <w:szCs w:val="24"/>
        </w:rPr>
        <w:t>РН9. Знати та розуміти суміжні галузі (механіку рідин і газів, теплотехніку, електротехніку, електроніку) і вміти виявляти міждисциплінарні зв’язки прикладної механіки на</w:t>
      </w:r>
    </w:p>
    <w:p w14:paraId="080A98FC" w14:textId="77777777" w:rsidR="00A54B19" w:rsidRPr="0020285A" w:rsidRDefault="00A54B19" w:rsidP="00A54B19">
      <w:pPr>
        <w:spacing w:line="240" w:lineRule="auto"/>
        <w:jc w:val="both"/>
        <w:rPr>
          <w:rFonts w:ascii="Calibri" w:hAnsi="Calibri"/>
          <w:i/>
          <w:color w:val="4F81BD"/>
          <w:sz w:val="24"/>
          <w:szCs w:val="24"/>
        </w:rPr>
      </w:pPr>
      <w:r w:rsidRPr="0020285A">
        <w:rPr>
          <w:rFonts w:ascii="Calibri" w:hAnsi="Calibri"/>
          <w:i/>
          <w:color w:val="4F81BD"/>
          <w:sz w:val="24"/>
          <w:szCs w:val="24"/>
        </w:rPr>
        <w:t>рівні, необхідному для виконання інших вимог освітньої програми.</w:t>
      </w:r>
    </w:p>
    <w:p w14:paraId="199BB4B8" w14:textId="77777777" w:rsidR="00F10ABF" w:rsidRPr="00B15C7A" w:rsidRDefault="00F10ABF" w:rsidP="00250405">
      <w:pPr>
        <w:autoSpaceDE w:val="0"/>
        <w:autoSpaceDN w:val="0"/>
        <w:adjustRightInd w:val="0"/>
        <w:spacing w:before="120" w:line="240" w:lineRule="auto"/>
        <w:ind w:firstLine="709"/>
        <w:jc w:val="both"/>
        <w:rPr>
          <w:rFonts w:ascii="Calibri" w:eastAsia="Times New Roman" w:hAnsi="Calibri" w:cs="Calibri"/>
          <w:i/>
          <w:color w:val="4F81BD"/>
          <w:sz w:val="24"/>
          <w:lang w:eastAsia="ru-RU"/>
        </w:rPr>
      </w:pPr>
      <w:r w:rsidRPr="00B15C7A">
        <w:rPr>
          <w:rFonts w:ascii="Calibri" w:eastAsia="Times New Roman" w:hAnsi="Calibri" w:cs="Calibri"/>
          <w:i/>
          <w:color w:val="4F81BD"/>
          <w:sz w:val="24"/>
          <w:szCs w:val="24"/>
          <w:lang w:eastAsia="ru-RU"/>
        </w:rPr>
        <w:t xml:space="preserve">Після засвоєння кредитного модуля «Хімія» студент має продемонструвати здатність </w:t>
      </w:r>
      <w:proofErr w:type="spellStart"/>
      <w:r w:rsidRPr="00B15C7A">
        <w:rPr>
          <w:rFonts w:ascii="Calibri" w:eastAsia="Times New Roman" w:hAnsi="Calibri" w:cs="Calibri"/>
          <w:i/>
          <w:color w:val="4F81BD"/>
          <w:sz w:val="24"/>
          <w:lang w:eastAsia="ru-RU"/>
        </w:rPr>
        <w:t>обгрунтовано</w:t>
      </w:r>
      <w:proofErr w:type="spellEnd"/>
      <w:r w:rsidRPr="00B15C7A">
        <w:rPr>
          <w:rFonts w:ascii="Calibri" w:eastAsia="Times New Roman" w:hAnsi="Calibri" w:cs="Calibri"/>
          <w:i/>
          <w:color w:val="4F81BD"/>
          <w:sz w:val="24"/>
          <w:lang w:eastAsia="ru-RU"/>
        </w:rPr>
        <w:t xml:space="preserve"> проводити термодинамічний аналіз хімічних та окисно-відновних систем; визначати напрям перебігу фізико-хімічних та окисно-відновних  процесів,</w:t>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lang w:eastAsia="ru-RU"/>
        </w:rPr>
        <w:t>встановлювати функціональні залежності між факторами, які на них впливають; розуміти сутність роботи хімічних джерел струму (в тому числі акумуляторів) і визначати</w:t>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lang w:eastAsia="ru-RU"/>
        </w:rPr>
        <w:t>ЕРС гальванічних елементів та її залежності від різноманітних факторів; обґрунтовано обирати ефективні</w:t>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lang w:eastAsia="ru-RU"/>
        </w:rPr>
        <w:t>способи гальмування корозійних процесів та методи захисту металів від корозії; використовувати  профільовані знання й практичні навички в галузі</w:t>
      </w:r>
      <w:r w:rsidR="003322E2" w:rsidRPr="00B15C7A">
        <w:rPr>
          <w:rFonts w:ascii="Calibri" w:eastAsia="Times New Roman" w:hAnsi="Calibri" w:cs="Calibri"/>
          <w:i/>
          <w:color w:val="4F81BD"/>
          <w:sz w:val="24"/>
          <w:lang w:eastAsia="ru-RU"/>
        </w:rPr>
        <w:t xml:space="preserve"> механічної інженерії</w:t>
      </w:r>
      <w:r w:rsidRPr="00B15C7A">
        <w:rPr>
          <w:rFonts w:ascii="Calibri" w:eastAsia="Times New Roman" w:hAnsi="Calibri" w:cs="Calibri"/>
          <w:i/>
          <w:color w:val="4F81BD"/>
          <w:sz w:val="24"/>
          <w:lang w:eastAsia="ru-RU"/>
        </w:rPr>
        <w:t>.</w:t>
      </w:r>
    </w:p>
    <w:p w14:paraId="0570C107" w14:textId="77777777" w:rsidR="00D302E3" w:rsidRPr="00B15C7A" w:rsidRDefault="00D302E3" w:rsidP="00D302E3">
      <w:pPr>
        <w:spacing w:after="120" w:line="240" w:lineRule="auto"/>
        <w:jc w:val="both"/>
        <w:rPr>
          <w:rFonts w:ascii="Calibri" w:hAnsi="Calibri"/>
          <w:b/>
          <w:i/>
          <w:color w:val="0070C0"/>
          <w:sz w:val="24"/>
          <w:szCs w:val="24"/>
        </w:rPr>
      </w:pPr>
      <w:r w:rsidRPr="00B15C7A">
        <w:rPr>
          <w:rFonts w:ascii="Calibri" w:hAnsi="Calibri"/>
          <w:b/>
          <w:i/>
          <w:color w:val="0070C0"/>
          <w:sz w:val="24"/>
          <w:szCs w:val="24"/>
        </w:rPr>
        <w:t xml:space="preserve">знання: </w:t>
      </w:r>
    </w:p>
    <w:p w14:paraId="51A9D646" w14:textId="77777777" w:rsidR="00F10ABF" w:rsidRPr="00B15C7A" w:rsidRDefault="00F10ABF" w:rsidP="0089322D">
      <w:pPr>
        <w:spacing w:after="120" w:line="240" w:lineRule="auto"/>
        <w:ind w:left="380"/>
        <w:jc w:val="both"/>
        <w:rPr>
          <w:rFonts w:ascii="Calibri" w:hAnsi="Calibri" w:cs="Calibri"/>
          <w:bCs/>
          <w:i/>
          <w:iCs/>
          <w:color w:val="4F81BD"/>
          <w:sz w:val="24"/>
          <w:szCs w:val="24"/>
        </w:rPr>
      </w:pPr>
      <w:r w:rsidRPr="00B15C7A">
        <w:rPr>
          <w:rFonts w:ascii="Calibri" w:hAnsi="Calibri" w:cs="Calibri"/>
          <w:bCs/>
          <w:i/>
          <w:iCs/>
          <w:color w:val="4F81BD"/>
          <w:sz w:val="24"/>
          <w:szCs w:val="24"/>
        </w:rPr>
        <w:t>-характеристики властивості речовин, виходячи з особливості їх будови та підбирати необхідні конструкційні матеріали з потрібними властивостями;</w:t>
      </w:r>
    </w:p>
    <w:p w14:paraId="7B8E2620" w14:textId="77777777" w:rsidR="00F10ABF" w:rsidRPr="00B15C7A" w:rsidRDefault="00F10ABF" w:rsidP="0089322D">
      <w:pPr>
        <w:spacing w:after="120" w:line="240" w:lineRule="auto"/>
        <w:ind w:left="380"/>
        <w:jc w:val="both"/>
        <w:rPr>
          <w:rFonts w:ascii="Calibri" w:hAnsi="Calibri" w:cs="Calibri"/>
          <w:bCs/>
          <w:i/>
          <w:iCs/>
          <w:color w:val="4F81BD"/>
          <w:sz w:val="24"/>
          <w:szCs w:val="24"/>
        </w:rPr>
      </w:pPr>
      <w:r w:rsidRPr="00B15C7A">
        <w:rPr>
          <w:rFonts w:ascii="Calibri" w:hAnsi="Calibri" w:cs="Calibri"/>
          <w:bCs/>
          <w:i/>
          <w:iCs/>
          <w:color w:val="4F81BD"/>
          <w:sz w:val="24"/>
          <w:szCs w:val="24"/>
        </w:rPr>
        <w:t>- проводити розрахунки зміни термодинамічних функцій (</w:t>
      </w:r>
      <w:proofErr w:type="spellStart"/>
      <w:r w:rsidRPr="00B15C7A">
        <w:rPr>
          <w:rFonts w:ascii="Calibri" w:hAnsi="Calibri" w:cs="Calibri"/>
          <w:bCs/>
          <w:i/>
          <w:iCs/>
          <w:color w:val="4F81BD"/>
          <w:sz w:val="24"/>
          <w:szCs w:val="24"/>
        </w:rPr>
        <w:t>ентальпії</w:t>
      </w:r>
      <w:proofErr w:type="spellEnd"/>
      <w:r w:rsidRPr="00B15C7A">
        <w:rPr>
          <w:rFonts w:ascii="Calibri" w:hAnsi="Calibri" w:cs="Calibri"/>
          <w:bCs/>
          <w:i/>
          <w:iCs/>
          <w:color w:val="4F81BD"/>
          <w:sz w:val="24"/>
          <w:szCs w:val="24"/>
        </w:rPr>
        <w:t xml:space="preserve">, ентропії, енергії </w:t>
      </w:r>
      <w:proofErr w:type="spellStart"/>
      <w:r w:rsidRPr="00B15C7A">
        <w:rPr>
          <w:rFonts w:ascii="Calibri" w:hAnsi="Calibri" w:cs="Calibri"/>
          <w:bCs/>
          <w:i/>
          <w:iCs/>
          <w:color w:val="4F81BD"/>
          <w:sz w:val="24"/>
          <w:szCs w:val="24"/>
        </w:rPr>
        <w:t>Гібса</w:t>
      </w:r>
      <w:proofErr w:type="spellEnd"/>
      <w:r w:rsidRPr="00B15C7A">
        <w:rPr>
          <w:rFonts w:ascii="Calibri" w:hAnsi="Calibri" w:cs="Calibri"/>
          <w:bCs/>
          <w:i/>
          <w:iCs/>
          <w:color w:val="4F81BD"/>
          <w:sz w:val="24"/>
          <w:szCs w:val="24"/>
        </w:rPr>
        <w:t xml:space="preserve">) в хімічних та електрохімічних системах та аналізувати вплив різних факторів при моделюванні  динамічних об'єктів; </w:t>
      </w:r>
    </w:p>
    <w:p w14:paraId="17598CA5" w14:textId="77777777" w:rsidR="00F10ABF" w:rsidRPr="00B15C7A" w:rsidRDefault="00F10ABF" w:rsidP="0089322D">
      <w:pPr>
        <w:spacing w:after="120" w:line="240" w:lineRule="auto"/>
        <w:ind w:left="380"/>
        <w:jc w:val="both"/>
        <w:rPr>
          <w:rFonts w:ascii="Calibri" w:hAnsi="Calibri" w:cs="Calibri"/>
          <w:bCs/>
          <w:i/>
          <w:iCs/>
          <w:color w:val="4F81BD"/>
          <w:sz w:val="24"/>
          <w:szCs w:val="24"/>
        </w:rPr>
      </w:pPr>
      <w:r w:rsidRPr="00B15C7A">
        <w:rPr>
          <w:rFonts w:ascii="Calibri" w:hAnsi="Calibri" w:cs="Calibri"/>
          <w:bCs/>
          <w:i/>
          <w:iCs/>
          <w:color w:val="4F81BD"/>
          <w:sz w:val="24"/>
          <w:szCs w:val="24"/>
        </w:rPr>
        <w:t xml:space="preserve">-складати схеми гальванічних елементів, рівняння електродних процесів, проводити розрахунки потенціалів електродів та електрорушійних сил гальванічних елементів; </w:t>
      </w:r>
    </w:p>
    <w:p w14:paraId="61754286" w14:textId="77777777" w:rsidR="00D302E3" w:rsidRPr="00B15C7A" w:rsidRDefault="00F10ABF" w:rsidP="0089322D">
      <w:pPr>
        <w:spacing w:after="120" w:line="240" w:lineRule="auto"/>
        <w:ind w:left="380"/>
        <w:jc w:val="both"/>
        <w:rPr>
          <w:rFonts w:ascii="Calibri" w:hAnsi="Calibri" w:cs="Calibri"/>
          <w:i/>
          <w:color w:val="4F81BD"/>
          <w:sz w:val="24"/>
          <w:szCs w:val="24"/>
        </w:rPr>
      </w:pPr>
      <w:r w:rsidRPr="00B15C7A">
        <w:rPr>
          <w:rFonts w:ascii="Calibri" w:hAnsi="Calibri" w:cs="Calibri"/>
          <w:bCs/>
          <w:i/>
          <w:iCs/>
          <w:color w:val="4F81BD"/>
          <w:sz w:val="24"/>
          <w:szCs w:val="24"/>
        </w:rPr>
        <w:t xml:space="preserve">-підбирати середовище, в якому є найменший ризик проходження корозійних процесів технологічних конструкцій та пояснювати механізм </w:t>
      </w:r>
      <w:proofErr w:type="spellStart"/>
      <w:r w:rsidRPr="00B15C7A">
        <w:rPr>
          <w:rFonts w:ascii="Calibri" w:hAnsi="Calibri" w:cs="Calibri"/>
          <w:bCs/>
          <w:i/>
          <w:iCs/>
          <w:color w:val="4F81BD"/>
          <w:sz w:val="24"/>
          <w:szCs w:val="24"/>
        </w:rPr>
        <w:t>рйунування</w:t>
      </w:r>
      <w:proofErr w:type="spellEnd"/>
      <w:r w:rsidRPr="00B15C7A">
        <w:rPr>
          <w:rFonts w:ascii="Calibri" w:hAnsi="Calibri" w:cs="Calibri"/>
          <w:bCs/>
          <w:i/>
          <w:iCs/>
          <w:color w:val="4F81BD"/>
          <w:sz w:val="24"/>
          <w:szCs w:val="24"/>
        </w:rPr>
        <w:t xml:space="preserve">  </w:t>
      </w:r>
      <w:proofErr w:type="spellStart"/>
      <w:r w:rsidRPr="00B15C7A">
        <w:rPr>
          <w:rFonts w:ascii="Calibri" w:hAnsi="Calibri" w:cs="Calibri"/>
          <w:bCs/>
          <w:i/>
          <w:iCs/>
          <w:color w:val="4F81BD"/>
          <w:sz w:val="24"/>
          <w:szCs w:val="24"/>
        </w:rPr>
        <w:t>мелалів</w:t>
      </w:r>
      <w:proofErr w:type="spellEnd"/>
      <w:r w:rsidRPr="00B15C7A">
        <w:rPr>
          <w:rFonts w:ascii="Calibri" w:hAnsi="Calibri" w:cs="Calibri"/>
          <w:bCs/>
          <w:i/>
          <w:iCs/>
          <w:color w:val="4F81BD"/>
          <w:sz w:val="24"/>
          <w:szCs w:val="24"/>
        </w:rPr>
        <w:t xml:space="preserve"> та сплавів під час хімічної та електрохімічної корозії;</w:t>
      </w:r>
    </w:p>
    <w:p w14:paraId="6A85EB70" w14:textId="77777777" w:rsidR="0089322D" w:rsidRPr="00B15C7A" w:rsidRDefault="00D302E3" w:rsidP="001F2733">
      <w:pPr>
        <w:keepNext/>
        <w:spacing w:line="240" w:lineRule="auto"/>
        <w:jc w:val="both"/>
        <w:rPr>
          <w:rFonts w:ascii="Calibri" w:hAnsi="Calibri"/>
          <w:b/>
          <w:i/>
          <w:color w:val="0070C0"/>
          <w:sz w:val="24"/>
          <w:szCs w:val="24"/>
        </w:rPr>
      </w:pPr>
      <w:r w:rsidRPr="00B15C7A">
        <w:rPr>
          <w:rFonts w:ascii="Calibri" w:hAnsi="Calibri"/>
          <w:b/>
          <w:i/>
          <w:color w:val="0070C0"/>
          <w:sz w:val="24"/>
          <w:szCs w:val="24"/>
        </w:rPr>
        <w:t xml:space="preserve">уміння: </w:t>
      </w:r>
      <w:r w:rsidR="00F10ABF" w:rsidRPr="00B15C7A">
        <w:rPr>
          <w:rFonts w:ascii="Calibri" w:hAnsi="Calibri" w:cs="Calibri"/>
          <w:i/>
          <w:color w:val="4F81BD"/>
          <w:sz w:val="24"/>
          <w:szCs w:val="24"/>
        </w:rPr>
        <w:t>що</w:t>
      </w:r>
      <w:r w:rsidR="00F10ABF" w:rsidRPr="00B15C7A">
        <w:rPr>
          <w:rFonts w:ascii="Calibri" w:hAnsi="Calibri" w:cs="Calibri"/>
          <w:b/>
          <w:i/>
          <w:color w:val="4F81BD"/>
          <w:sz w:val="24"/>
          <w:szCs w:val="24"/>
        </w:rPr>
        <w:t xml:space="preserve"> </w:t>
      </w:r>
      <w:r w:rsidR="00F10ABF" w:rsidRPr="00B15C7A">
        <w:rPr>
          <w:rFonts w:ascii="Calibri" w:hAnsi="Calibri" w:cs="Calibri"/>
          <w:i/>
          <w:color w:val="4F81BD"/>
          <w:sz w:val="24"/>
          <w:szCs w:val="24"/>
        </w:rPr>
        <w:t xml:space="preserve">складатимуть базу спеціальних розділів  інших </w:t>
      </w:r>
      <w:proofErr w:type="spellStart"/>
      <w:r w:rsidR="00F10ABF" w:rsidRPr="00B15C7A">
        <w:rPr>
          <w:rFonts w:ascii="Calibri" w:hAnsi="Calibri" w:cs="Calibri"/>
          <w:i/>
          <w:color w:val="4F81BD"/>
          <w:sz w:val="24"/>
          <w:szCs w:val="24"/>
        </w:rPr>
        <w:t>загальнотехнічних</w:t>
      </w:r>
      <w:proofErr w:type="spellEnd"/>
      <w:r w:rsidR="00F10ABF" w:rsidRPr="00B15C7A">
        <w:rPr>
          <w:rFonts w:ascii="Calibri" w:hAnsi="Calibri" w:cs="Calibri"/>
          <w:i/>
          <w:color w:val="4F81BD"/>
          <w:sz w:val="24"/>
          <w:szCs w:val="24"/>
        </w:rPr>
        <w:t xml:space="preserve"> дисциплін при використанні базових знань в обсязі необхідному для вивчення професійних дисциплін, що використовуються в обраній професії</w:t>
      </w:r>
    </w:p>
    <w:p w14:paraId="2EA622F2" w14:textId="77777777" w:rsidR="0089322D" w:rsidRPr="00B15C7A" w:rsidRDefault="00D302E3" w:rsidP="001F2733">
      <w:pPr>
        <w:spacing w:line="240" w:lineRule="auto"/>
        <w:jc w:val="both"/>
        <w:rPr>
          <w:color w:val="000000"/>
          <w:sz w:val="24"/>
        </w:rPr>
      </w:pPr>
      <w:r w:rsidRPr="00B15C7A">
        <w:rPr>
          <w:rFonts w:ascii="Calibri" w:hAnsi="Calibri"/>
          <w:b/>
          <w:i/>
          <w:color w:val="0070C0"/>
          <w:sz w:val="24"/>
          <w:szCs w:val="24"/>
        </w:rPr>
        <w:t>досвід</w:t>
      </w:r>
      <w:r w:rsidRPr="00B15C7A">
        <w:rPr>
          <w:rFonts w:ascii="Calibri" w:hAnsi="Calibri" w:cs="Calibri"/>
          <w:b/>
          <w:i/>
          <w:color w:val="4F81BD"/>
          <w:sz w:val="24"/>
          <w:szCs w:val="24"/>
        </w:rPr>
        <w:t xml:space="preserve">: </w:t>
      </w:r>
      <w:r w:rsidR="0089322D" w:rsidRPr="00B15C7A">
        <w:rPr>
          <w:rFonts w:ascii="Calibri" w:hAnsi="Calibri" w:cs="Calibri"/>
          <w:i/>
          <w:color w:val="4F81BD"/>
          <w:sz w:val="24"/>
        </w:rPr>
        <w:t>застосовувати:</w:t>
      </w:r>
      <w:r w:rsidR="0089322D" w:rsidRPr="00B15C7A">
        <w:rPr>
          <w:color w:val="4F81BD"/>
          <w:sz w:val="24"/>
        </w:rPr>
        <w:t xml:space="preserve"> </w:t>
      </w:r>
    </w:p>
    <w:p w14:paraId="36977009" w14:textId="77777777" w:rsidR="0089322D" w:rsidRPr="00B15C7A" w:rsidRDefault="0089322D" w:rsidP="001F2733">
      <w:pPr>
        <w:pStyle w:val="a0"/>
        <w:numPr>
          <w:ilvl w:val="0"/>
          <w:numId w:val="26"/>
        </w:numPr>
        <w:spacing w:line="240" w:lineRule="auto"/>
        <w:ind w:left="0" w:firstLine="567"/>
        <w:jc w:val="both"/>
        <w:rPr>
          <w:rFonts w:ascii="Calibri" w:hAnsi="Calibri" w:cs="Calibri"/>
          <w:b/>
          <w:i/>
          <w:color w:val="4F81BD"/>
          <w:sz w:val="24"/>
          <w:szCs w:val="24"/>
        </w:rPr>
      </w:pPr>
      <w:r w:rsidRPr="00B15C7A">
        <w:rPr>
          <w:rFonts w:ascii="Calibri" w:hAnsi="Calibri" w:cs="Calibri"/>
          <w:i/>
          <w:color w:val="4F81BD"/>
          <w:sz w:val="24"/>
        </w:rPr>
        <w:t xml:space="preserve">методи </w:t>
      </w:r>
      <w:r w:rsidR="00F10ABF" w:rsidRPr="00B15C7A">
        <w:rPr>
          <w:rFonts w:ascii="Calibri" w:hAnsi="Calibri" w:cs="Calibri"/>
          <w:i/>
          <w:color w:val="4F81BD"/>
          <w:sz w:val="24"/>
        </w:rPr>
        <w:t xml:space="preserve">термодинамічного </w:t>
      </w:r>
      <w:r w:rsidRPr="00B15C7A">
        <w:rPr>
          <w:rFonts w:ascii="Calibri" w:hAnsi="Calibri" w:cs="Calibri"/>
          <w:i/>
          <w:color w:val="4F81BD"/>
          <w:sz w:val="24"/>
        </w:rPr>
        <w:t>аналізу й оцінки с</w:t>
      </w:r>
      <w:r w:rsidR="00F10ABF" w:rsidRPr="00B15C7A">
        <w:rPr>
          <w:rFonts w:ascii="Calibri" w:hAnsi="Calibri" w:cs="Calibri"/>
          <w:i/>
          <w:color w:val="4F81BD"/>
          <w:sz w:val="24"/>
        </w:rPr>
        <w:t xml:space="preserve">тану реакції для визначення напряму </w:t>
      </w:r>
      <w:proofErr w:type="spellStart"/>
      <w:r w:rsidR="00F10ABF" w:rsidRPr="00B15C7A">
        <w:rPr>
          <w:rFonts w:ascii="Calibri" w:hAnsi="Calibri" w:cs="Calibri"/>
          <w:i/>
          <w:color w:val="4F81BD"/>
          <w:sz w:val="24"/>
        </w:rPr>
        <w:t>процксу</w:t>
      </w:r>
      <w:proofErr w:type="spellEnd"/>
      <w:r w:rsidRPr="00B15C7A">
        <w:rPr>
          <w:rFonts w:ascii="Calibri" w:hAnsi="Calibri" w:cs="Calibri"/>
          <w:i/>
          <w:color w:val="4F81BD"/>
          <w:sz w:val="24"/>
        </w:rPr>
        <w:t>;</w:t>
      </w:r>
    </w:p>
    <w:p w14:paraId="6AB1E61A" w14:textId="77777777" w:rsidR="0089322D" w:rsidRPr="00B15C7A" w:rsidRDefault="0089322D" w:rsidP="001F2733">
      <w:pPr>
        <w:pStyle w:val="a0"/>
        <w:numPr>
          <w:ilvl w:val="0"/>
          <w:numId w:val="26"/>
        </w:numPr>
        <w:spacing w:line="240" w:lineRule="auto"/>
        <w:ind w:left="0" w:firstLine="567"/>
        <w:jc w:val="both"/>
        <w:rPr>
          <w:rFonts w:ascii="Calibri" w:hAnsi="Calibri" w:cs="Calibri"/>
          <w:b/>
          <w:i/>
          <w:color w:val="4F81BD"/>
          <w:sz w:val="24"/>
          <w:szCs w:val="24"/>
        </w:rPr>
      </w:pPr>
      <w:r w:rsidRPr="00B15C7A">
        <w:rPr>
          <w:rFonts w:ascii="Calibri" w:hAnsi="Calibri" w:cs="Calibri"/>
          <w:i/>
          <w:color w:val="4F81BD"/>
          <w:sz w:val="24"/>
        </w:rPr>
        <w:t xml:space="preserve"> сучасні уявлення про механізм і принципи хімічних перетворень речовин і перетворення енергії в них;</w:t>
      </w:r>
    </w:p>
    <w:p w14:paraId="45D575AC" w14:textId="77777777" w:rsidR="0089322D" w:rsidRPr="00B15C7A" w:rsidRDefault="0089322D" w:rsidP="001F2733">
      <w:pPr>
        <w:pStyle w:val="a0"/>
        <w:numPr>
          <w:ilvl w:val="0"/>
          <w:numId w:val="26"/>
        </w:numPr>
        <w:spacing w:line="240" w:lineRule="auto"/>
        <w:ind w:left="0" w:firstLine="567"/>
        <w:jc w:val="both"/>
        <w:rPr>
          <w:rFonts w:ascii="Calibri" w:hAnsi="Calibri" w:cs="Calibri"/>
          <w:b/>
          <w:i/>
          <w:color w:val="4F81BD"/>
          <w:sz w:val="24"/>
          <w:szCs w:val="24"/>
        </w:rPr>
      </w:pPr>
      <w:r w:rsidRPr="00B15C7A">
        <w:rPr>
          <w:rFonts w:ascii="Calibri" w:hAnsi="Calibri" w:cs="Calibri"/>
          <w:i/>
          <w:color w:val="4F81BD"/>
          <w:sz w:val="24"/>
        </w:rPr>
        <w:t xml:space="preserve"> базові уявлення про ознаки, параметри, характеристики, властивості гомогенних та гетерогенних систем, розчинів електролітів і неелектролітів </w:t>
      </w:r>
      <w:r w:rsidR="00F10ABF" w:rsidRPr="00B15C7A">
        <w:rPr>
          <w:rFonts w:ascii="Calibri" w:hAnsi="Calibri" w:cs="Calibri"/>
          <w:i/>
          <w:color w:val="4F81BD"/>
          <w:sz w:val="24"/>
        </w:rPr>
        <w:t>, основних електрохімічних процесів</w:t>
      </w:r>
      <w:r w:rsidR="00B11244" w:rsidRPr="00B15C7A">
        <w:rPr>
          <w:rFonts w:ascii="Calibri" w:hAnsi="Calibri" w:cs="Calibri"/>
          <w:i/>
          <w:color w:val="4F81BD"/>
          <w:sz w:val="24"/>
        </w:rPr>
        <w:t>.</w:t>
      </w:r>
    </w:p>
    <w:p w14:paraId="2910157D" w14:textId="77777777" w:rsidR="004A6336" w:rsidRPr="00B15C7A" w:rsidRDefault="004A6336" w:rsidP="004A6336">
      <w:pPr>
        <w:pStyle w:val="1"/>
        <w:spacing w:line="240" w:lineRule="auto"/>
      </w:pPr>
      <w:proofErr w:type="spellStart"/>
      <w:r w:rsidRPr="00B15C7A">
        <w:t>Пререквізити</w:t>
      </w:r>
      <w:proofErr w:type="spellEnd"/>
      <w:r w:rsidRPr="00B15C7A">
        <w:t xml:space="preserve"> та </w:t>
      </w:r>
      <w:proofErr w:type="spellStart"/>
      <w:r w:rsidRPr="00B15C7A">
        <w:t>постреквізити</w:t>
      </w:r>
      <w:proofErr w:type="spellEnd"/>
      <w:r w:rsidRPr="00B15C7A">
        <w:t xml:space="preserve"> дисципліни (місце в структурно-логічній схемі навчання за відповідною освітньою програмою)</w:t>
      </w:r>
    </w:p>
    <w:p w14:paraId="69151341" w14:textId="77777777" w:rsidR="00A429D7" w:rsidRPr="00B15C7A" w:rsidRDefault="00A429D7" w:rsidP="001F2733">
      <w:pPr>
        <w:spacing w:after="120" w:line="240" w:lineRule="auto"/>
        <w:ind w:firstLine="360"/>
        <w:jc w:val="both"/>
        <w:rPr>
          <w:rFonts w:ascii="Calibri" w:hAnsi="Calibri"/>
          <w:i/>
          <w:color w:val="0070C0"/>
          <w:sz w:val="24"/>
          <w:szCs w:val="24"/>
        </w:rPr>
      </w:pPr>
      <w:r w:rsidRPr="00B15C7A">
        <w:rPr>
          <w:rFonts w:ascii="Calibri" w:hAnsi="Calibri"/>
          <w:i/>
          <w:color w:val="0070C0"/>
          <w:sz w:val="24"/>
          <w:szCs w:val="24"/>
        </w:rPr>
        <w:t>Навчальна дисципліна «Хімія» викладається в першому семестрі на базі повної середньої або середньої професійної освіти.</w:t>
      </w:r>
    </w:p>
    <w:p w14:paraId="6890A351" w14:textId="2F1DB58F" w:rsidR="00A429D7" w:rsidRDefault="00A429D7" w:rsidP="00A429D7">
      <w:pPr>
        <w:spacing w:after="120" w:line="240" w:lineRule="auto"/>
        <w:jc w:val="both"/>
        <w:rPr>
          <w:rFonts w:ascii="Calibri" w:hAnsi="Calibri"/>
          <w:i/>
          <w:color w:val="0070C0"/>
          <w:sz w:val="24"/>
          <w:szCs w:val="24"/>
        </w:rPr>
      </w:pPr>
      <w:r w:rsidRPr="00B15C7A">
        <w:rPr>
          <w:rFonts w:ascii="Calibri" w:hAnsi="Calibri"/>
          <w:i/>
          <w:color w:val="0070C0"/>
          <w:sz w:val="24"/>
          <w:szCs w:val="24"/>
        </w:rPr>
        <w:t xml:space="preserve"> </w:t>
      </w:r>
      <w:r w:rsidR="001F2733">
        <w:rPr>
          <w:rFonts w:ascii="Calibri" w:hAnsi="Calibri"/>
          <w:i/>
          <w:color w:val="0070C0"/>
          <w:sz w:val="24"/>
          <w:szCs w:val="24"/>
        </w:rPr>
        <w:tab/>
      </w:r>
      <w:r w:rsidRPr="00B15C7A">
        <w:rPr>
          <w:rFonts w:ascii="Calibri" w:hAnsi="Calibri"/>
          <w:i/>
          <w:color w:val="0070C0"/>
          <w:sz w:val="24"/>
          <w:szCs w:val="24"/>
        </w:rPr>
        <w:t>Дана дисципліна згідно структурно-логічної схеми відповідної освітньо-професійної програми забезпечує такі дисципліни, як «Матеріалознавство", "Механіка матеріал</w:t>
      </w:r>
      <w:r w:rsidR="00380E91">
        <w:rPr>
          <w:rFonts w:ascii="Calibri" w:hAnsi="Calibri"/>
          <w:i/>
          <w:color w:val="0070C0"/>
          <w:sz w:val="24"/>
          <w:szCs w:val="24"/>
        </w:rPr>
        <w:t>і</w:t>
      </w:r>
      <w:r w:rsidRPr="00B15C7A">
        <w:rPr>
          <w:rFonts w:ascii="Calibri" w:hAnsi="Calibri"/>
          <w:i/>
          <w:color w:val="0070C0"/>
          <w:sz w:val="24"/>
          <w:szCs w:val="24"/>
        </w:rPr>
        <w:t>в і конструкцій" , "Деталі машин та основи конструювання".</w:t>
      </w:r>
    </w:p>
    <w:p w14:paraId="21CAFA67" w14:textId="02F517E4" w:rsidR="00DA6055" w:rsidRDefault="00DA6055" w:rsidP="00A429D7">
      <w:pPr>
        <w:spacing w:after="120" w:line="240" w:lineRule="auto"/>
        <w:jc w:val="both"/>
        <w:rPr>
          <w:rFonts w:ascii="Calibri" w:hAnsi="Calibri"/>
          <w:i/>
          <w:color w:val="0070C0"/>
          <w:sz w:val="24"/>
          <w:szCs w:val="24"/>
        </w:rPr>
      </w:pPr>
    </w:p>
    <w:p w14:paraId="0FA22A79" w14:textId="5B44109E" w:rsidR="00DA6055" w:rsidRDefault="00DA6055" w:rsidP="00A429D7">
      <w:pPr>
        <w:spacing w:after="120" w:line="240" w:lineRule="auto"/>
        <w:jc w:val="both"/>
        <w:rPr>
          <w:rFonts w:ascii="Calibri" w:hAnsi="Calibri"/>
          <w:i/>
          <w:color w:val="0070C0"/>
          <w:sz w:val="24"/>
          <w:szCs w:val="24"/>
        </w:rPr>
      </w:pPr>
    </w:p>
    <w:p w14:paraId="5D3E51C4" w14:textId="77777777" w:rsidR="00DA6055" w:rsidRPr="00B15C7A" w:rsidRDefault="00DA6055" w:rsidP="00A429D7">
      <w:pPr>
        <w:spacing w:after="120" w:line="240" w:lineRule="auto"/>
        <w:jc w:val="both"/>
        <w:rPr>
          <w:rFonts w:ascii="Calibri" w:hAnsi="Calibri"/>
          <w:i/>
          <w:color w:val="0070C0"/>
          <w:sz w:val="24"/>
          <w:szCs w:val="24"/>
        </w:rPr>
      </w:pPr>
    </w:p>
    <w:p w14:paraId="0FD63A30" w14:textId="77777777" w:rsidR="00AA6B23" w:rsidRPr="00B15C7A" w:rsidRDefault="00AA6B23" w:rsidP="00AA6B23">
      <w:pPr>
        <w:pStyle w:val="1"/>
        <w:spacing w:line="240" w:lineRule="auto"/>
      </w:pPr>
      <w:r w:rsidRPr="00B15C7A">
        <w:lastRenderedPageBreak/>
        <w:t xml:space="preserve">Зміст навчальної дисципліни </w:t>
      </w:r>
    </w:p>
    <w:p w14:paraId="2882FC29" w14:textId="77777777" w:rsidR="00D62549" w:rsidRPr="00B15C7A" w:rsidRDefault="00D62549" w:rsidP="00D62549">
      <w:pPr>
        <w:jc w:val="both"/>
        <w:rPr>
          <w:rFonts w:ascii="Calibri" w:hAnsi="Calibri" w:cs="Calibri"/>
          <w:b/>
          <w:i/>
          <w:color w:val="4F81BD"/>
          <w:sz w:val="24"/>
          <w:szCs w:val="24"/>
        </w:rPr>
      </w:pPr>
      <w:r w:rsidRPr="00B15C7A">
        <w:rPr>
          <w:rFonts w:ascii="Calibri" w:hAnsi="Calibri" w:cs="Calibri"/>
          <w:b/>
          <w:i/>
          <w:color w:val="4F81BD"/>
          <w:sz w:val="24"/>
          <w:szCs w:val="24"/>
        </w:rPr>
        <w:t>Розділ 1. Будова речовини</w:t>
      </w:r>
    </w:p>
    <w:p w14:paraId="441077A0"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Хімія як розділ природознавства. Місце хімії в системі наук. Перспективи розвитку хімії та проблеми екології. Матерія, форми існування матерії. Предмет і зміст курсу хімії. Класифікація неорганічних сполук, їх основні хімічні властивості та одержання.</w:t>
      </w:r>
    </w:p>
    <w:p w14:paraId="46CA20F2"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ab/>
        <w:t xml:space="preserve">     Хімічний елемент. Атом. Молекула. Проста речовина та хімічна сполука. Фізичні та хімічні явища, їх взаємо</w:t>
      </w:r>
      <w:r w:rsidR="00A3578B" w:rsidRPr="00B15C7A">
        <w:rPr>
          <w:rFonts w:ascii="Calibri" w:hAnsi="Calibri" w:cs="Calibri"/>
          <w:i/>
          <w:color w:val="4F81BD"/>
          <w:sz w:val="24"/>
          <w:szCs w:val="24"/>
        </w:rPr>
        <w:t xml:space="preserve">зв’язок. </w:t>
      </w:r>
      <w:proofErr w:type="spellStart"/>
      <w:r w:rsidR="00A3578B" w:rsidRPr="00B15C7A">
        <w:rPr>
          <w:rFonts w:ascii="Calibri" w:hAnsi="Calibri" w:cs="Calibri"/>
          <w:i/>
          <w:color w:val="4F81BD"/>
          <w:sz w:val="24"/>
          <w:szCs w:val="24"/>
        </w:rPr>
        <w:t>Стехіометричні</w:t>
      </w:r>
      <w:proofErr w:type="spellEnd"/>
      <w:r w:rsidR="00A3578B" w:rsidRPr="00B15C7A">
        <w:rPr>
          <w:rFonts w:ascii="Calibri" w:hAnsi="Calibri" w:cs="Calibri"/>
          <w:i/>
          <w:color w:val="4F81BD"/>
          <w:sz w:val="24"/>
          <w:szCs w:val="24"/>
        </w:rPr>
        <w:t xml:space="preserve"> </w:t>
      </w:r>
      <w:r w:rsidRPr="00B15C7A">
        <w:rPr>
          <w:rFonts w:ascii="Calibri" w:hAnsi="Calibri" w:cs="Calibri"/>
          <w:i/>
          <w:color w:val="4F81BD"/>
          <w:sz w:val="24"/>
          <w:szCs w:val="24"/>
        </w:rPr>
        <w:t xml:space="preserve"> закон еквівалентів; їх застосування до розв’язання практичних задач.</w:t>
      </w:r>
    </w:p>
    <w:p w14:paraId="535ECC5D"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Відносні атомна та молекулярна маси. Моль. Стала Авогадро. Молярна маса речовини. Способи визначення молярних мас газоподібних речовин. Молярний об’єм газу. Відносна густина одного газу за іншим. Визначення молекулярних мас речовин, що перебувають у газоподібному стані.</w:t>
      </w:r>
    </w:p>
    <w:p w14:paraId="76D2ED90"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Хімічні властивост</w:t>
      </w:r>
      <w:r w:rsidR="00380E91">
        <w:rPr>
          <w:rFonts w:ascii="Calibri" w:hAnsi="Calibri" w:cs="Calibri"/>
          <w:i/>
          <w:color w:val="4F81BD"/>
          <w:sz w:val="24"/>
          <w:szCs w:val="24"/>
        </w:rPr>
        <w:t>і оксидів,</w:t>
      </w:r>
      <w:r w:rsidRPr="00B15C7A">
        <w:rPr>
          <w:rFonts w:ascii="Calibri" w:hAnsi="Calibri" w:cs="Calibri"/>
          <w:i/>
          <w:color w:val="4F81BD"/>
          <w:sz w:val="24"/>
          <w:szCs w:val="24"/>
        </w:rPr>
        <w:t xml:space="preserve"> гідроксидів, к</w:t>
      </w:r>
      <w:r w:rsidR="00380E91">
        <w:rPr>
          <w:rFonts w:ascii="Calibri" w:hAnsi="Calibri" w:cs="Calibri"/>
          <w:i/>
          <w:color w:val="4F81BD"/>
          <w:sz w:val="24"/>
          <w:szCs w:val="24"/>
        </w:rPr>
        <w:t>ислот та солей. Зв’язок між клас</w:t>
      </w:r>
      <w:r w:rsidRPr="00B15C7A">
        <w:rPr>
          <w:rFonts w:ascii="Calibri" w:hAnsi="Calibri" w:cs="Calibri"/>
          <w:i/>
          <w:color w:val="4F81BD"/>
          <w:sz w:val="24"/>
          <w:szCs w:val="24"/>
        </w:rPr>
        <w:t>ами неорганічних сполук</w:t>
      </w:r>
    </w:p>
    <w:p w14:paraId="14F0AF17"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Електронні орбіталі. Квантові числа, їх фізичний зміст. Принцип Паулі, правила </w:t>
      </w:r>
      <w:proofErr w:type="spellStart"/>
      <w:r w:rsidRPr="00B15C7A">
        <w:rPr>
          <w:rFonts w:ascii="Calibri" w:hAnsi="Calibri" w:cs="Calibri"/>
          <w:i/>
          <w:color w:val="4F81BD"/>
          <w:sz w:val="24"/>
          <w:szCs w:val="24"/>
        </w:rPr>
        <w:t>Клеч-ковського</w:t>
      </w:r>
      <w:proofErr w:type="spellEnd"/>
      <w:r w:rsidRPr="00B15C7A">
        <w:rPr>
          <w:rFonts w:ascii="Calibri" w:hAnsi="Calibri" w:cs="Calibri"/>
          <w:i/>
          <w:color w:val="4F81BD"/>
          <w:sz w:val="24"/>
          <w:szCs w:val="24"/>
        </w:rPr>
        <w:t xml:space="preserve">, </w:t>
      </w:r>
      <w:proofErr w:type="spellStart"/>
      <w:r w:rsidRPr="00B15C7A">
        <w:rPr>
          <w:rFonts w:ascii="Calibri" w:hAnsi="Calibri" w:cs="Calibri"/>
          <w:i/>
          <w:color w:val="4F81BD"/>
          <w:sz w:val="24"/>
          <w:szCs w:val="24"/>
        </w:rPr>
        <w:t>Гунда</w:t>
      </w:r>
      <w:proofErr w:type="spellEnd"/>
      <w:r w:rsidRPr="00B15C7A">
        <w:rPr>
          <w:rFonts w:ascii="Calibri" w:hAnsi="Calibri" w:cs="Calibri"/>
          <w:i/>
          <w:color w:val="4F81BD"/>
          <w:sz w:val="24"/>
          <w:szCs w:val="24"/>
        </w:rPr>
        <w:t xml:space="preserve">. Принцип найменшої енергії. Електронні формули елементів, формування </w:t>
      </w:r>
      <w:proofErr w:type="spellStart"/>
      <w:r w:rsidRPr="00B15C7A">
        <w:rPr>
          <w:rFonts w:ascii="Calibri" w:hAnsi="Calibri" w:cs="Calibri"/>
          <w:i/>
          <w:color w:val="4F81BD"/>
          <w:sz w:val="24"/>
          <w:szCs w:val="24"/>
        </w:rPr>
        <w:t>еле-ктронних</w:t>
      </w:r>
      <w:proofErr w:type="spellEnd"/>
      <w:r w:rsidRPr="00B15C7A">
        <w:rPr>
          <w:rFonts w:ascii="Calibri" w:hAnsi="Calibri" w:cs="Calibri"/>
          <w:i/>
          <w:color w:val="4F81BD"/>
          <w:sz w:val="24"/>
          <w:szCs w:val="24"/>
        </w:rPr>
        <w:t xml:space="preserve"> оболонок атомів елементів.</w:t>
      </w:r>
    </w:p>
    <w:p w14:paraId="7079CFE8"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Валентні електрони та валентності атомів в нормальному та збуджених станах. Номер групи та валентність елементів. Енергія іонізації, енергія спорідненос</w:t>
      </w:r>
      <w:r w:rsidR="00380E91">
        <w:rPr>
          <w:rFonts w:ascii="Calibri" w:hAnsi="Calibri" w:cs="Calibri"/>
          <w:i/>
          <w:color w:val="4F81BD"/>
          <w:sz w:val="24"/>
          <w:szCs w:val="24"/>
        </w:rPr>
        <w:t>ті до електрона як характеристи</w:t>
      </w:r>
      <w:r w:rsidRPr="00B15C7A">
        <w:rPr>
          <w:rFonts w:ascii="Calibri" w:hAnsi="Calibri" w:cs="Calibri"/>
          <w:i/>
          <w:color w:val="4F81BD"/>
          <w:sz w:val="24"/>
          <w:szCs w:val="24"/>
        </w:rPr>
        <w:t>ки металічних та неметалічних властивостей. Зміна властивостей</w:t>
      </w:r>
      <w:r w:rsidR="002C734E" w:rsidRPr="00B15C7A">
        <w:rPr>
          <w:rFonts w:ascii="Calibri" w:hAnsi="Calibri" w:cs="Calibri"/>
          <w:i/>
          <w:color w:val="4F81BD"/>
          <w:sz w:val="24"/>
          <w:szCs w:val="24"/>
        </w:rPr>
        <w:t xml:space="preserve"> елементів у періоді, групі. Мі</w:t>
      </w:r>
      <w:r w:rsidRPr="00B15C7A">
        <w:rPr>
          <w:rFonts w:ascii="Calibri" w:hAnsi="Calibri" w:cs="Calibri"/>
          <w:i/>
          <w:color w:val="4F81BD"/>
          <w:sz w:val="24"/>
          <w:szCs w:val="24"/>
        </w:rPr>
        <w:t xml:space="preserve">сце елемента в періодичній системі як його найважливіша характеристика. </w:t>
      </w:r>
      <w:proofErr w:type="spellStart"/>
      <w:r w:rsidRPr="00B15C7A">
        <w:rPr>
          <w:rFonts w:ascii="Calibri" w:hAnsi="Calibri" w:cs="Calibri"/>
          <w:i/>
          <w:color w:val="4F81BD"/>
          <w:sz w:val="24"/>
          <w:szCs w:val="24"/>
        </w:rPr>
        <w:t>Електронегативність</w:t>
      </w:r>
      <w:proofErr w:type="spellEnd"/>
      <w:r w:rsidRPr="00B15C7A">
        <w:rPr>
          <w:rFonts w:ascii="Calibri" w:hAnsi="Calibri" w:cs="Calibri"/>
          <w:i/>
          <w:color w:val="4F81BD"/>
          <w:sz w:val="24"/>
          <w:szCs w:val="24"/>
        </w:rPr>
        <w:t>.</w:t>
      </w:r>
    </w:p>
    <w:p w14:paraId="0C29ED39" w14:textId="77777777" w:rsidR="00D62549" w:rsidRPr="00B15C7A" w:rsidRDefault="00D62549" w:rsidP="00D62549">
      <w:pPr>
        <w:jc w:val="both"/>
        <w:rPr>
          <w:rFonts w:ascii="Calibri" w:hAnsi="Calibri" w:cs="Calibri"/>
          <w:i/>
          <w:color w:val="4F81BD"/>
          <w:sz w:val="24"/>
          <w:szCs w:val="24"/>
        </w:rPr>
      </w:pPr>
    </w:p>
    <w:p w14:paraId="3F7E5396" w14:textId="77777777" w:rsidR="00D62549" w:rsidRPr="00B15C7A" w:rsidRDefault="00D62549" w:rsidP="00D62549">
      <w:pPr>
        <w:jc w:val="both"/>
        <w:rPr>
          <w:rFonts w:ascii="Calibri" w:hAnsi="Calibri" w:cs="Calibri"/>
          <w:b/>
          <w:i/>
          <w:color w:val="4F81BD"/>
          <w:sz w:val="24"/>
          <w:szCs w:val="24"/>
        </w:rPr>
      </w:pPr>
      <w:r w:rsidRPr="00B15C7A">
        <w:rPr>
          <w:rFonts w:ascii="Calibri" w:hAnsi="Calibri" w:cs="Calibri"/>
          <w:b/>
          <w:i/>
          <w:color w:val="4F81BD"/>
          <w:sz w:val="24"/>
          <w:szCs w:val="24"/>
        </w:rPr>
        <w:t>Розділ 2. Основні закономірності перебігу хімічних процесів</w:t>
      </w:r>
    </w:p>
    <w:p w14:paraId="6C597DF4"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Предмет хімічної термодинаміки. Основні поняття хімічної термодинаміки. Перший закон термодинаміки. Поняття про </w:t>
      </w:r>
      <w:proofErr w:type="spellStart"/>
      <w:r w:rsidRPr="00B15C7A">
        <w:rPr>
          <w:rFonts w:ascii="Calibri" w:hAnsi="Calibri" w:cs="Calibri"/>
          <w:i/>
          <w:color w:val="4F81BD"/>
          <w:sz w:val="24"/>
          <w:szCs w:val="24"/>
        </w:rPr>
        <w:t>ентальпію</w:t>
      </w:r>
      <w:proofErr w:type="spellEnd"/>
      <w:r w:rsidRPr="00B15C7A">
        <w:rPr>
          <w:rFonts w:ascii="Calibri" w:hAnsi="Calibri" w:cs="Calibri"/>
          <w:i/>
          <w:color w:val="4F81BD"/>
          <w:sz w:val="24"/>
          <w:szCs w:val="24"/>
        </w:rPr>
        <w:t xml:space="preserve">. Тепловий ефект реакції. </w:t>
      </w:r>
      <w:proofErr w:type="spellStart"/>
      <w:r w:rsidRPr="00B15C7A">
        <w:rPr>
          <w:rFonts w:ascii="Calibri" w:hAnsi="Calibri" w:cs="Calibri"/>
          <w:i/>
          <w:color w:val="4F81BD"/>
          <w:sz w:val="24"/>
          <w:szCs w:val="24"/>
        </w:rPr>
        <w:t>Екзо</w:t>
      </w:r>
      <w:proofErr w:type="spellEnd"/>
      <w:r w:rsidRPr="00B15C7A">
        <w:rPr>
          <w:rFonts w:ascii="Calibri" w:hAnsi="Calibri" w:cs="Calibri"/>
          <w:i/>
          <w:color w:val="4F81BD"/>
          <w:sz w:val="24"/>
          <w:szCs w:val="24"/>
        </w:rPr>
        <w:t xml:space="preserve">- та ендотермічні реакції. Термохімія. Термохімічні рівняння, їх особливості. Стандартна </w:t>
      </w:r>
      <w:proofErr w:type="spellStart"/>
      <w:r w:rsidRPr="00B15C7A">
        <w:rPr>
          <w:rFonts w:ascii="Calibri" w:hAnsi="Calibri" w:cs="Calibri"/>
          <w:i/>
          <w:color w:val="4F81BD"/>
          <w:sz w:val="24"/>
          <w:szCs w:val="24"/>
        </w:rPr>
        <w:t>ентальпія</w:t>
      </w:r>
      <w:proofErr w:type="spellEnd"/>
      <w:r w:rsidRPr="00B15C7A">
        <w:rPr>
          <w:rFonts w:ascii="Calibri" w:hAnsi="Calibri" w:cs="Calibri"/>
          <w:i/>
          <w:color w:val="4F81BD"/>
          <w:sz w:val="24"/>
          <w:szCs w:val="24"/>
        </w:rPr>
        <w:t xml:space="preserve"> утворення простих речовин та хімічних сполук. Закон </w:t>
      </w:r>
      <w:proofErr w:type="spellStart"/>
      <w:r w:rsidRPr="00B15C7A">
        <w:rPr>
          <w:rFonts w:ascii="Calibri" w:hAnsi="Calibri" w:cs="Calibri"/>
          <w:i/>
          <w:color w:val="4F81BD"/>
          <w:sz w:val="24"/>
          <w:szCs w:val="24"/>
        </w:rPr>
        <w:t>Гесса</w:t>
      </w:r>
      <w:proofErr w:type="spellEnd"/>
      <w:r w:rsidRPr="00B15C7A">
        <w:rPr>
          <w:rFonts w:ascii="Calibri" w:hAnsi="Calibri" w:cs="Calibri"/>
          <w:i/>
          <w:color w:val="4F81BD"/>
          <w:sz w:val="24"/>
          <w:szCs w:val="24"/>
        </w:rPr>
        <w:t xml:space="preserve"> та наслідки з нього. Термохімічні розрахунки.</w:t>
      </w:r>
    </w:p>
    <w:p w14:paraId="4041D906"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Поняття про ентропію термодинамічного процесу. Ентропія як міра невпорядкованості </w:t>
      </w:r>
      <w:proofErr w:type="spellStart"/>
      <w:r w:rsidRPr="00B15C7A">
        <w:rPr>
          <w:rFonts w:ascii="Calibri" w:hAnsi="Calibri" w:cs="Calibri"/>
          <w:i/>
          <w:color w:val="4F81BD"/>
          <w:sz w:val="24"/>
          <w:szCs w:val="24"/>
        </w:rPr>
        <w:t>си-стеми</w:t>
      </w:r>
      <w:proofErr w:type="spellEnd"/>
      <w:r w:rsidRPr="00B15C7A">
        <w:rPr>
          <w:rFonts w:ascii="Calibri" w:hAnsi="Calibri" w:cs="Calibri"/>
          <w:i/>
          <w:color w:val="4F81BD"/>
          <w:sz w:val="24"/>
          <w:szCs w:val="24"/>
        </w:rPr>
        <w:t xml:space="preserve">, зміна її під час проходження фізичних та хімічних процесів. Стандартні ентропії. Другий та третій закони термодинаміки. </w:t>
      </w:r>
    </w:p>
    <w:p w14:paraId="392F9DDC"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Поняття про термодинамічну функцію стану системи - енергію Гіббса. Енергія Гіббса як критерій самовільного перебігу хімічного процесу в ізобарно-ізотермічних умовах. Вплив </w:t>
      </w:r>
      <w:proofErr w:type="spellStart"/>
      <w:r w:rsidRPr="00B15C7A">
        <w:rPr>
          <w:rFonts w:ascii="Calibri" w:hAnsi="Calibri" w:cs="Calibri"/>
          <w:i/>
          <w:color w:val="4F81BD"/>
          <w:sz w:val="24"/>
          <w:szCs w:val="24"/>
        </w:rPr>
        <w:t>ен-тропійного</w:t>
      </w:r>
      <w:proofErr w:type="spellEnd"/>
      <w:r w:rsidRPr="00B15C7A">
        <w:rPr>
          <w:rFonts w:ascii="Calibri" w:hAnsi="Calibri" w:cs="Calibri"/>
          <w:i/>
          <w:color w:val="4F81BD"/>
          <w:sz w:val="24"/>
          <w:szCs w:val="24"/>
        </w:rPr>
        <w:t xml:space="preserve"> та </w:t>
      </w:r>
      <w:proofErr w:type="spellStart"/>
      <w:r w:rsidRPr="00B15C7A">
        <w:rPr>
          <w:rFonts w:ascii="Calibri" w:hAnsi="Calibri" w:cs="Calibri"/>
          <w:i/>
          <w:color w:val="4F81BD"/>
          <w:sz w:val="24"/>
          <w:szCs w:val="24"/>
        </w:rPr>
        <w:t>ентальпійного</w:t>
      </w:r>
      <w:proofErr w:type="spellEnd"/>
      <w:r w:rsidRPr="00B15C7A">
        <w:rPr>
          <w:rFonts w:ascii="Calibri" w:hAnsi="Calibri" w:cs="Calibri"/>
          <w:i/>
          <w:color w:val="4F81BD"/>
          <w:sz w:val="24"/>
          <w:szCs w:val="24"/>
        </w:rPr>
        <w:t xml:space="preserve"> факторів на </w:t>
      </w:r>
      <w:proofErr w:type="spellStart"/>
      <w:r w:rsidRPr="00B15C7A">
        <w:rPr>
          <w:rFonts w:ascii="Calibri" w:hAnsi="Calibri" w:cs="Calibri"/>
          <w:i/>
          <w:color w:val="4F81BD"/>
          <w:sz w:val="24"/>
          <w:szCs w:val="24"/>
        </w:rPr>
        <w:t>напрямленість</w:t>
      </w:r>
      <w:proofErr w:type="spellEnd"/>
      <w:r w:rsidRPr="00B15C7A">
        <w:rPr>
          <w:rFonts w:ascii="Calibri" w:hAnsi="Calibri" w:cs="Calibri"/>
          <w:i/>
          <w:color w:val="4F81BD"/>
          <w:sz w:val="24"/>
          <w:szCs w:val="24"/>
        </w:rPr>
        <w:t xml:space="preserve"> процесів. Вплив температури на напрям хімічних процесів.</w:t>
      </w:r>
    </w:p>
    <w:p w14:paraId="72C7E33A" w14:textId="77777777" w:rsidR="00D62549" w:rsidRPr="00B15C7A" w:rsidRDefault="00D62549" w:rsidP="00D62549">
      <w:pPr>
        <w:jc w:val="both"/>
        <w:rPr>
          <w:rFonts w:ascii="Calibri" w:hAnsi="Calibri" w:cs="Calibri"/>
          <w:i/>
          <w:color w:val="4F81BD"/>
          <w:sz w:val="24"/>
          <w:szCs w:val="24"/>
        </w:rPr>
      </w:pPr>
    </w:p>
    <w:p w14:paraId="79650DE5" w14:textId="77777777" w:rsidR="00D62549" w:rsidRPr="00B15C7A" w:rsidRDefault="00D62549" w:rsidP="00D62549">
      <w:pPr>
        <w:jc w:val="both"/>
        <w:rPr>
          <w:rFonts w:ascii="Calibri" w:hAnsi="Calibri" w:cs="Calibri"/>
          <w:b/>
          <w:i/>
          <w:color w:val="4F81BD"/>
          <w:sz w:val="24"/>
          <w:szCs w:val="24"/>
        </w:rPr>
      </w:pPr>
      <w:r w:rsidRPr="00B15C7A">
        <w:rPr>
          <w:rFonts w:ascii="Calibri" w:hAnsi="Calibri" w:cs="Calibri"/>
          <w:b/>
          <w:i/>
          <w:color w:val="4F81BD"/>
          <w:sz w:val="24"/>
          <w:szCs w:val="24"/>
        </w:rPr>
        <w:t>Розділ 3. Дисперсійні системи</w:t>
      </w:r>
    </w:p>
    <w:p w14:paraId="34D304B3"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Дисперсні системи, істинні розчини. Розчини неелектролітів. Механізм та енергетика процесу розчинення. Сольватація. Способи вираження складу багатокомпонентних сумішей. Концентрація розчинів: масова частка, масова та молярна концентрації, </w:t>
      </w:r>
      <w:proofErr w:type="spellStart"/>
      <w:r w:rsidRPr="00B15C7A">
        <w:rPr>
          <w:rFonts w:ascii="Calibri" w:hAnsi="Calibri" w:cs="Calibri"/>
          <w:i/>
          <w:color w:val="4F81BD"/>
          <w:sz w:val="24"/>
          <w:szCs w:val="24"/>
        </w:rPr>
        <w:t>моляльність</w:t>
      </w:r>
      <w:proofErr w:type="spellEnd"/>
      <w:r w:rsidRPr="00B15C7A">
        <w:rPr>
          <w:rFonts w:ascii="Calibri" w:hAnsi="Calibri" w:cs="Calibri"/>
          <w:i/>
          <w:color w:val="4F81BD"/>
          <w:sz w:val="24"/>
          <w:szCs w:val="24"/>
        </w:rPr>
        <w:t xml:space="preserve">. </w:t>
      </w:r>
    </w:p>
    <w:p w14:paraId="1E682045"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Фізичні властивості розчинів неелектролітів. Тиск насиченої пари над розчином. Закони </w:t>
      </w:r>
      <w:proofErr w:type="spellStart"/>
      <w:r w:rsidRPr="00B15C7A">
        <w:rPr>
          <w:rFonts w:ascii="Calibri" w:hAnsi="Calibri" w:cs="Calibri"/>
          <w:i/>
          <w:color w:val="4F81BD"/>
          <w:sz w:val="24"/>
          <w:szCs w:val="24"/>
        </w:rPr>
        <w:t>Рауля</w:t>
      </w:r>
      <w:proofErr w:type="spellEnd"/>
      <w:r w:rsidRPr="00B15C7A">
        <w:rPr>
          <w:rFonts w:ascii="Calibri" w:hAnsi="Calibri" w:cs="Calibri"/>
          <w:i/>
          <w:color w:val="4F81BD"/>
          <w:sz w:val="24"/>
          <w:szCs w:val="24"/>
        </w:rPr>
        <w:t xml:space="preserve">. Температура кипіння та температура замерзання розчинника та розчину. </w:t>
      </w:r>
      <w:proofErr w:type="spellStart"/>
      <w:r w:rsidRPr="00B15C7A">
        <w:rPr>
          <w:rFonts w:ascii="Calibri" w:hAnsi="Calibri" w:cs="Calibri"/>
          <w:i/>
          <w:color w:val="4F81BD"/>
          <w:sz w:val="24"/>
          <w:szCs w:val="24"/>
        </w:rPr>
        <w:t>Криоскопічна</w:t>
      </w:r>
      <w:proofErr w:type="spellEnd"/>
      <w:r w:rsidRPr="00B15C7A">
        <w:rPr>
          <w:rFonts w:ascii="Calibri" w:hAnsi="Calibri" w:cs="Calibri"/>
          <w:i/>
          <w:color w:val="4F81BD"/>
          <w:sz w:val="24"/>
          <w:szCs w:val="24"/>
        </w:rPr>
        <w:t xml:space="preserve"> та ебуліоскопічна константи, їх фізичний зміст.</w:t>
      </w:r>
    </w:p>
    <w:p w14:paraId="1BAAB75C"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Особливості поведінки розчинів електролітів. Відхилення розчинів електролітів від законів </w:t>
      </w:r>
      <w:proofErr w:type="spellStart"/>
      <w:r w:rsidRPr="00B15C7A">
        <w:rPr>
          <w:rFonts w:ascii="Calibri" w:hAnsi="Calibri" w:cs="Calibri"/>
          <w:i/>
          <w:color w:val="4F81BD"/>
          <w:sz w:val="24"/>
          <w:szCs w:val="24"/>
        </w:rPr>
        <w:t>Рауля</w:t>
      </w:r>
      <w:proofErr w:type="spellEnd"/>
      <w:r w:rsidRPr="00B15C7A">
        <w:rPr>
          <w:rFonts w:ascii="Calibri" w:hAnsi="Calibri" w:cs="Calibri"/>
          <w:i/>
          <w:color w:val="4F81BD"/>
          <w:sz w:val="24"/>
          <w:szCs w:val="24"/>
        </w:rPr>
        <w:t xml:space="preserve">. Електролітична дисоціація, її причини та наслідки. Теорія </w:t>
      </w:r>
      <w:proofErr w:type="spellStart"/>
      <w:r w:rsidRPr="00B15C7A">
        <w:rPr>
          <w:rFonts w:ascii="Calibri" w:hAnsi="Calibri" w:cs="Calibri"/>
          <w:i/>
          <w:color w:val="4F81BD"/>
          <w:sz w:val="24"/>
          <w:szCs w:val="24"/>
        </w:rPr>
        <w:t>Арреніуса</w:t>
      </w:r>
      <w:proofErr w:type="spellEnd"/>
      <w:r w:rsidRPr="00B15C7A">
        <w:rPr>
          <w:rFonts w:ascii="Calibri" w:hAnsi="Calibri" w:cs="Calibri"/>
          <w:i/>
          <w:color w:val="4F81BD"/>
          <w:sz w:val="24"/>
          <w:szCs w:val="24"/>
        </w:rPr>
        <w:t xml:space="preserve">. </w:t>
      </w:r>
    </w:p>
    <w:p w14:paraId="7F48F20D"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Класифікація електролітів з точки зору теорії електролітичної дисоціації. Ступінь дисоціації, його залежність від концентрації електроліту та температури. Роль розчинника у про-цесі дисоціації. Сильні та слабкі електроліти. Константа дисоціації як кількісна міра сили слабкого </w:t>
      </w:r>
      <w:proofErr w:type="spellStart"/>
      <w:r w:rsidRPr="00B15C7A">
        <w:rPr>
          <w:rFonts w:ascii="Calibri" w:hAnsi="Calibri" w:cs="Calibri"/>
          <w:i/>
          <w:color w:val="4F81BD"/>
          <w:sz w:val="24"/>
          <w:szCs w:val="24"/>
        </w:rPr>
        <w:t>електроліта</w:t>
      </w:r>
      <w:proofErr w:type="spellEnd"/>
      <w:r w:rsidRPr="00B15C7A">
        <w:rPr>
          <w:rFonts w:ascii="Calibri" w:hAnsi="Calibri" w:cs="Calibri"/>
          <w:i/>
          <w:color w:val="4F81BD"/>
          <w:sz w:val="24"/>
          <w:szCs w:val="24"/>
        </w:rPr>
        <w:t>. Закон розведення Оствальда.</w:t>
      </w:r>
    </w:p>
    <w:p w14:paraId="2C7ACE51"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Електролітична дисоціація води. Іонний добуток води, водневий показник </w:t>
      </w:r>
      <w:proofErr w:type="spellStart"/>
      <w:r w:rsidRPr="00B15C7A">
        <w:rPr>
          <w:rFonts w:ascii="Calibri" w:hAnsi="Calibri" w:cs="Calibri"/>
          <w:i/>
          <w:color w:val="4F81BD"/>
          <w:sz w:val="24"/>
          <w:szCs w:val="24"/>
        </w:rPr>
        <w:t>рН</w:t>
      </w:r>
      <w:proofErr w:type="spellEnd"/>
      <w:r w:rsidRPr="00B15C7A">
        <w:rPr>
          <w:rFonts w:ascii="Calibri" w:hAnsi="Calibri" w:cs="Calibri"/>
          <w:i/>
          <w:color w:val="4F81BD"/>
          <w:sz w:val="24"/>
          <w:szCs w:val="24"/>
        </w:rPr>
        <w:t xml:space="preserve">. Стан сильних електролітів у розчинах. Реакції обміну у розчинах електролітів, напрямок їх перебігу. Гідроліз солей. Типи гідролізу. Вплив різних факторів на стан гідролітичної рівноваги, зміна </w:t>
      </w:r>
      <w:proofErr w:type="spellStart"/>
      <w:r w:rsidRPr="00B15C7A">
        <w:rPr>
          <w:rFonts w:ascii="Calibri" w:hAnsi="Calibri" w:cs="Calibri"/>
          <w:i/>
          <w:color w:val="4F81BD"/>
          <w:sz w:val="24"/>
          <w:szCs w:val="24"/>
        </w:rPr>
        <w:t>рН</w:t>
      </w:r>
      <w:proofErr w:type="spellEnd"/>
      <w:r w:rsidRPr="00B15C7A">
        <w:rPr>
          <w:rFonts w:ascii="Calibri" w:hAnsi="Calibri" w:cs="Calibri"/>
          <w:i/>
          <w:color w:val="4F81BD"/>
          <w:sz w:val="24"/>
          <w:szCs w:val="24"/>
        </w:rPr>
        <w:t xml:space="preserve"> розчинів солей.</w:t>
      </w:r>
    </w:p>
    <w:p w14:paraId="7E49BAFC" w14:textId="77777777" w:rsidR="00D62549" w:rsidRPr="00B15C7A" w:rsidRDefault="00D62549" w:rsidP="00D62549">
      <w:pPr>
        <w:jc w:val="both"/>
        <w:rPr>
          <w:rFonts w:ascii="Calibri" w:hAnsi="Calibri" w:cs="Calibri"/>
          <w:i/>
          <w:color w:val="4F81BD"/>
          <w:sz w:val="24"/>
          <w:szCs w:val="24"/>
        </w:rPr>
      </w:pPr>
    </w:p>
    <w:p w14:paraId="6D975346" w14:textId="77777777" w:rsidR="00D62549" w:rsidRPr="00B15C7A" w:rsidRDefault="00D62549" w:rsidP="00D62549">
      <w:pPr>
        <w:jc w:val="both"/>
        <w:rPr>
          <w:rFonts w:ascii="Calibri" w:hAnsi="Calibri" w:cs="Calibri"/>
          <w:b/>
          <w:i/>
          <w:color w:val="4F81BD"/>
          <w:sz w:val="24"/>
          <w:szCs w:val="24"/>
        </w:rPr>
      </w:pPr>
      <w:r w:rsidRPr="00B15C7A">
        <w:rPr>
          <w:rFonts w:ascii="Calibri" w:hAnsi="Calibri" w:cs="Calibri"/>
          <w:b/>
          <w:i/>
          <w:color w:val="4F81BD"/>
          <w:sz w:val="24"/>
          <w:szCs w:val="24"/>
        </w:rPr>
        <w:t>Розділ 4 Електрохімічні процеси</w:t>
      </w:r>
    </w:p>
    <w:p w14:paraId="61629CD6"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Окисно-відновні реакції. Процеси окислення та відновлення. Складання рівнянь О</w:t>
      </w:r>
      <w:r w:rsidR="00380E91">
        <w:rPr>
          <w:rFonts w:ascii="Calibri" w:hAnsi="Calibri" w:cs="Calibri"/>
          <w:i/>
          <w:color w:val="4F81BD"/>
          <w:sz w:val="24"/>
          <w:szCs w:val="24"/>
        </w:rPr>
        <w:t>ВР. Правило електронного балансу</w:t>
      </w:r>
      <w:r w:rsidRPr="00B15C7A">
        <w:rPr>
          <w:rFonts w:ascii="Calibri" w:hAnsi="Calibri" w:cs="Calibri"/>
          <w:i/>
          <w:color w:val="4F81BD"/>
          <w:sz w:val="24"/>
          <w:szCs w:val="24"/>
        </w:rPr>
        <w:t>. Напрямок ОВР. Хімічний та електрохімічний спосо</w:t>
      </w:r>
      <w:r w:rsidR="00A42B9F" w:rsidRPr="00B15C7A">
        <w:rPr>
          <w:rFonts w:ascii="Calibri" w:hAnsi="Calibri" w:cs="Calibri"/>
          <w:i/>
          <w:color w:val="4F81BD"/>
          <w:sz w:val="24"/>
          <w:szCs w:val="24"/>
        </w:rPr>
        <w:t>би проведення ОВР. Окисно-</w:t>
      </w:r>
      <w:r w:rsidRPr="00B15C7A">
        <w:rPr>
          <w:rFonts w:ascii="Calibri" w:hAnsi="Calibri" w:cs="Calibri"/>
          <w:i/>
          <w:color w:val="4F81BD"/>
          <w:sz w:val="24"/>
          <w:szCs w:val="24"/>
        </w:rPr>
        <w:t>відновні потенціали.</w:t>
      </w:r>
    </w:p>
    <w:p w14:paraId="1F27BA0D"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     Предмет електрохімії. Механізм виникнення електродних потенціалів. Електродні </w:t>
      </w:r>
      <w:proofErr w:type="spellStart"/>
      <w:r w:rsidRPr="00B15C7A">
        <w:rPr>
          <w:rFonts w:ascii="Calibri" w:hAnsi="Calibri" w:cs="Calibri"/>
          <w:i/>
          <w:color w:val="4F81BD"/>
          <w:sz w:val="24"/>
          <w:szCs w:val="24"/>
        </w:rPr>
        <w:t>потен-ціали</w:t>
      </w:r>
      <w:proofErr w:type="spellEnd"/>
      <w:r w:rsidRPr="00B15C7A">
        <w:rPr>
          <w:rFonts w:ascii="Calibri" w:hAnsi="Calibri" w:cs="Calibri"/>
          <w:i/>
          <w:color w:val="4F81BD"/>
          <w:sz w:val="24"/>
          <w:szCs w:val="24"/>
        </w:rPr>
        <w:t>, вимірювання стандартних електродних потенціалів за допомогою стандартного водневого електроду. Типи електродів.</w:t>
      </w:r>
    </w:p>
    <w:p w14:paraId="5219454F"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ab/>
        <w:t xml:space="preserve">Гальванічні елементи, схеми ГЕ. Електродні процеси та </w:t>
      </w:r>
      <w:proofErr w:type="spellStart"/>
      <w:r w:rsidRPr="00B15C7A">
        <w:rPr>
          <w:rFonts w:ascii="Calibri" w:hAnsi="Calibri" w:cs="Calibri"/>
          <w:i/>
          <w:color w:val="4F81BD"/>
          <w:sz w:val="24"/>
          <w:szCs w:val="24"/>
        </w:rPr>
        <w:t>струмоутворююча</w:t>
      </w:r>
      <w:proofErr w:type="spellEnd"/>
      <w:r w:rsidRPr="00B15C7A">
        <w:rPr>
          <w:rFonts w:ascii="Calibri" w:hAnsi="Calibri" w:cs="Calibri"/>
          <w:i/>
          <w:color w:val="4F81BD"/>
          <w:sz w:val="24"/>
          <w:szCs w:val="24"/>
        </w:rPr>
        <w:t xml:space="preserve"> реакція. </w:t>
      </w:r>
      <w:proofErr w:type="spellStart"/>
      <w:r w:rsidRPr="00B15C7A">
        <w:rPr>
          <w:rFonts w:ascii="Calibri" w:hAnsi="Calibri" w:cs="Calibri"/>
          <w:i/>
          <w:color w:val="4F81BD"/>
          <w:sz w:val="24"/>
          <w:szCs w:val="24"/>
        </w:rPr>
        <w:t>Елек-трорушійна</w:t>
      </w:r>
      <w:proofErr w:type="spellEnd"/>
      <w:r w:rsidRPr="00B15C7A">
        <w:rPr>
          <w:rFonts w:ascii="Calibri" w:hAnsi="Calibri" w:cs="Calibri"/>
          <w:i/>
          <w:color w:val="4F81BD"/>
          <w:sz w:val="24"/>
          <w:szCs w:val="24"/>
        </w:rPr>
        <w:t xml:space="preserve"> сила гальванічного елементу, </w:t>
      </w:r>
      <w:r w:rsidR="001F2733">
        <w:rPr>
          <w:rFonts w:ascii="Calibri" w:hAnsi="Calibri" w:cs="Calibri"/>
          <w:i/>
          <w:color w:val="4F81BD"/>
          <w:sz w:val="24"/>
          <w:szCs w:val="24"/>
        </w:rPr>
        <w:t xml:space="preserve">її зв’язок із зміною енергії </w:t>
      </w:r>
      <w:proofErr w:type="spellStart"/>
      <w:r w:rsidR="001F2733">
        <w:rPr>
          <w:rFonts w:ascii="Calibri" w:hAnsi="Calibri" w:cs="Calibri"/>
          <w:i/>
          <w:color w:val="4F81BD"/>
          <w:sz w:val="24"/>
          <w:szCs w:val="24"/>
        </w:rPr>
        <w:t>Гі</w:t>
      </w:r>
      <w:r w:rsidRPr="00B15C7A">
        <w:rPr>
          <w:rFonts w:ascii="Calibri" w:hAnsi="Calibri" w:cs="Calibri"/>
          <w:i/>
          <w:color w:val="4F81BD"/>
          <w:sz w:val="24"/>
          <w:szCs w:val="24"/>
        </w:rPr>
        <w:t>бса</w:t>
      </w:r>
      <w:proofErr w:type="spellEnd"/>
      <w:r w:rsidRPr="00B15C7A">
        <w:rPr>
          <w:rFonts w:ascii="Calibri" w:hAnsi="Calibri" w:cs="Calibri"/>
          <w:i/>
          <w:color w:val="4F81BD"/>
          <w:sz w:val="24"/>
          <w:szCs w:val="24"/>
        </w:rPr>
        <w:t xml:space="preserve">, що супроводжує </w:t>
      </w:r>
      <w:proofErr w:type="spellStart"/>
      <w:r w:rsidRPr="00B15C7A">
        <w:rPr>
          <w:rFonts w:ascii="Calibri" w:hAnsi="Calibri" w:cs="Calibri"/>
          <w:i/>
          <w:color w:val="4F81BD"/>
          <w:sz w:val="24"/>
          <w:szCs w:val="24"/>
        </w:rPr>
        <w:t>струмоутворюючу</w:t>
      </w:r>
      <w:proofErr w:type="spellEnd"/>
      <w:r w:rsidRPr="00B15C7A">
        <w:rPr>
          <w:rFonts w:ascii="Calibri" w:hAnsi="Calibri" w:cs="Calibri"/>
          <w:i/>
          <w:color w:val="4F81BD"/>
          <w:sz w:val="24"/>
          <w:szCs w:val="24"/>
        </w:rPr>
        <w:t xml:space="preserve"> реакцію.     Промислово важливі хімічні джерела електроенергії. </w:t>
      </w:r>
    </w:p>
    <w:p w14:paraId="2E84D792"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 xml:space="preserve">Електроліз розплавів та водних розчинів електролітів. Умови, необхідні для проведення електролізу. Анодне окислення та катодне відновлення. Закони електролізу. </w:t>
      </w:r>
    </w:p>
    <w:p w14:paraId="394EB6C9"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Послідовність розряду іонів на катоді та аноді. Промислове застосування електролізу: добування та очищення металів методом електролізу, електрохімічна обробка поверхні металів.</w:t>
      </w:r>
    </w:p>
    <w:p w14:paraId="1BC70015" w14:textId="77777777" w:rsidR="00D62549" w:rsidRPr="00B15C7A" w:rsidRDefault="00D62549" w:rsidP="00D62549">
      <w:pPr>
        <w:ind w:firstLine="708"/>
        <w:jc w:val="both"/>
        <w:rPr>
          <w:rFonts w:ascii="Calibri" w:hAnsi="Calibri" w:cs="Calibri"/>
          <w:i/>
          <w:color w:val="4F81BD"/>
          <w:sz w:val="24"/>
          <w:szCs w:val="24"/>
        </w:rPr>
      </w:pPr>
      <w:r w:rsidRPr="00B15C7A">
        <w:rPr>
          <w:rFonts w:ascii="Calibri" w:hAnsi="Calibri" w:cs="Calibri"/>
          <w:i/>
          <w:color w:val="4F81BD"/>
          <w:sz w:val="24"/>
          <w:szCs w:val="24"/>
        </w:rPr>
        <w:t xml:space="preserve"> Поширення та знаходження металів у природі. Електронна будова атомів металів. Хімічні властивості металів. Ряд стандартних електродних потенціалів. Одержання металів: пірометалургія, металотермія, електрометалургія, гідрометалургія. Відношення металів до води, кислот та основ. </w:t>
      </w:r>
    </w:p>
    <w:p w14:paraId="3C5AEEE9" w14:textId="77777777" w:rsidR="00D62549" w:rsidRPr="00B15C7A" w:rsidRDefault="00D62549" w:rsidP="00D62549">
      <w:pPr>
        <w:ind w:firstLine="708"/>
        <w:jc w:val="both"/>
        <w:rPr>
          <w:rFonts w:ascii="Calibri" w:hAnsi="Calibri" w:cs="Calibri"/>
          <w:i/>
          <w:color w:val="4F81BD"/>
          <w:sz w:val="24"/>
          <w:szCs w:val="24"/>
        </w:rPr>
      </w:pPr>
      <w:r w:rsidRPr="00B15C7A">
        <w:rPr>
          <w:rFonts w:ascii="Calibri" w:hAnsi="Calibri" w:cs="Calibri"/>
          <w:i/>
          <w:color w:val="4F81BD"/>
          <w:sz w:val="24"/>
          <w:szCs w:val="24"/>
        </w:rPr>
        <w:t xml:space="preserve">Корозія металів та сплавів. Хімічна корозія. Електрохімічна корозія та її причини. Класифікація корозійних процесів за механізмом корозії. </w:t>
      </w:r>
    </w:p>
    <w:p w14:paraId="078C2CDA" w14:textId="77777777" w:rsidR="00D62549" w:rsidRPr="00B15C7A" w:rsidRDefault="00D62549" w:rsidP="00D62549">
      <w:pPr>
        <w:jc w:val="both"/>
        <w:rPr>
          <w:rFonts w:ascii="Calibri" w:hAnsi="Calibri" w:cs="Calibri"/>
          <w:i/>
          <w:color w:val="4F81BD"/>
          <w:sz w:val="24"/>
          <w:szCs w:val="24"/>
        </w:rPr>
      </w:pPr>
      <w:r w:rsidRPr="00B15C7A">
        <w:rPr>
          <w:rFonts w:ascii="Calibri" w:hAnsi="Calibri" w:cs="Calibri"/>
          <w:i/>
          <w:color w:val="4F81BD"/>
          <w:sz w:val="24"/>
          <w:szCs w:val="24"/>
        </w:rPr>
        <w:t>Причини, що сприяють корозії. Методи захисту металів від корозії:</w:t>
      </w:r>
      <w:r w:rsidR="00250405">
        <w:rPr>
          <w:rFonts w:ascii="Calibri" w:hAnsi="Calibri" w:cs="Calibri"/>
          <w:i/>
          <w:color w:val="4F81BD"/>
          <w:sz w:val="24"/>
          <w:szCs w:val="24"/>
        </w:rPr>
        <w:t xml:space="preserve"> </w:t>
      </w:r>
      <w:r w:rsidRPr="00B15C7A">
        <w:rPr>
          <w:rFonts w:ascii="Calibri" w:hAnsi="Calibri" w:cs="Calibri"/>
          <w:i/>
          <w:color w:val="4F81BD"/>
          <w:sz w:val="24"/>
          <w:szCs w:val="24"/>
        </w:rPr>
        <w:t>ізоляція металів від навколишнього середовища. Зміна корозійного середовища, електрохімічні методи захисту від корозії.</w:t>
      </w:r>
    </w:p>
    <w:p w14:paraId="27A15042" w14:textId="77777777" w:rsidR="008B16FE" w:rsidRPr="00B15C7A" w:rsidRDefault="008B16FE" w:rsidP="008B16FE">
      <w:pPr>
        <w:pStyle w:val="1"/>
      </w:pPr>
      <w:r w:rsidRPr="00B15C7A">
        <w:t>Навчальні матеріали та ресурси</w:t>
      </w:r>
    </w:p>
    <w:p w14:paraId="7290BC21" w14:textId="77777777" w:rsidR="00A4302E" w:rsidRPr="00B15C7A" w:rsidRDefault="00A4302E" w:rsidP="00CA27E6">
      <w:pPr>
        <w:spacing w:after="120" w:line="240" w:lineRule="auto"/>
        <w:ind w:firstLine="397"/>
        <w:jc w:val="both"/>
        <w:rPr>
          <w:rFonts w:ascii="Calibri" w:hAnsi="Calibri"/>
          <w:i/>
          <w:color w:val="0070C0"/>
          <w:sz w:val="24"/>
          <w:szCs w:val="24"/>
        </w:rPr>
      </w:pPr>
      <w:r w:rsidRPr="00B15C7A">
        <w:rPr>
          <w:rFonts w:ascii="Calibri" w:hAnsi="Calibri"/>
          <w:i/>
          <w:color w:val="0070C0"/>
          <w:sz w:val="24"/>
          <w:szCs w:val="24"/>
        </w:rPr>
        <w:t xml:space="preserve">Навчальні матеріали, зазначені нижче, доступні у бібліотеці </w:t>
      </w:r>
      <w:r w:rsidR="007461CC" w:rsidRPr="00B15C7A">
        <w:rPr>
          <w:rFonts w:ascii="Calibri" w:hAnsi="Calibri"/>
          <w:i/>
          <w:color w:val="0070C0"/>
          <w:sz w:val="24"/>
          <w:szCs w:val="24"/>
        </w:rPr>
        <w:t>університету</w:t>
      </w:r>
      <w:r w:rsidRPr="00B15C7A">
        <w:rPr>
          <w:rFonts w:ascii="Calibri" w:hAnsi="Calibri"/>
          <w:i/>
          <w:color w:val="0070C0"/>
          <w:sz w:val="24"/>
          <w:szCs w:val="24"/>
        </w:rPr>
        <w:t xml:space="preserve"> та у бібл</w:t>
      </w:r>
      <w:r w:rsidR="001F2733">
        <w:rPr>
          <w:rFonts w:ascii="Calibri" w:hAnsi="Calibri"/>
          <w:i/>
          <w:color w:val="0070C0"/>
          <w:sz w:val="24"/>
          <w:szCs w:val="24"/>
        </w:rPr>
        <w:t>іотеці кафедри загальної та неорганічної хімії</w:t>
      </w:r>
      <w:r w:rsidRPr="00B15C7A">
        <w:rPr>
          <w:rFonts w:ascii="Calibri" w:hAnsi="Calibri"/>
          <w:i/>
          <w:color w:val="0070C0"/>
          <w:sz w:val="24"/>
          <w:szCs w:val="24"/>
        </w:rPr>
        <w:t xml:space="preserve">. Обов’язковою до вивчення є базова література, </w:t>
      </w:r>
      <w:r w:rsidR="007461CC" w:rsidRPr="00B15C7A">
        <w:rPr>
          <w:rFonts w:ascii="Calibri" w:hAnsi="Calibr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14:paraId="358E3B1F" w14:textId="77777777" w:rsidR="00B709E8" w:rsidRPr="00B15C7A" w:rsidRDefault="00B709E8" w:rsidP="00B709E8">
      <w:pPr>
        <w:spacing w:after="120" w:line="240" w:lineRule="auto"/>
        <w:ind w:left="708"/>
        <w:jc w:val="both"/>
        <w:rPr>
          <w:rFonts w:ascii="Calibri" w:hAnsi="Calibri"/>
          <w:b/>
          <w:i/>
          <w:color w:val="0070C0"/>
          <w:sz w:val="24"/>
          <w:szCs w:val="24"/>
        </w:rPr>
      </w:pPr>
      <w:r w:rsidRPr="00B15C7A">
        <w:rPr>
          <w:rFonts w:ascii="Calibri" w:hAnsi="Calibri"/>
          <w:b/>
          <w:i/>
          <w:color w:val="0070C0"/>
          <w:sz w:val="24"/>
          <w:szCs w:val="24"/>
        </w:rPr>
        <w:t>Базова:</w:t>
      </w:r>
    </w:p>
    <w:p w14:paraId="2C7ED4ED" w14:textId="77777777" w:rsidR="00B15C7A" w:rsidRPr="00B15C7A" w:rsidRDefault="001F2733" w:rsidP="00B15C7A">
      <w:pPr>
        <w:numPr>
          <w:ilvl w:val="0"/>
          <w:numId w:val="31"/>
        </w:numPr>
        <w:spacing w:line="240" w:lineRule="auto"/>
        <w:rPr>
          <w:rFonts w:ascii="Calibri" w:eastAsia="Times New Roman" w:hAnsi="Calibri" w:cs="Calibri"/>
          <w:i/>
          <w:color w:val="4F81BD"/>
          <w:sz w:val="24"/>
          <w:lang w:eastAsia="ru-RU"/>
        </w:rPr>
      </w:pPr>
      <w:r>
        <w:rPr>
          <w:rFonts w:ascii="Calibri" w:eastAsia="Times New Roman" w:hAnsi="Calibri" w:cs="Calibri"/>
          <w:i/>
          <w:color w:val="4F81BD"/>
          <w:sz w:val="24"/>
          <w:lang w:eastAsia="ru-RU"/>
        </w:rPr>
        <w:t xml:space="preserve">Підручник: </w:t>
      </w:r>
      <w:r w:rsidR="005203BB" w:rsidRPr="00B15C7A">
        <w:rPr>
          <w:rFonts w:ascii="Calibri" w:eastAsia="Times New Roman" w:hAnsi="Calibri" w:cs="Calibri"/>
          <w:i/>
          <w:color w:val="4F81BD"/>
          <w:sz w:val="24"/>
          <w:lang w:eastAsia="ru-RU"/>
        </w:rPr>
        <w:t>Розділи загальної хімії. Рейтер Л.Г., Степаненко О.М.-К. :</w:t>
      </w:r>
      <w:r w:rsidR="00B15C7A" w:rsidRPr="00B15C7A">
        <w:rPr>
          <w:rFonts w:ascii="Calibri" w:eastAsia="Times New Roman" w:hAnsi="Calibri" w:cs="Calibri"/>
          <w:i/>
          <w:color w:val="4F81BD"/>
          <w:sz w:val="24"/>
          <w:lang w:eastAsia="ru-RU"/>
        </w:rPr>
        <w:t xml:space="preserve"> </w:t>
      </w:r>
      <w:r w:rsidR="005203BB" w:rsidRPr="00B15C7A">
        <w:rPr>
          <w:rFonts w:ascii="Calibri" w:eastAsia="Times New Roman" w:hAnsi="Calibri" w:cs="Calibri"/>
          <w:i/>
          <w:color w:val="4F81BD"/>
          <w:sz w:val="24"/>
          <w:lang w:eastAsia="ru-RU"/>
        </w:rPr>
        <w:t>Каравела, 2007, 250 с.</w:t>
      </w:r>
    </w:p>
    <w:p w14:paraId="18BB5893" w14:textId="77777777" w:rsidR="001F2733" w:rsidRPr="00B15C7A" w:rsidRDefault="001F2733" w:rsidP="001F2733">
      <w:pPr>
        <w:numPr>
          <w:ilvl w:val="0"/>
          <w:numId w:val="31"/>
        </w:numPr>
        <w:spacing w:line="240" w:lineRule="auto"/>
        <w:jc w:val="both"/>
        <w:rPr>
          <w:rFonts w:ascii="Calibri" w:eastAsia="Times New Roman" w:hAnsi="Calibri" w:cs="Calibri"/>
          <w:i/>
          <w:color w:val="4F81BD"/>
          <w:sz w:val="24"/>
          <w:lang w:eastAsia="ru-RU"/>
        </w:rPr>
      </w:pPr>
      <w:r w:rsidRPr="00B15C7A">
        <w:rPr>
          <w:rFonts w:ascii="Calibri" w:eastAsia="Times New Roman" w:hAnsi="Calibri" w:cs="Calibri"/>
          <w:i/>
          <w:color w:val="4F81BD"/>
          <w:sz w:val="24"/>
          <w:lang w:eastAsia="ru-RU"/>
        </w:rPr>
        <w:t xml:space="preserve"> Іванюк О.В. Начальний посібник «Обмінні та окисно-відновні процеси у розчинах».</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К.:</w:t>
      </w:r>
      <w:r>
        <w:rPr>
          <w:rFonts w:ascii="Calibri" w:eastAsia="Times New Roman" w:hAnsi="Calibri" w:cs="Calibri"/>
          <w:i/>
          <w:color w:val="4F81BD"/>
          <w:sz w:val="24"/>
          <w:lang w:eastAsia="ru-RU"/>
        </w:rPr>
        <w:t xml:space="preserve"> </w:t>
      </w:r>
      <w:r w:rsidRPr="00B15C7A">
        <w:rPr>
          <w:rFonts w:ascii="Calibri" w:eastAsia="Times New Roman" w:hAnsi="Calibri" w:cs="Calibri"/>
          <w:i/>
          <w:color w:val="4F81BD"/>
          <w:sz w:val="24"/>
          <w:lang w:eastAsia="ru-RU"/>
        </w:rPr>
        <w:t>КПІ.</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2017.</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126 с.</w:t>
      </w:r>
    </w:p>
    <w:p w14:paraId="6641B606" w14:textId="77777777" w:rsidR="001F2733" w:rsidRPr="00B15C7A" w:rsidRDefault="001F2733" w:rsidP="001F2733">
      <w:pPr>
        <w:numPr>
          <w:ilvl w:val="0"/>
          <w:numId w:val="31"/>
        </w:numPr>
        <w:spacing w:line="240" w:lineRule="auto"/>
        <w:jc w:val="both"/>
        <w:rPr>
          <w:rFonts w:ascii="Calibri" w:eastAsia="Times New Roman" w:hAnsi="Calibri" w:cs="Calibri"/>
          <w:i/>
          <w:color w:val="4F81BD"/>
          <w:sz w:val="24"/>
          <w:lang w:eastAsia="ru-RU"/>
        </w:rPr>
      </w:pPr>
      <w:r w:rsidRPr="00B15C7A">
        <w:rPr>
          <w:rFonts w:ascii="Calibri" w:eastAsia="Times New Roman" w:hAnsi="Calibri" w:cs="Calibri"/>
          <w:i/>
          <w:color w:val="4F81BD"/>
          <w:sz w:val="24"/>
          <w:lang w:eastAsia="ru-RU"/>
        </w:rPr>
        <w:t xml:space="preserve">3. Методичні вказівки до вивчення теми “Окисно-відновні реакції”/ </w:t>
      </w:r>
      <w:proofErr w:type="spellStart"/>
      <w:r w:rsidRPr="00B15C7A">
        <w:rPr>
          <w:rFonts w:ascii="Calibri" w:eastAsia="Times New Roman" w:hAnsi="Calibri" w:cs="Calibri"/>
          <w:i/>
          <w:color w:val="4F81BD"/>
          <w:sz w:val="24"/>
          <w:lang w:eastAsia="ru-RU"/>
        </w:rPr>
        <w:t>Укл</w:t>
      </w:r>
      <w:proofErr w:type="spellEnd"/>
      <w:r w:rsidRPr="00B15C7A">
        <w:rPr>
          <w:rFonts w:ascii="Calibri" w:eastAsia="Times New Roman" w:hAnsi="Calibri" w:cs="Calibri"/>
          <w:i/>
          <w:color w:val="4F81BD"/>
          <w:sz w:val="24"/>
          <w:lang w:eastAsia="ru-RU"/>
        </w:rPr>
        <w:t>. Іванюк О.В., Дуда Т.І., Шевченко В.М..</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К.:КПІ.</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2007.</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44 с.</w:t>
      </w:r>
    </w:p>
    <w:p w14:paraId="01F0EDFC" w14:textId="77777777" w:rsidR="005203BB" w:rsidRPr="00B15C7A" w:rsidRDefault="005203BB" w:rsidP="005203BB">
      <w:pPr>
        <w:numPr>
          <w:ilvl w:val="0"/>
          <w:numId w:val="31"/>
        </w:numPr>
        <w:spacing w:line="240" w:lineRule="auto"/>
        <w:rPr>
          <w:rFonts w:ascii="Calibri" w:eastAsia="Times New Roman" w:hAnsi="Calibri" w:cs="Calibri"/>
          <w:i/>
          <w:color w:val="4F81BD"/>
          <w:sz w:val="24"/>
          <w:lang w:eastAsia="ru-RU"/>
        </w:rPr>
      </w:pPr>
      <w:r w:rsidRPr="00B15C7A">
        <w:rPr>
          <w:rFonts w:ascii="Calibri" w:eastAsia="Times New Roman" w:hAnsi="Calibri" w:cs="Calibri"/>
          <w:i/>
          <w:color w:val="4F81BD"/>
          <w:sz w:val="24"/>
          <w:lang w:eastAsia="ru-RU"/>
        </w:rPr>
        <w:t>Методичні вказівки з курсу “Хімія”. Розділ “Основні поняття та закони</w:t>
      </w:r>
    </w:p>
    <w:p w14:paraId="12E67BF2" w14:textId="77777777" w:rsidR="005203BB" w:rsidRPr="00B15C7A" w:rsidRDefault="005203BB" w:rsidP="005203BB">
      <w:pPr>
        <w:spacing w:line="240" w:lineRule="auto"/>
        <w:ind w:left="360"/>
        <w:rPr>
          <w:rFonts w:ascii="Calibri" w:eastAsia="Times New Roman" w:hAnsi="Calibri" w:cs="Calibri"/>
          <w:i/>
          <w:color w:val="4F81BD"/>
          <w:sz w:val="24"/>
          <w:lang w:eastAsia="ru-RU"/>
        </w:rPr>
      </w:pPr>
      <w:r w:rsidRPr="00B15C7A">
        <w:rPr>
          <w:rFonts w:ascii="Calibri" w:eastAsia="Times New Roman" w:hAnsi="Calibri" w:cs="Calibri"/>
          <w:i/>
          <w:color w:val="4F81BD"/>
          <w:sz w:val="24"/>
          <w:lang w:eastAsia="ru-RU"/>
        </w:rPr>
        <w:t xml:space="preserve">хімії”./ </w:t>
      </w:r>
      <w:proofErr w:type="spellStart"/>
      <w:r w:rsidRPr="00B15C7A">
        <w:rPr>
          <w:rFonts w:ascii="Calibri" w:eastAsia="Times New Roman" w:hAnsi="Calibri" w:cs="Calibri"/>
          <w:i/>
          <w:color w:val="4F81BD"/>
          <w:sz w:val="24"/>
          <w:lang w:eastAsia="ru-RU"/>
        </w:rPr>
        <w:t>Укл</w:t>
      </w:r>
      <w:proofErr w:type="spellEnd"/>
      <w:r w:rsidRPr="00B15C7A">
        <w:rPr>
          <w:rFonts w:ascii="Calibri" w:eastAsia="Times New Roman" w:hAnsi="Calibri" w:cs="Calibri"/>
          <w:i/>
          <w:color w:val="4F81BD"/>
          <w:sz w:val="24"/>
          <w:lang w:eastAsia="ru-RU"/>
        </w:rPr>
        <w:t xml:space="preserve">. </w:t>
      </w:r>
      <w:proofErr w:type="spellStart"/>
      <w:r w:rsidRPr="00B15C7A">
        <w:rPr>
          <w:rFonts w:ascii="Calibri" w:eastAsia="Times New Roman" w:hAnsi="Calibri" w:cs="Calibri"/>
          <w:i/>
          <w:color w:val="4F81BD"/>
          <w:sz w:val="24"/>
          <w:lang w:eastAsia="ru-RU"/>
        </w:rPr>
        <w:t>А.В.Підгорний</w:t>
      </w:r>
      <w:proofErr w:type="spellEnd"/>
      <w:r w:rsidRPr="00B15C7A">
        <w:rPr>
          <w:rFonts w:ascii="Calibri" w:eastAsia="Times New Roman" w:hAnsi="Calibri" w:cs="Calibri"/>
          <w:i/>
          <w:color w:val="4F81BD"/>
          <w:sz w:val="24"/>
          <w:lang w:eastAsia="ru-RU"/>
        </w:rPr>
        <w:t xml:space="preserve">. Т.М.Назарова. </w:t>
      </w:r>
      <w:proofErr w:type="spellStart"/>
      <w:r w:rsidRPr="00B15C7A">
        <w:rPr>
          <w:rFonts w:ascii="Calibri" w:eastAsia="Times New Roman" w:hAnsi="Calibri" w:cs="Calibri"/>
          <w:i/>
          <w:color w:val="4F81BD"/>
          <w:sz w:val="24"/>
          <w:lang w:eastAsia="ru-RU"/>
        </w:rPr>
        <w:t>Н.А.Гуц</w:t>
      </w:r>
      <w:proofErr w:type="spellEnd"/>
      <w:r w:rsidRPr="00B15C7A">
        <w:rPr>
          <w:rFonts w:ascii="Calibri" w:eastAsia="Times New Roman" w:hAnsi="Calibri" w:cs="Calibri"/>
          <w:i/>
          <w:color w:val="4F81BD"/>
          <w:sz w:val="24"/>
          <w:lang w:eastAsia="ru-RU"/>
        </w:rPr>
        <w:t xml:space="preserve"> </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К.: КПІ, 2009.</w:t>
      </w:r>
      <w:r w:rsidRPr="00B15C7A">
        <w:rPr>
          <w:rFonts w:ascii="Calibri" w:eastAsia="Times New Roman" w:hAnsi="Calibri" w:cs="Calibri"/>
          <w:i/>
          <w:color w:val="4F81BD"/>
          <w:sz w:val="24"/>
          <w:lang w:eastAsia="ru-RU"/>
        </w:rPr>
        <w:sym w:font="Symbol" w:char="F02D"/>
      </w:r>
      <w:r w:rsidRPr="00B15C7A">
        <w:rPr>
          <w:rFonts w:ascii="Calibri" w:eastAsia="Times New Roman" w:hAnsi="Calibri" w:cs="Calibri"/>
          <w:i/>
          <w:color w:val="4F81BD"/>
          <w:sz w:val="24"/>
          <w:lang w:eastAsia="ru-RU"/>
        </w:rPr>
        <w:t xml:space="preserve"> 44 с.</w:t>
      </w:r>
    </w:p>
    <w:p w14:paraId="2F2DAA84" w14:textId="77777777" w:rsidR="005203BB" w:rsidRPr="00B15C7A" w:rsidRDefault="00B15C7A" w:rsidP="005203BB">
      <w:pPr>
        <w:spacing w:line="240" w:lineRule="auto"/>
        <w:jc w:val="both"/>
        <w:rPr>
          <w:rFonts w:ascii="Calibri" w:eastAsia="Times New Roman" w:hAnsi="Calibri" w:cs="Calibri"/>
          <w:i/>
          <w:color w:val="4F81BD"/>
          <w:sz w:val="24"/>
          <w:lang w:eastAsia="ru-RU"/>
        </w:rPr>
      </w:pPr>
      <w:r w:rsidRPr="00B15C7A">
        <w:rPr>
          <w:rFonts w:ascii="Calibri" w:eastAsia="Times New Roman" w:hAnsi="Calibri" w:cs="Calibri"/>
          <w:i/>
          <w:color w:val="4F81BD"/>
          <w:sz w:val="24"/>
          <w:lang w:eastAsia="ru-RU"/>
        </w:rPr>
        <w:t>5</w:t>
      </w:r>
      <w:r w:rsidR="005203BB" w:rsidRPr="00B15C7A">
        <w:rPr>
          <w:rFonts w:ascii="Calibri" w:eastAsia="Times New Roman" w:hAnsi="Calibri" w:cs="Calibri"/>
          <w:i/>
          <w:color w:val="4F81BD"/>
          <w:sz w:val="24"/>
          <w:lang w:eastAsia="ru-RU"/>
        </w:rPr>
        <w:t>.</w:t>
      </w:r>
      <w:r w:rsidRPr="00B15C7A">
        <w:rPr>
          <w:rFonts w:ascii="Calibri" w:eastAsia="Times New Roman" w:hAnsi="Calibri" w:cs="Calibri"/>
          <w:i/>
          <w:color w:val="4F81BD"/>
          <w:sz w:val="24"/>
          <w:lang w:eastAsia="ru-RU"/>
        </w:rPr>
        <w:t xml:space="preserve"> </w:t>
      </w:r>
      <w:r w:rsidR="005203BB" w:rsidRPr="00B15C7A">
        <w:rPr>
          <w:rFonts w:ascii="Calibri" w:eastAsia="Times New Roman" w:hAnsi="Calibri" w:cs="Calibri"/>
          <w:i/>
          <w:color w:val="4F81BD"/>
          <w:sz w:val="24"/>
          <w:lang w:eastAsia="ru-RU"/>
        </w:rPr>
        <w:t>Методичні вказівки до виконання індивідуальних лабораторних робіт</w:t>
      </w:r>
      <w:r>
        <w:rPr>
          <w:rFonts w:ascii="Calibri" w:eastAsia="Times New Roman" w:hAnsi="Calibri" w:cs="Calibri"/>
          <w:i/>
          <w:color w:val="4F81BD"/>
          <w:sz w:val="24"/>
          <w:lang w:eastAsia="ru-RU"/>
        </w:rPr>
        <w:t xml:space="preserve"> </w:t>
      </w:r>
      <w:r w:rsidR="005203BB" w:rsidRPr="00B15C7A">
        <w:rPr>
          <w:rFonts w:ascii="Calibri" w:eastAsia="Times New Roman" w:hAnsi="Calibri" w:cs="Calibri"/>
          <w:i/>
          <w:color w:val="4F81BD"/>
          <w:sz w:val="24"/>
          <w:lang w:eastAsia="ru-RU"/>
        </w:rPr>
        <w:t xml:space="preserve">з курсу “Хімія” для студентів усіх спеціальностей денної форми навчання / </w:t>
      </w:r>
      <w:proofErr w:type="spellStart"/>
      <w:r w:rsidR="005203BB" w:rsidRPr="00B15C7A">
        <w:rPr>
          <w:rFonts w:ascii="Calibri" w:eastAsia="Times New Roman" w:hAnsi="Calibri" w:cs="Calibri"/>
          <w:i/>
          <w:color w:val="4F81BD"/>
          <w:sz w:val="24"/>
          <w:lang w:eastAsia="ru-RU"/>
        </w:rPr>
        <w:t>Укл</w:t>
      </w:r>
      <w:proofErr w:type="spellEnd"/>
      <w:r w:rsidR="005203BB" w:rsidRPr="00B15C7A">
        <w:rPr>
          <w:rFonts w:ascii="Calibri" w:eastAsia="Times New Roman" w:hAnsi="Calibri" w:cs="Calibri"/>
          <w:i/>
          <w:color w:val="4F81BD"/>
          <w:sz w:val="24"/>
          <w:lang w:eastAsia="ru-RU"/>
        </w:rPr>
        <w:t xml:space="preserve">.  </w:t>
      </w:r>
      <w:proofErr w:type="spellStart"/>
      <w:r w:rsidR="005203BB" w:rsidRPr="00B15C7A">
        <w:rPr>
          <w:rFonts w:ascii="Calibri" w:eastAsia="Times New Roman" w:hAnsi="Calibri" w:cs="Calibri"/>
          <w:i/>
          <w:color w:val="4F81BD"/>
          <w:sz w:val="24"/>
          <w:lang w:eastAsia="ru-RU"/>
        </w:rPr>
        <w:t>Підгорний</w:t>
      </w:r>
      <w:proofErr w:type="spellEnd"/>
      <w:r w:rsidR="005203BB" w:rsidRPr="00B15C7A">
        <w:rPr>
          <w:rFonts w:ascii="Calibri" w:eastAsia="Times New Roman" w:hAnsi="Calibri" w:cs="Calibri"/>
          <w:i/>
          <w:color w:val="4F81BD"/>
          <w:sz w:val="24"/>
          <w:lang w:eastAsia="ru-RU"/>
        </w:rPr>
        <w:t xml:space="preserve"> А.В., Іванюк </w:t>
      </w:r>
      <w:proofErr w:type="spellStart"/>
      <w:r w:rsidR="005203BB" w:rsidRPr="00B15C7A">
        <w:rPr>
          <w:rFonts w:ascii="Calibri" w:eastAsia="Times New Roman" w:hAnsi="Calibri" w:cs="Calibri"/>
          <w:i/>
          <w:color w:val="4F81BD"/>
          <w:sz w:val="24"/>
          <w:lang w:eastAsia="ru-RU"/>
        </w:rPr>
        <w:t>О.В.Назарова</w:t>
      </w:r>
      <w:proofErr w:type="spellEnd"/>
      <w:r w:rsidR="005203BB" w:rsidRPr="00B15C7A">
        <w:rPr>
          <w:rFonts w:ascii="Calibri" w:eastAsia="Times New Roman" w:hAnsi="Calibri" w:cs="Calibri"/>
          <w:i/>
          <w:color w:val="4F81BD"/>
          <w:sz w:val="24"/>
          <w:lang w:eastAsia="ru-RU"/>
        </w:rPr>
        <w:t xml:space="preserve"> Т.М., </w:t>
      </w:r>
      <w:proofErr w:type="spellStart"/>
      <w:r w:rsidR="005203BB" w:rsidRPr="00B15C7A">
        <w:rPr>
          <w:rFonts w:ascii="Calibri" w:eastAsia="Times New Roman" w:hAnsi="Calibri" w:cs="Calibri"/>
          <w:i/>
          <w:color w:val="4F81BD"/>
          <w:sz w:val="24"/>
          <w:lang w:eastAsia="ru-RU"/>
        </w:rPr>
        <w:t>Гуц</w:t>
      </w:r>
      <w:proofErr w:type="spellEnd"/>
      <w:r w:rsidR="005203BB" w:rsidRPr="00B15C7A">
        <w:rPr>
          <w:rFonts w:ascii="Calibri" w:eastAsia="Times New Roman" w:hAnsi="Calibri" w:cs="Calibri"/>
          <w:i/>
          <w:color w:val="4F81BD"/>
          <w:sz w:val="24"/>
          <w:lang w:eastAsia="ru-RU"/>
        </w:rPr>
        <w:t xml:space="preserve"> Н.А.. та ін.</w:t>
      </w:r>
      <w:r w:rsidR="005203BB" w:rsidRPr="00B15C7A">
        <w:rPr>
          <w:rFonts w:ascii="Calibri" w:eastAsia="Times New Roman" w:hAnsi="Calibri" w:cs="Calibri"/>
          <w:i/>
          <w:color w:val="4F81BD"/>
          <w:sz w:val="24"/>
          <w:lang w:eastAsia="ru-RU"/>
        </w:rPr>
        <w:sym w:font="Symbol" w:char="F02D"/>
      </w:r>
      <w:r w:rsidR="005203BB" w:rsidRPr="00B15C7A">
        <w:rPr>
          <w:rFonts w:ascii="Calibri" w:eastAsia="Times New Roman" w:hAnsi="Calibri" w:cs="Calibri"/>
          <w:i/>
          <w:color w:val="4F81BD"/>
          <w:sz w:val="24"/>
          <w:lang w:eastAsia="ru-RU"/>
        </w:rPr>
        <w:t xml:space="preserve"> К.: КПІ, 2013.</w:t>
      </w:r>
      <w:r w:rsidR="005203BB" w:rsidRPr="00B15C7A">
        <w:rPr>
          <w:rFonts w:ascii="Calibri" w:eastAsia="Times New Roman" w:hAnsi="Calibri" w:cs="Calibri"/>
          <w:i/>
          <w:color w:val="4F81BD"/>
          <w:sz w:val="24"/>
          <w:lang w:eastAsia="ru-RU"/>
        </w:rPr>
        <w:sym w:font="Symbol" w:char="F02D"/>
      </w:r>
      <w:r w:rsidR="005203BB" w:rsidRPr="00B15C7A">
        <w:rPr>
          <w:rFonts w:ascii="Calibri" w:eastAsia="Times New Roman" w:hAnsi="Calibri" w:cs="Calibri"/>
          <w:i/>
          <w:color w:val="4F81BD"/>
          <w:sz w:val="24"/>
          <w:lang w:eastAsia="ru-RU"/>
        </w:rPr>
        <w:t xml:space="preserve"> 64 с.</w:t>
      </w:r>
    </w:p>
    <w:p w14:paraId="05F34BE5" w14:textId="77777777" w:rsidR="005203BB" w:rsidRPr="00B15C7A" w:rsidRDefault="001F2733" w:rsidP="004041B8">
      <w:pPr>
        <w:spacing w:line="240" w:lineRule="auto"/>
        <w:jc w:val="both"/>
        <w:rPr>
          <w:rFonts w:ascii="Calibri" w:eastAsia="Times New Roman" w:hAnsi="Calibri" w:cs="Calibri"/>
          <w:i/>
          <w:color w:val="4F81BD"/>
          <w:sz w:val="24"/>
          <w:lang w:eastAsia="ru-RU"/>
        </w:rPr>
      </w:pPr>
      <w:r>
        <w:rPr>
          <w:rFonts w:ascii="Calibri" w:eastAsia="Times New Roman" w:hAnsi="Calibri" w:cs="Calibri"/>
          <w:i/>
          <w:color w:val="4F81BD"/>
          <w:sz w:val="24"/>
          <w:lang w:eastAsia="ru-RU"/>
        </w:rPr>
        <w:t>6</w:t>
      </w:r>
      <w:r w:rsidR="005203BB" w:rsidRPr="00B15C7A">
        <w:rPr>
          <w:rFonts w:ascii="Calibri" w:eastAsia="Times New Roman" w:hAnsi="Calibri" w:cs="Calibri"/>
          <w:i/>
          <w:color w:val="4F81BD"/>
          <w:sz w:val="24"/>
          <w:lang w:eastAsia="ru-RU"/>
        </w:rPr>
        <w:t xml:space="preserve">.Методичні вказівки по організації самостійної роботи студентів по хімії та збірник індивідуальних завдань / </w:t>
      </w:r>
      <w:proofErr w:type="spellStart"/>
      <w:r w:rsidR="005203BB" w:rsidRPr="00B15C7A">
        <w:rPr>
          <w:rFonts w:ascii="Calibri" w:eastAsia="Times New Roman" w:hAnsi="Calibri" w:cs="Calibri"/>
          <w:i/>
          <w:color w:val="4F81BD"/>
          <w:sz w:val="24"/>
          <w:lang w:eastAsia="ru-RU"/>
        </w:rPr>
        <w:t>Укл</w:t>
      </w:r>
      <w:proofErr w:type="spellEnd"/>
      <w:r w:rsidR="005203BB" w:rsidRPr="00B15C7A">
        <w:rPr>
          <w:rFonts w:ascii="Calibri" w:eastAsia="Times New Roman" w:hAnsi="Calibri" w:cs="Calibri"/>
          <w:i/>
          <w:color w:val="4F81BD"/>
          <w:sz w:val="24"/>
          <w:lang w:eastAsia="ru-RU"/>
        </w:rPr>
        <w:t xml:space="preserve">. А.М. </w:t>
      </w:r>
      <w:proofErr w:type="spellStart"/>
      <w:r w:rsidR="005203BB" w:rsidRPr="00B15C7A">
        <w:rPr>
          <w:rFonts w:ascii="Calibri" w:eastAsia="Times New Roman" w:hAnsi="Calibri" w:cs="Calibri"/>
          <w:i/>
          <w:color w:val="4F81BD"/>
          <w:sz w:val="24"/>
          <w:lang w:eastAsia="ru-RU"/>
        </w:rPr>
        <w:t>Герасенкова</w:t>
      </w:r>
      <w:proofErr w:type="spellEnd"/>
      <w:r w:rsidR="005203BB" w:rsidRPr="00B15C7A">
        <w:rPr>
          <w:rFonts w:ascii="Calibri" w:eastAsia="Times New Roman" w:hAnsi="Calibri" w:cs="Calibri"/>
          <w:i/>
          <w:color w:val="4F81BD"/>
          <w:sz w:val="24"/>
          <w:lang w:eastAsia="ru-RU"/>
        </w:rPr>
        <w:t>, О.М. Князєва,</w:t>
      </w:r>
      <w:r w:rsidR="004041B8">
        <w:rPr>
          <w:rFonts w:ascii="Calibri" w:eastAsia="Times New Roman" w:hAnsi="Calibri" w:cs="Calibri"/>
          <w:i/>
          <w:color w:val="4F81BD"/>
          <w:sz w:val="24"/>
          <w:lang w:eastAsia="ru-RU"/>
        </w:rPr>
        <w:t xml:space="preserve"> </w:t>
      </w:r>
      <w:r w:rsidR="005203BB" w:rsidRPr="00B15C7A">
        <w:rPr>
          <w:rFonts w:ascii="Calibri" w:eastAsia="Times New Roman" w:hAnsi="Calibri" w:cs="Calibri"/>
          <w:i/>
          <w:color w:val="4F81BD"/>
          <w:sz w:val="24"/>
          <w:lang w:eastAsia="ru-RU"/>
        </w:rPr>
        <w:t xml:space="preserve">А.В. </w:t>
      </w:r>
      <w:proofErr w:type="spellStart"/>
      <w:r w:rsidR="005203BB" w:rsidRPr="00B15C7A">
        <w:rPr>
          <w:rFonts w:ascii="Calibri" w:eastAsia="Times New Roman" w:hAnsi="Calibri" w:cs="Calibri"/>
          <w:i/>
          <w:color w:val="4F81BD"/>
          <w:sz w:val="24"/>
          <w:lang w:eastAsia="ru-RU"/>
        </w:rPr>
        <w:t>Підгорний</w:t>
      </w:r>
      <w:proofErr w:type="spellEnd"/>
      <w:r w:rsidR="005203BB" w:rsidRPr="00B15C7A">
        <w:rPr>
          <w:rFonts w:ascii="Calibri" w:eastAsia="Times New Roman" w:hAnsi="Calibri" w:cs="Calibri"/>
          <w:i/>
          <w:color w:val="4F81BD"/>
          <w:sz w:val="24"/>
          <w:lang w:eastAsia="ru-RU"/>
        </w:rPr>
        <w:t>.</w:t>
      </w:r>
      <w:r w:rsidR="005203BB" w:rsidRPr="00B15C7A">
        <w:rPr>
          <w:rFonts w:ascii="Calibri" w:eastAsia="Times New Roman" w:hAnsi="Calibri" w:cs="Calibri"/>
          <w:i/>
          <w:color w:val="4F81BD"/>
          <w:sz w:val="24"/>
          <w:lang w:eastAsia="ru-RU"/>
        </w:rPr>
        <w:sym w:font="Symbol" w:char="F02D"/>
      </w:r>
      <w:r w:rsidR="005203BB" w:rsidRPr="00B15C7A">
        <w:rPr>
          <w:rFonts w:ascii="Calibri" w:eastAsia="Times New Roman" w:hAnsi="Calibri" w:cs="Calibri"/>
          <w:i/>
          <w:color w:val="4F81BD"/>
          <w:sz w:val="24"/>
          <w:lang w:eastAsia="ru-RU"/>
        </w:rPr>
        <w:t xml:space="preserve"> К.: НТУУ «КПІ», 2007.</w:t>
      </w:r>
      <w:r w:rsidR="005203BB" w:rsidRPr="00B15C7A">
        <w:rPr>
          <w:rFonts w:ascii="Calibri" w:eastAsia="Times New Roman" w:hAnsi="Calibri" w:cs="Calibri"/>
          <w:i/>
          <w:color w:val="4F81BD"/>
          <w:sz w:val="24"/>
          <w:lang w:eastAsia="ru-RU"/>
        </w:rPr>
        <w:sym w:font="Symbol" w:char="F02D"/>
      </w:r>
      <w:r w:rsidR="005203BB" w:rsidRPr="00B15C7A">
        <w:rPr>
          <w:rFonts w:ascii="Calibri" w:eastAsia="Times New Roman" w:hAnsi="Calibri" w:cs="Calibri"/>
          <w:i/>
          <w:color w:val="4F81BD"/>
          <w:sz w:val="24"/>
          <w:lang w:eastAsia="ru-RU"/>
        </w:rPr>
        <w:t xml:space="preserve"> 64 с.</w:t>
      </w:r>
    </w:p>
    <w:p w14:paraId="61B33DAC" w14:textId="77777777" w:rsidR="00734C28" w:rsidRPr="00B15C7A" w:rsidRDefault="00734C28" w:rsidP="00B709E8">
      <w:pPr>
        <w:spacing w:after="120" w:line="240" w:lineRule="auto"/>
        <w:ind w:left="708"/>
        <w:jc w:val="both"/>
        <w:rPr>
          <w:rFonts w:ascii="Calibri" w:hAnsi="Calibri"/>
          <w:b/>
          <w:i/>
          <w:color w:val="0070C0"/>
          <w:sz w:val="24"/>
          <w:szCs w:val="24"/>
        </w:rPr>
      </w:pPr>
    </w:p>
    <w:p w14:paraId="3451D324" w14:textId="77777777" w:rsidR="00B709E8" w:rsidRPr="00B15C7A" w:rsidRDefault="00B709E8" w:rsidP="00B709E8">
      <w:pPr>
        <w:spacing w:after="120" w:line="240" w:lineRule="auto"/>
        <w:ind w:left="708"/>
        <w:jc w:val="both"/>
        <w:rPr>
          <w:rFonts w:ascii="Calibri" w:hAnsi="Calibri"/>
          <w:b/>
          <w:i/>
          <w:color w:val="0070C0"/>
          <w:sz w:val="24"/>
          <w:szCs w:val="24"/>
        </w:rPr>
      </w:pPr>
      <w:r w:rsidRPr="00B15C7A">
        <w:rPr>
          <w:rFonts w:ascii="Calibri" w:hAnsi="Calibri"/>
          <w:b/>
          <w:i/>
          <w:color w:val="0070C0"/>
          <w:sz w:val="24"/>
          <w:szCs w:val="24"/>
        </w:rPr>
        <w:t>Додаткова</w:t>
      </w:r>
    </w:p>
    <w:p w14:paraId="421DD5E2" w14:textId="77777777" w:rsidR="00DA0984" w:rsidRPr="00B15C7A" w:rsidRDefault="001F2733" w:rsidP="00DA0984">
      <w:pPr>
        <w:spacing w:line="240" w:lineRule="auto"/>
        <w:jc w:val="both"/>
        <w:rPr>
          <w:rFonts w:ascii="Calibri" w:eastAsia="Times New Roman" w:hAnsi="Calibri" w:cs="Calibri"/>
          <w:i/>
          <w:color w:val="4F81BD"/>
          <w:sz w:val="24"/>
          <w:lang w:eastAsia="ru-RU"/>
        </w:rPr>
      </w:pPr>
      <w:r>
        <w:rPr>
          <w:rFonts w:ascii="Calibri" w:eastAsia="Times New Roman" w:hAnsi="Calibri" w:cs="Calibri"/>
          <w:i/>
          <w:color w:val="4F81BD"/>
          <w:sz w:val="24"/>
          <w:lang w:eastAsia="ru-RU"/>
        </w:rPr>
        <w:t>7</w:t>
      </w:r>
      <w:r w:rsidR="00DA0984" w:rsidRPr="00B15C7A">
        <w:rPr>
          <w:rFonts w:ascii="Calibri" w:eastAsia="Times New Roman" w:hAnsi="Calibri" w:cs="Calibri"/>
          <w:i/>
          <w:color w:val="4F81BD"/>
          <w:sz w:val="24"/>
          <w:lang w:eastAsia="ru-RU"/>
        </w:rPr>
        <w:t xml:space="preserve">. </w:t>
      </w:r>
      <w:proofErr w:type="spellStart"/>
      <w:r w:rsidR="00DA0984" w:rsidRPr="00B15C7A">
        <w:rPr>
          <w:rFonts w:ascii="Calibri" w:eastAsia="Times New Roman" w:hAnsi="Calibri" w:cs="Calibri"/>
          <w:i/>
          <w:color w:val="4F81BD"/>
          <w:sz w:val="24"/>
          <w:lang w:eastAsia="ru-RU"/>
        </w:rPr>
        <w:t>Хомченко</w:t>
      </w:r>
      <w:proofErr w:type="spellEnd"/>
      <w:r w:rsidR="00DA0984" w:rsidRPr="00B15C7A">
        <w:rPr>
          <w:rFonts w:ascii="Calibri" w:eastAsia="Times New Roman" w:hAnsi="Calibri" w:cs="Calibri"/>
          <w:i/>
          <w:color w:val="4F81BD"/>
          <w:sz w:val="24"/>
          <w:lang w:eastAsia="ru-RU"/>
        </w:rPr>
        <w:t xml:space="preserve"> Г.П. Посібник з хімії для вступників до вузів.</w:t>
      </w:r>
      <w:r w:rsidR="00DA0984" w:rsidRPr="00B15C7A">
        <w:rPr>
          <w:rFonts w:ascii="Calibri" w:eastAsia="Times New Roman" w:hAnsi="Calibri" w:cs="Calibri"/>
          <w:i/>
          <w:color w:val="4F81BD"/>
          <w:sz w:val="24"/>
          <w:lang w:eastAsia="ru-RU"/>
        </w:rPr>
        <w:sym w:font="Symbol" w:char="F02D"/>
      </w:r>
      <w:r w:rsidR="00DA0984" w:rsidRPr="00B15C7A">
        <w:rPr>
          <w:rFonts w:ascii="Calibri" w:eastAsia="Times New Roman" w:hAnsi="Calibri" w:cs="Calibri"/>
          <w:i/>
          <w:color w:val="4F81BD"/>
          <w:sz w:val="24"/>
          <w:lang w:eastAsia="ru-RU"/>
        </w:rPr>
        <w:t>К: «А.С.К.» 2005, 480 с.</w:t>
      </w:r>
    </w:p>
    <w:p w14:paraId="0DA315B9" w14:textId="77777777" w:rsidR="005203BB" w:rsidRPr="00B15C7A" w:rsidRDefault="005203BB" w:rsidP="00B709E8">
      <w:pPr>
        <w:spacing w:after="120" w:line="240" w:lineRule="auto"/>
        <w:ind w:left="708"/>
        <w:jc w:val="both"/>
        <w:rPr>
          <w:rFonts w:ascii="Calibri" w:hAnsi="Calibri"/>
          <w:b/>
          <w:i/>
          <w:color w:val="0070C0"/>
          <w:sz w:val="24"/>
          <w:szCs w:val="24"/>
        </w:rPr>
      </w:pPr>
    </w:p>
    <w:p w14:paraId="44850CC9" w14:textId="77777777" w:rsidR="00953A72" w:rsidRPr="00B15C7A" w:rsidRDefault="00953A72" w:rsidP="00953A72">
      <w:pPr>
        <w:spacing w:after="120" w:line="240" w:lineRule="auto"/>
        <w:ind w:left="852"/>
        <w:jc w:val="both"/>
        <w:rPr>
          <w:rFonts w:ascii="Calibri" w:hAnsi="Calibri"/>
          <w:b/>
          <w:i/>
          <w:color w:val="0070C0"/>
          <w:sz w:val="24"/>
          <w:szCs w:val="24"/>
        </w:rPr>
      </w:pPr>
      <w:r w:rsidRPr="00B15C7A">
        <w:rPr>
          <w:rFonts w:ascii="Calibri" w:hAnsi="Calibri"/>
          <w:b/>
          <w:i/>
          <w:color w:val="0070C0"/>
          <w:sz w:val="24"/>
          <w:szCs w:val="24"/>
        </w:rPr>
        <w:t>Інформаційні ресурси</w:t>
      </w:r>
    </w:p>
    <w:p w14:paraId="3F4845CC" w14:textId="77777777" w:rsidR="00B709E8" w:rsidRPr="00B15C7A" w:rsidRDefault="00555A8B" w:rsidP="007D0AEF">
      <w:pPr>
        <w:spacing w:after="120"/>
        <w:rPr>
          <w:rFonts w:eastAsia="Times New Roman"/>
          <w:color w:val="000000"/>
          <w:sz w:val="24"/>
          <w:szCs w:val="24"/>
          <w:u w:val="single"/>
          <w:lang w:eastAsia="ru-RU"/>
        </w:rPr>
      </w:pPr>
      <w:r w:rsidRPr="00B15C7A">
        <w:rPr>
          <w:rFonts w:ascii="Calibri" w:hAnsi="Calibri"/>
          <w:i/>
          <w:color w:val="0070C0"/>
          <w:sz w:val="24"/>
          <w:szCs w:val="24"/>
        </w:rPr>
        <w:t>Дистанційний курс</w:t>
      </w:r>
      <w:r w:rsidR="007D0AEF" w:rsidRPr="00B15C7A">
        <w:rPr>
          <w:rFonts w:eastAsia="Times New Roman"/>
          <w:color w:val="000000"/>
          <w:sz w:val="24"/>
          <w:szCs w:val="24"/>
          <w:u w:val="single"/>
          <w:lang w:eastAsia="ru-RU"/>
        </w:rPr>
        <w:t>.</w:t>
      </w:r>
      <w:r w:rsidR="005203BB" w:rsidRPr="00B15C7A">
        <w:t xml:space="preserve"> </w:t>
      </w:r>
      <w:r w:rsidR="005203BB" w:rsidRPr="00B15C7A">
        <w:rPr>
          <w:rFonts w:ascii="Calibri" w:eastAsia="Times New Roman" w:hAnsi="Calibri" w:cs="Calibri"/>
          <w:i/>
          <w:color w:val="4F81BD"/>
          <w:sz w:val="24"/>
          <w:szCs w:val="24"/>
          <w:u w:val="single"/>
          <w:lang w:eastAsia="ru-RU"/>
        </w:rPr>
        <w:t>https://classroom.google.com/h</w:t>
      </w:r>
      <w:r w:rsidR="007D0AEF" w:rsidRPr="00B15C7A">
        <w:rPr>
          <w:rFonts w:eastAsia="Times New Roman"/>
          <w:color w:val="4F81BD"/>
          <w:sz w:val="24"/>
          <w:szCs w:val="24"/>
          <w:u w:val="single"/>
          <w:lang w:eastAsia="ru-RU"/>
        </w:rPr>
        <w:t xml:space="preserve"> </w:t>
      </w:r>
      <w:proofErr w:type="spellStart"/>
      <w:r w:rsidRPr="00B15C7A">
        <w:rPr>
          <w:rFonts w:ascii="Calibri" w:hAnsi="Calibri"/>
          <w:i/>
          <w:color w:val="0070C0"/>
          <w:sz w:val="24"/>
          <w:szCs w:val="24"/>
        </w:rPr>
        <w:t>Google</w:t>
      </w:r>
      <w:proofErr w:type="spellEnd"/>
      <w:r w:rsidRPr="00B15C7A">
        <w:rPr>
          <w:rFonts w:ascii="Calibri" w:hAnsi="Calibri"/>
          <w:i/>
          <w:color w:val="0070C0"/>
          <w:sz w:val="24"/>
          <w:szCs w:val="24"/>
        </w:rPr>
        <w:t xml:space="preserve"> G </w:t>
      </w:r>
      <w:proofErr w:type="spellStart"/>
      <w:r w:rsidRPr="00B15C7A">
        <w:rPr>
          <w:rFonts w:ascii="Calibri" w:hAnsi="Calibri"/>
          <w:i/>
          <w:color w:val="0070C0"/>
          <w:sz w:val="24"/>
          <w:szCs w:val="24"/>
        </w:rPr>
        <w:t>Suite</w:t>
      </w:r>
      <w:proofErr w:type="spellEnd"/>
      <w:r w:rsidRPr="00B15C7A">
        <w:rPr>
          <w:rFonts w:ascii="Calibri" w:hAnsi="Calibri"/>
          <w:i/>
          <w:color w:val="0070C0"/>
          <w:sz w:val="24"/>
          <w:szCs w:val="24"/>
        </w:rPr>
        <w:t xml:space="preserve"> </w:t>
      </w:r>
      <w:proofErr w:type="spellStart"/>
      <w:r w:rsidRPr="00B15C7A">
        <w:rPr>
          <w:rFonts w:ascii="Calibri" w:hAnsi="Calibri"/>
          <w:i/>
          <w:color w:val="0070C0"/>
          <w:sz w:val="24"/>
          <w:szCs w:val="24"/>
        </w:rPr>
        <w:t>for</w:t>
      </w:r>
      <w:proofErr w:type="spellEnd"/>
      <w:r w:rsidRPr="00B15C7A">
        <w:rPr>
          <w:rFonts w:ascii="Calibri" w:hAnsi="Calibri"/>
          <w:i/>
          <w:color w:val="0070C0"/>
          <w:sz w:val="24"/>
          <w:szCs w:val="24"/>
        </w:rPr>
        <w:t xml:space="preserve"> </w:t>
      </w:r>
      <w:proofErr w:type="spellStart"/>
      <w:r w:rsidRPr="00B15C7A">
        <w:rPr>
          <w:rFonts w:ascii="Calibri" w:hAnsi="Calibri"/>
          <w:i/>
          <w:color w:val="0070C0"/>
          <w:sz w:val="24"/>
          <w:szCs w:val="24"/>
        </w:rPr>
        <w:t>Education</w:t>
      </w:r>
      <w:proofErr w:type="spellEnd"/>
      <w:r w:rsidRPr="00B15C7A">
        <w:rPr>
          <w:rFonts w:ascii="Calibri" w:hAnsi="Calibri"/>
          <w:i/>
          <w:color w:val="0070C0"/>
          <w:sz w:val="24"/>
          <w:szCs w:val="24"/>
        </w:rPr>
        <w:t xml:space="preserve">. Режим доступу: </w:t>
      </w:r>
      <w:proofErr w:type="spellStart"/>
      <w:r w:rsidRPr="00B15C7A">
        <w:rPr>
          <w:rFonts w:ascii="Calibri" w:hAnsi="Calibri"/>
          <w:i/>
          <w:color w:val="0070C0"/>
          <w:sz w:val="24"/>
          <w:szCs w:val="24"/>
        </w:rPr>
        <w:t>Google</w:t>
      </w:r>
      <w:proofErr w:type="spellEnd"/>
      <w:r w:rsidRPr="00B15C7A">
        <w:rPr>
          <w:rFonts w:ascii="Calibri" w:hAnsi="Calibri"/>
          <w:i/>
          <w:color w:val="0070C0"/>
          <w:sz w:val="24"/>
          <w:szCs w:val="24"/>
        </w:rPr>
        <w:t xml:space="preserve"> </w:t>
      </w:r>
      <w:proofErr w:type="spellStart"/>
      <w:r w:rsidRPr="00B15C7A">
        <w:rPr>
          <w:rFonts w:ascii="Calibri" w:hAnsi="Calibri"/>
          <w:i/>
          <w:color w:val="0070C0"/>
          <w:sz w:val="24"/>
          <w:szCs w:val="24"/>
        </w:rPr>
        <w:t>Classroom</w:t>
      </w:r>
      <w:proofErr w:type="spellEnd"/>
      <w:r w:rsidRPr="00B15C7A">
        <w:rPr>
          <w:rFonts w:ascii="Calibri" w:hAnsi="Calibri"/>
          <w:i/>
          <w:color w:val="0070C0"/>
          <w:sz w:val="24"/>
          <w:szCs w:val="24"/>
        </w:rPr>
        <w:t xml:space="preserve"> </w:t>
      </w:r>
    </w:p>
    <w:p w14:paraId="52AA8796" w14:textId="77777777" w:rsidR="00AA6B23" w:rsidRPr="00B15C7A" w:rsidRDefault="00AA6B23" w:rsidP="00A42B9F">
      <w:pPr>
        <w:pStyle w:val="1"/>
        <w:numPr>
          <w:ilvl w:val="0"/>
          <w:numId w:val="0"/>
        </w:numPr>
        <w:shd w:val="clear" w:color="auto" w:fill="BFBFBF"/>
        <w:spacing w:line="240" w:lineRule="auto"/>
        <w:jc w:val="center"/>
      </w:pPr>
      <w:r w:rsidRPr="00B15C7A">
        <w:t>Навчальний контент</w:t>
      </w:r>
    </w:p>
    <w:p w14:paraId="73207595" w14:textId="77777777" w:rsidR="004A6336" w:rsidRPr="00B15C7A" w:rsidRDefault="00791855" w:rsidP="004A6336">
      <w:pPr>
        <w:pStyle w:val="1"/>
        <w:spacing w:line="240" w:lineRule="auto"/>
      </w:pPr>
      <w:r w:rsidRPr="00B15C7A">
        <w:t>Методика</w:t>
      </w:r>
      <w:r w:rsidR="00F51B26" w:rsidRPr="00B15C7A">
        <w:t xml:space="preserve"> опанування </w:t>
      </w:r>
      <w:r w:rsidR="00AA6B23" w:rsidRPr="00B15C7A">
        <w:t xml:space="preserve">навчальної </w:t>
      </w:r>
      <w:r w:rsidR="004A6336" w:rsidRPr="00B15C7A">
        <w:t>дисципліни</w:t>
      </w:r>
      <w:r w:rsidR="004D1575" w:rsidRPr="00B15C7A">
        <w:t xml:space="preserve"> </w:t>
      </w:r>
      <w:r w:rsidR="00087AFC" w:rsidRPr="00B15C7A">
        <w:t>(освітнього компонента)</w:t>
      </w:r>
    </w:p>
    <w:p w14:paraId="3F4BCB24" w14:textId="77777777" w:rsidR="007461CC" w:rsidRPr="00B15C7A" w:rsidRDefault="007461CC" w:rsidP="007461CC">
      <w:pPr>
        <w:spacing w:after="120" w:line="240" w:lineRule="auto"/>
        <w:jc w:val="center"/>
        <w:rPr>
          <w:rFonts w:ascii="Calibri" w:hAnsi="Calibri"/>
          <w:b/>
          <w:i/>
          <w:color w:val="0070C0"/>
          <w:sz w:val="24"/>
          <w:szCs w:val="24"/>
        </w:rPr>
      </w:pPr>
      <w:r w:rsidRPr="00B15C7A">
        <w:rPr>
          <w:rFonts w:ascii="Calibri" w:hAnsi="Calibri"/>
          <w:b/>
          <w:i/>
          <w:color w:val="0070C0"/>
          <w:sz w:val="24"/>
          <w:szCs w:val="24"/>
        </w:rPr>
        <w:t>Лекційні заняття</w:t>
      </w:r>
    </w:p>
    <w:p w14:paraId="59BD0136" w14:textId="77777777" w:rsidR="00555A8B" w:rsidRPr="00B15C7A" w:rsidRDefault="00555A8B" w:rsidP="00555A8B">
      <w:pPr>
        <w:spacing w:after="120" w:line="240" w:lineRule="auto"/>
        <w:ind w:firstLine="397"/>
        <w:jc w:val="both"/>
        <w:rPr>
          <w:rFonts w:ascii="Calibri" w:hAnsi="Calibri"/>
          <w:i/>
          <w:color w:val="0070C0"/>
          <w:sz w:val="24"/>
          <w:szCs w:val="24"/>
        </w:rPr>
      </w:pPr>
      <w:r w:rsidRPr="00B15C7A">
        <w:rPr>
          <w:rFonts w:ascii="Calibri" w:hAnsi="Calibri"/>
          <w:i/>
          <w:color w:val="0070C0"/>
          <w:sz w:val="24"/>
          <w:szCs w:val="24"/>
        </w:rPr>
        <w:t>Вичитування лекцій з дисципліни проводиться паралельно з виконанням студентам</w:t>
      </w:r>
      <w:r w:rsidR="004317DC" w:rsidRPr="00B15C7A">
        <w:rPr>
          <w:rFonts w:ascii="Calibri" w:hAnsi="Calibri"/>
          <w:i/>
          <w:color w:val="0070C0"/>
          <w:sz w:val="24"/>
          <w:szCs w:val="24"/>
        </w:rPr>
        <w:t>и практичних занять</w:t>
      </w:r>
      <w:r w:rsidRPr="00B15C7A">
        <w:rPr>
          <w:rFonts w:ascii="Calibri" w:hAnsi="Calibri"/>
          <w:i/>
          <w:color w:val="0070C0"/>
          <w:sz w:val="24"/>
          <w:szCs w:val="24"/>
        </w:rPr>
        <w:t xml:space="preserve"> та розглядом ними питань, що виносяться на самостійну роботу. При читані лекцій застосову</w:t>
      </w:r>
      <w:r w:rsidR="008C25B3" w:rsidRPr="00B15C7A">
        <w:rPr>
          <w:rFonts w:ascii="Calibri" w:hAnsi="Calibri"/>
          <w:i/>
          <w:color w:val="0070C0"/>
          <w:sz w:val="24"/>
          <w:szCs w:val="24"/>
        </w:rPr>
        <w:t>ю</w:t>
      </w:r>
      <w:r w:rsidRPr="00B15C7A">
        <w:rPr>
          <w:rFonts w:ascii="Calibri" w:hAnsi="Calibri"/>
          <w:i/>
          <w:color w:val="0070C0"/>
          <w:sz w:val="24"/>
          <w:szCs w:val="24"/>
        </w:rPr>
        <w:t>ться</w:t>
      </w:r>
      <w:r w:rsidR="008C25B3" w:rsidRPr="00B15C7A">
        <w:rPr>
          <w:rFonts w:ascii="Calibri" w:hAnsi="Calibri"/>
          <w:i/>
          <w:color w:val="0070C0"/>
          <w:sz w:val="24"/>
          <w:szCs w:val="24"/>
        </w:rPr>
        <w:t xml:space="preserve"> засоби для відеоконференцій ( </w:t>
      </w:r>
      <w:proofErr w:type="spellStart"/>
      <w:r w:rsidR="008C25B3" w:rsidRPr="00B15C7A">
        <w:rPr>
          <w:rFonts w:ascii="Calibri" w:hAnsi="Calibri"/>
          <w:i/>
          <w:color w:val="0070C0"/>
          <w:sz w:val="24"/>
          <w:szCs w:val="24"/>
        </w:rPr>
        <w:t>Zoom</w:t>
      </w:r>
      <w:proofErr w:type="spellEnd"/>
      <w:r w:rsidR="008C25B3" w:rsidRPr="00B15C7A">
        <w:rPr>
          <w:rFonts w:ascii="Calibri" w:hAnsi="Calibri"/>
          <w:i/>
          <w:color w:val="0070C0"/>
          <w:sz w:val="24"/>
          <w:szCs w:val="24"/>
        </w:rPr>
        <w:t xml:space="preserve"> тощо)</w:t>
      </w:r>
      <w:r w:rsidRPr="00B15C7A">
        <w:rPr>
          <w:rFonts w:ascii="Calibri" w:hAnsi="Calibri"/>
          <w:i/>
          <w:color w:val="0070C0"/>
          <w:sz w:val="24"/>
          <w:szCs w:val="24"/>
        </w:rPr>
        <w:t xml:space="preserve"> </w:t>
      </w:r>
      <w:r w:rsidR="008C25B3" w:rsidRPr="00B15C7A">
        <w:rPr>
          <w:rFonts w:ascii="Calibri" w:hAnsi="Calibri"/>
          <w:i/>
          <w:color w:val="0070C0"/>
          <w:sz w:val="24"/>
          <w:szCs w:val="24"/>
        </w:rPr>
        <w:t xml:space="preserve">та </w:t>
      </w:r>
      <w:r w:rsidRPr="00B15C7A">
        <w:rPr>
          <w:rFonts w:ascii="Calibri" w:hAnsi="Calibri"/>
          <w:i/>
          <w:color w:val="0070C0"/>
          <w:sz w:val="24"/>
          <w:szCs w:val="24"/>
        </w:rPr>
        <w:t>ілюстративний ма</w:t>
      </w:r>
      <w:r w:rsidR="004041B8">
        <w:rPr>
          <w:rFonts w:ascii="Calibri" w:hAnsi="Calibri"/>
          <w:i/>
          <w:color w:val="0070C0"/>
          <w:sz w:val="24"/>
          <w:szCs w:val="24"/>
        </w:rPr>
        <w:t>теріал у вигляді презентацій</w:t>
      </w:r>
      <w:r w:rsidRPr="00B15C7A">
        <w:rPr>
          <w:rFonts w:ascii="Calibri" w:hAnsi="Calibri"/>
          <w:i/>
          <w:color w:val="0070C0"/>
          <w:sz w:val="24"/>
          <w:szCs w:val="24"/>
        </w:rPr>
        <w:t>.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W w:w="5116"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763"/>
        <w:gridCol w:w="2461"/>
        <w:gridCol w:w="7438"/>
      </w:tblGrid>
      <w:tr w:rsidR="002C734E" w:rsidRPr="00B15C7A" w14:paraId="4C4E2CCA" w14:textId="77777777" w:rsidTr="00A42B9F">
        <w:tc>
          <w:tcPr>
            <w:tcW w:w="358" w:type="pct"/>
            <w:shd w:val="clear" w:color="auto" w:fill="D9D9D9"/>
          </w:tcPr>
          <w:p w14:paraId="42E46C5A" w14:textId="77777777" w:rsidR="0091012C" w:rsidRPr="00B15C7A" w:rsidRDefault="0091012C"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w:t>
            </w:r>
          </w:p>
        </w:tc>
        <w:tc>
          <w:tcPr>
            <w:tcW w:w="1154" w:type="pct"/>
            <w:shd w:val="clear" w:color="auto" w:fill="D9D9D9"/>
          </w:tcPr>
          <w:p w14:paraId="501D9C93" w14:textId="77777777" w:rsidR="0091012C" w:rsidRPr="00B15C7A" w:rsidRDefault="0091012C"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Дата</w:t>
            </w:r>
          </w:p>
        </w:tc>
        <w:tc>
          <w:tcPr>
            <w:tcW w:w="3488" w:type="pct"/>
            <w:shd w:val="clear" w:color="auto" w:fill="D9D9D9"/>
          </w:tcPr>
          <w:p w14:paraId="1B0C921D" w14:textId="77777777" w:rsidR="0091012C" w:rsidRPr="00B15C7A" w:rsidRDefault="0091012C"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Опис заняття</w:t>
            </w:r>
          </w:p>
        </w:tc>
      </w:tr>
      <w:tr w:rsidR="002C734E" w:rsidRPr="00B15C7A" w14:paraId="10D51DB3" w14:textId="77777777" w:rsidTr="00A42B9F">
        <w:tc>
          <w:tcPr>
            <w:tcW w:w="358" w:type="pct"/>
            <w:shd w:val="clear" w:color="auto" w:fill="auto"/>
          </w:tcPr>
          <w:p w14:paraId="6E191B72" w14:textId="77777777" w:rsidR="0091012C" w:rsidRPr="00B15C7A" w:rsidRDefault="0091012C"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p>
        </w:tc>
        <w:tc>
          <w:tcPr>
            <w:tcW w:w="1154" w:type="pct"/>
            <w:shd w:val="clear" w:color="auto" w:fill="auto"/>
          </w:tcPr>
          <w:p w14:paraId="543ECAFD" w14:textId="77777777" w:rsidR="0091012C"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 xml:space="preserve"> </w:t>
            </w:r>
            <w:proofErr w:type="spellStart"/>
            <w:r w:rsidRPr="00B15C7A">
              <w:rPr>
                <w:rFonts w:ascii="Calibri" w:hAnsi="Calibri"/>
                <w:i/>
                <w:color w:val="0070C0"/>
                <w:sz w:val="24"/>
                <w:szCs w:val="24"/>
              </w:rPr>
              <w:t>вереснь</w:t>
            </w:r>
            <w:proofErr w:type="spellEnd"/>
            <w:r w:rsidR="003322E2" w:rsidRPr="00B15C7A">
              <w:rPr>
                <w:rFonts w:ascii="Calibri" w:hAnsi="Calibri"/>
                <w:i/>
                <w:color w:val="0070C0"/>
                <w:sz w:val="24"/>
                <w:szCs w:val="24"/>
              </w:rPr>
              <w:t xml:space="preserve"> 2022</w:t>
            </w:r>
            <w:r w:rsidR="0091012C" w:rsidRPr="00B15C7A">
              <w:rPr>
                <w:rFonts w:ascii="Calibri" w:hAnsi="Calibri"/>
                <w:i/>
                <w:color w:val="0070C0"/>
                <w:sz w:val="24"/>
                <w:szCs w:val="24"/>
              </w:rPr>
              <w:t xml:space="preserve"> р.</w:t>
            </w:r>
          </w:p>
        </w:tc>
        <w:tc>
          <w:tcPr>
            <w:tcW w:w="3488" w:type="pct"/>
            <w:shd w:val="clear" w:color="auto" w:fill="auto"/>
          </w:tcPr>
          <w:p w14:paraId="07FE3F61" w14:textId="77777777" w:rsidR="005203BB" w:rsidRPr="00B15C7A" w:rsidRDefault="005203BB" w:rsidP="00B15C7A">
            <w:pPr>
              <w:spacing w:line="240" w:lineRule="auto"/>
              <w:rPr>
                <w:rFonts w:ascii="Calibri" w:eastAsia="Times New Roman" w:hAnsi="Calibri" w:cs="Calibri"/>
                <w:i/>
                <w:color w:val="4F81BD"/>
                <w:sz w:val="24"/>
                <w:szCs w:val="24"/>
                <w:u w:val="single"/>
                <w:lang w:eastAsia="ru-RU"/>
              </w:rPr>
            </w:pPr>
            <w:r w:rsidRPr="00B15C7A">
              <w:rPr>
                <w:rFonts w:ascii="Calibri" w:eastAsia="Times New Roman" w:hAnsi="Calibri" w:cs="Calibri"/>
                <w:b/>
                <w:i/>
                <w:color w:val="4F81BD"/>
                <w:sz w:val="24"/>
                <w:szCs w:val="24"/>
                <w:lang w:eastAsia="ru-RU"/>
              </w:rPr>
              <w:t>Основні поняття і закони хімії</w:t>
            </w:r>
            <w:r w:rsidR="00A3578B" w:rsidRPr="00B15C7A">
              <w:rPr>
                <w:rFonts w:ascii="Calibri" w:eastAsia="Times New Roman" w:hAnsi="Calibri" w:cs="Calibri"/>
                <w:i/>
                <w:color w:val="4F81BD"/>
                <w:sz w:val="24"/>
                <w:szCs w:val="24"/>
                <w:lang w:eastAsia="ru-RU"/>
              </w:rPr>
              <w:t>.</w:t>
            </w:r>
          </w:p>
          <w:p w14:paraId="3FD21C31" w14:textId="77777777" w:rsidR="005203BB" w:rsidRPr="00B15C7A" w:rsidRDefault="005203BB"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Предмет і зміст курсу хімії Хімічний елемент. Атом. Молекула. Проста речовина та хімічна сполука. Фізичні та хімічні явища, їх взаєм</w:t>
            </w:r>
            <w:r w:rsidR="00A3578B" w:rsidRPr="00B15C7A">
              <w:rPr>
                <w:rFonts w:ascii="Calibri" w:eastAsia="Times New Roman" w:hAnsi="Calibri" w:cs="Calibri"/>
                <w:i/>
                <w:color w:val="4F81BD"/>
                <w:sz w:val="24"/>
                <w:szCs w:val="24"/>
                <w:lang w:eastAsia="ru-RU"/>
              </w:rPr>
              <w:t xml:space="preserve">озв’язок. </w:t>
            </w:r>
            <w:proofErr w:type="spellStart"/>
            <w:r w:rsidR="00A3578B" w:rsidRPr="00B15C7A">
              <w:rPr>
                <w:rFonts w:ascii="Calibri" w:eastAsia="Times New Roman" w:hAnsi="Calibri" w:cs="Calibri"/>
                <w:i/>
                <w:color w:val="4F81BD"/>
                <w:sz w:val="24"/>
                <w:szCs w:val="24"/>
                <w:lang w:eastAsia="ru-RU"/>
              </w:rPr>
              <w:t>Стехіометричні</w:t>
            </w:r>
            <w:proofErr w:type="spellEnd"/>
            <w:r w:rsidR="00A3578B"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t xml:space="preserve"> закон еквівалентів; їх застосування до розв’язання практичних задач.</w:t>
            </w:r>
          </w:p>
          <w:p w14:paraId="7A90673A" w14:textId="77777777" w:rsidR="0091012C" w:rsidRPr="00B15C7A" w:rsidRDefault="005203BB" w:rsidP="00B15C7A">
            <w:pPr>
              <w:spacing w:line="240" w:lineRule="auto"/>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Відносні атомна та молекулярна маси. Моль. Стала Авогадро. Молярна маса речовини. Способи визначення молярних мас газоподібних речовин. Молярний об’єм газу. Відносна густина одного газу за іншим. Визначення молекулярних мас речовин, що перебувають у газоподібному стані.</w:t>
            </w:r>
            <w:r w:rsidR="00A3578B" w:rsidRPr="00B15C7A">
              <w:rPr>
                <w:rFonts w:ascii="Calibri" w:eastAsia="Times New Roman" w:hAnsi="Calibri" w:cs="Calibri"/>
                <w:i/>
                <w:color w:val="4F81BD"/>
                <w:sz w:val="24"/>
                <w:szCs w:val="24"/>
                <w:lang w:eastAsia="ru-RU"/>
              </w:rPr>
              <w:t xml:space="preserve"> </w:t>
            </w:r>
          </w:p>
        </w:tc>
      </w:tr>
      <w:tr w:rsidR="008324FF" w:rsidRPr="00B15C7A" w14:paraId="5CF92A43" w14:textId="77777777" w:rsidTr="00A42B9F">
        <w:tc>
          <w:tcPr>
            <w:tcW w:w="358" w:type="pct"/>
            <w:shd w:val="clear" w:color="auto" w:fill="auto"/>
          </w:tcPr>
          <w:p w14:paraId="5AE118CB" w14:textId="77777777" w:rsidR="008324FF" w:rsidRPr="00B15C7A" w:rsidRDefault="008324FF" w:rsidP="00A42B9F">
            <w:pPr>
              <w:spacing w:after="120" w:line="240" w:lineRule="auto"/>
              <w:rPr>
                <w:rFonts w:ascii="Calibri" w:hAnsi="Calibri"/>
                <w:i/>
                <w:color w:val="0070C0"/>
                <w:sz w:val="24"/>
                <w:szCs w:val="24"/>
              </w:rPr>
            </w:pPr>
            <w:r w:rsidRPr="00B15C7A">
              <w:rPr>
                <w:rFonts w:ascii="Calibri" w:hAnsi="Calibri"/>
                <w:i/>
                <w:color w:val="0070C0"/>
                <w:sz w:val="24"/>
                <w:szCs w:val="24"/>
              </w:rPr>
              <w:t>2</w:t>
            </w:r>
          </w:p>
        </w:tc>
        <w:tc>
          <w:tcPr>
            <w:tcW w:w="1154" w:type="pct"/>
            <w:shd w:val="clear" w:color="auto" w:fill="auto"/>
          </w:tcPr>
          <w:p w14:paraId="08810981" w14:textId="77777777" w:rsidR="008324FF"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 xml:space="preserve"> вересень 2022</w:t>
            </w:r>
            <w:r w:rsidR="008324FF" w:rsidRPr="00B15C7A">
              <w:rPr>
                <w:rFonts w:ascii="Calibri" w:hAnsi="Calibri"/>
                <w:i/>
                <w:color w:val="0070C0"/>
                <w:sz w:val="24"/>
                <w:szCs w:val="24"/>
              </w:rPr>
              <w:t xml:space="preserve"> р</w:t>
            </w:r>
          </w:p>
        </w:tc>
        <w:tc>
          <w:tcPr>
            <w:tcW w:w="3488" w:type="pct"/>
            <w:shd w:val="clear" w:color="auto" w:fill="auto"/>
          </w:tcPr>
          <w:p w14:paraId="5956409A" w14:textId="77777777" w:rsidR="008324FF" w:rsidRPr="00B15C7A" w:rsidRDefault="008324FF" w:rsidP="00B15C7A">
            <w:pPr>
              <w:spacing w:line="240" w:lineRule="auto"/>
              <w:rPr>
                <w:rFonts w:ascii="Calibri" w:eastAsia="Times New Roman" w:hAnsi="Calibri" w:cs="Calibri"/>
                <w:b/>
                <w:i/>
                <w:color w:val="4F81BD"/>
                <w:sz w:val="24"/>
                <w:szCs w:val="24"/>
                <w:lang w:eastAsia="ru-RU"/>
              </w:rPr>
            </w:pPr>
            <w:r w:rsidRPr="00B15C7A">
              <w:rPr>
                <w:rFonts w:ascii="Calibri" w:eastAsia="Times New Roman" w:hAnsi="Calibri" w:cs="Calibri"/>
                <w:i/>
                <w:color w:val="4F81BD"/>
                <w:sz w:val="24"/>
                <w:szCs w:val="24"/>
                <w:lang w:eastAsia="ru-RU"/>
              </w:rPr>
              <w:t xml:space="preserve"> Класифікація неорганічних сполук, їх основні хімічні властивості та одержання Хімічні властивості оксидів, гідроксидів, кислот та солей. </w:t>
            </w:r>
            <w:proofErr w:type="spellStart"/>
            <w:r w:rsidRPr="00B15C7A">
              <w:rPr>
                <w:rFonts w:ascii="Calibri" w:eastAsia="Times New Roman" w:hAnsi="Calibri" w:cs="Calibri"/>
                <w:i/>
                <w:color w:val="4F81BD"/>
                <w:sz w:val="24"/>
                <w:szCs w:val="24"/>
                <w:lang w:eastAsia="ru-RU"/>
              </w:rPr>
              <w:t>Звязок</w:t>
            </w:r>
            <w:proofErr w:type="spellEnd"/>
            <w:r w:rsidRPr="00B15C7A">
              <w:rPr>
                <w:rFonts w:ascii="Calibri" w:eastAsia="Times New Roman" w:hAnsi="Calibri" w:cs="Calibri"/>
                <w:i/>
                <w:color w:val="4F81BD"/>
                <w:sz w:val="24"/>
                <w:szCs w:val="24"/>
                <w:lang w:eastAsia="ru-RU"/>
              </w:rPr>
              <w:t xml:space="preserve"> між </w:t>
            </w:r>
            <w:proofErr w:type="spellStart"/>
            <w:r w:rsidRPr="00B15C7A">
              <w:rPr>
                <w:rFonts w:ascii="Calibri" w:eastAsia="Times New Roman" w:hAnsi="Calibri" w:cs="Calibri"/>
                <w:i/>
                <w:color w:val="4F81BD"/>
                <w:sz w:val="24"/>
                <w:szCs w:val="24"/>
                <w:lang w:eastAsia="ru-RU"/>
              </w:rPr>
              <w:t>классами</w:t>
            </w:r>
            <w:proofErr w:type="spellEnd"/>
            <w:r w:rsidRPr="00B15C7A">
              <w:rPr>
                <w:rFonts w:ascii="Calibri" w:eastAsia="Times New Roman" w:hAnsi="Calibri" w:cs="Calibri"/>
                <w:i/>
                <w:color w:val="4F81BD"/>
                <w:sz w:val="24"/>
                <w:szCs w:val="24"/>
                <w:lang w:eastAsia="ru-RU"/>
              </w:rPr>
              <w:t xml:space="preserve"> неорганічних сполук.</w:t>
            </w:r>
          </w:p>
        </w:tc>
      </w:tr>
      <w:tr w:rsidR="002C734E" w:rsidRPr="00B15C7A" w14:paraId="4A82AB7C" w14:textId="77777777" w:rsidTr="00A42B9F">
        <w:tc>
          <w:tcPr>
            <w:tcW w:w="358" w:type="pct"/>
            <w:shd w:val="clear" w:color="auto" w:fill="auto"/>
          </w:tcPr>
          <w:p w14:paraId="5DD72FC5" w14:textId="77777777" w:rsidR="002C734E" w:rsidRPr="00B15C7A" w:rsidRDefault="008324FF" w:rsidP="00A42B9F">
            <w:pPr>
              <w:spacing w:after="120" w:line="240" w:lineRule="auto"/>
              <w:rPr>
                <w:rFonts w:ascii="Calibri" w:hAnsi="Calibri"/>
                <w:i/>
                <w:color w:val="0070C0"/>
                <w:sz w:val="24"/>
                <w:szCs w:val="24"/>
              </w:rPr>
            </w:pPr>
            <w:r w:rsidRPr="00B15C7A">
              <w:rPr>
                <w:rFonts w:ascii="Calibri" w:hAnsi="Calibri"/>
                <w:i/>
                <w:color w:val="0070C0"/>
                <w:sz w:val="24"/>
                <w:szCs w:val="24"/>
              </w:rPr>
              <w:t>3</w:t>
            </w:r>
          </w:p>
        </w:tc>
        <w:tc>
          <w:tcPr>
            <w:tcW w:w="1154" w:type="pct"/>
            <w:shd w:val="clear" w:color="auto" w:fill="auto"/>
          </w:tcPr>
          <w:p w14:paraId="235073D5" w14:textId="77777777" w:rsidR="002C734E"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жовтень 2022</w:t>
            </w:r>
            <w:r w:rsidR="008324FF" w:rsidRPr="00B15C7A">
              <w:rPr>
                <w:rFonts w:ascii="Calibri" w:hAnsi="Calibri"/>
                <w:i/>
                <w:color w:val="0070C0"/>
                <w:sz w:val="24"/>
                <w:szCs w:val="24"/>
              </w:rPr>
              <w:t xml:space="preserve"> р</w:t>
            </w:r>
          </w:p>
        </w:tc>
        <w:tc>
          <w:tcPr>
            <w:tcW w:w="3488" w:type="pct"/>
            <w:shd w:val="clear" w:color="auto" w:fill="auto"/>
          </w:tcPr>
          <w:p w14:paraId="60786EFF" w14:textId="77777777" w:rsidR="002C734E" w:rsidRPr="00B15C7A" w:rsidRDefault="002C734E" w:rsidP="00B15C7A">
            <w:pPr>
              <w:spacing w:line="240" w:lineRule="auto"/>
              <w:jc w:val="both"/>
              <w:rPr>
                <w:rFonts w:ascii="Calibri" w:hAnsi="Calibri" w:cs="Calibri"/>
                <w:i/>
                <w:color w:val="4F81BD"/>
                <w:sz w:val="24"/>
                <w:szCs w:val="24"/>
              </w:rPr>
            </w:pPr>
            <w:r w:rsidRPr="00B15C7A">
              <w:rPr>
                <w:rFonts w:ascii="Calibri" w:hAnsi="Calibri" w:cs="Calibri"/>
                <w:i/>
                <w:color w:val="4F81BD"/>
                <w:sz w:val="24"/>
                <w:szCs w:val="24"/>
              </w:rPr>
              <w:t xml:space="preserve">Електронні орбіталі. Квантові числа, їх фізичний зміст. Принципи формування електронних формул елементів, формування </w:t>
            </w:r>
            <w:proofErr w:type="spellStart"/>
            <w:r w:rsidRPr="00B15C7A">
              <w:rPr>
                <w:rFonts w:ascii="Calibri" w:hAnsi="Calibri" w:cs="Calibri"/>
                <w:i/>
                <w:color w:val="4F81BD"/>
                <w:sz w:val="24"/>
                <w:szCs w:val="24"/>
              </w:rPr>
              <w:t>еле-ктронних</w:t>
            </w:r>
            <w:proofErr w:type="spellEnd"/>
            <w:r w:rsidRPr="00B15C7A">
              <w:rPr>
                <w:rFonts w:ascii="Calibri" w:hAnsi="Calibri" w:cs="Calibri"/>
                <w:i/>
                <w:color w:val="4F81BD"/>
                <w:sz w:val="24"/>
                <w:szCs w:val="24"/>
              </w:rPr>
              <w:t xml:space="preserve"> оболонок атомів елементів.</w:t>
            </w:r>
            <w:r w:rsidR="008324FF" w:rsidRPr="00B15C7A">
              <w:rPr>
                <w:rFonts w:ascii="Calibri" w:hAnsi="Calibri" w:cs="Calibri"/>
                <w:i/>
                <w:color w:val="4F81BD"/>
                <w:sz w:val="24"/>
                <w:szCs w:val="24"/>
              </w:rPr>
              <w:t xml:space="preserve"> Принцип Паулі, правила </w:t>
            </w:r>
            <w:proofErr w:type="spellStart"/>
            <w:r w:rsidR="008324FF" w:rsidRPr="00B15C7A">
              <w:rPr>
                <w:rFonts w:ascii="Calibri" w:hAnsi="Calibri" w:cs="Calibri"/>
                <w:i/>
                <w:color w:val="4F81BD"/>
                <w:sz w:val="24"/>
                <w:szCs w:val="24"/>
              </w:rPr>
              <w:t>Клечковського</w:t>
            </w:r>
            <w:proofErr w:type="spellEnd"/>
            <w:r w:rsidR="008324FF" w:rsidRPr="00B15C7A">
              <w:rPr>
                <w:rFonts w:ascii="Calibri" w:hAnsi="Calibri" w:cs="Calibri"/>
                <w:i/>
                <w:color w:val="4F81BD"/>
                <w:sz w:val="24"/>
                <w:szCs w:val="24"/>
              </w:rPr>
              <w:t xml:space="preserve">, </w:t>
            </w:r>
            <w:proofErr w:type="spellStart"/>
            <w:r w:rsidR="008324FF" w:rsidRPr="00B15C7A">
              <w:rPr>
                <w:rFonts w:ascii="Calibri" w:hAnsi="Calibri" w:cs="Calibri"/>
                <w:i/>
                <w:color w:val="4F81BD"/>
                <w:sz w:val="24"/>
                <w:szCs w:val="24"/>
              </w:rPr>
              <w:t>Гунда</w:t>
            </w:r>
            <w:proofErr w:type="spellEnd"/>
            <w:r w:rsidR="008324FF" w:rsidRPr="00B15C7A">
              <w:rPr>
                <w:rFonts w:ascii="Calibri" w:hAnsi="Calibri" w:cs="Calibri"/>
                <w:i/>
                <w:color w:val="4F81BD"/>
                <w:sz w:val="24"/>
                <w:szCs w:val="24"/>
              </w:rPr>
              <w:t>. Принцип найменшої енергії.</w:t>
            </w:r>
          </w:p>
          <w:p w14:paraId="07470475" w14:textId="77777777" w:rsidR="002C734E" w:rsidRPr="00B15C7A" w:rsidRDefault="002C734E" w:rsidP="00B15C7A">
            <w:pPr>
              <w:spacing w:line="240" w:lineRule="auto"/>
              <w:jc w:val="both"/>
              <w:rPr>
                <w:rFonts w:ascii="Calibri" w:hAnsi="Calibri" w:cs="Calibri"/>
                <w:i/>
                <w:color w:val="4F81BD"/>
                <w:sz w:val="24"/>
                <w:szCs w:val="24"/>
              </w:rPr>
            </w:pPr>
            <w:r w:rsidRPr="00B15C7A">
              <w:rPr>
                <w:rFonts w:ascii="Calibri" w:hAnsi="Calibri" w:cs="Calibri"/>
                <w:i/>
                <w:color w:val="4F81BD"/>
                <w:sz w:val="24"/>
                <w:szCs w:val="24"/>
              </w:rPr>
              <w:t xml:space="preserve">     Валентні електрони та валентності атомів в нормальному та збуджених станах. Номер групи та валентність елементів. Енергія іонізації, енергія спорідненості до електрона як характеристики металічних та неметалічних властивостей. Зміна властивостей елементів у періоді, групі. Місце елемента в періодичній системі як його найважливіша характеристика. </w:t>
            </w:r>
            <w:proofErr w:type="spellStart"/>
            <w:r w:rsidRPr="00B15C7A">
              <w:rPr>
                <w:rFonts w:ascii="Calibri" w:hAnsi="Calibri" w:cs="Calibri"/>
                <w:i/>
                <w:color w:val="4F81BD"/>
                <w:sz w:val="24"/>
                <w:szCs w:val="24"/>
              </w:rPr>
              <w:t>Електронегативність</w:t>
            </w:r>
            <w:proofErr w:type="spellEnd"/>
            <w:r w:rsidRPr="00B15C7A">
              <w:rPr>
                <w:rFonts w:ascii="Calibri" w:hAnsi="Calibri" w:cs="Calibri"/>
                <w:i/>
                <w:color w:val="4F81BD"/>
                <w:sz w:val="24"/>
                <w:szCs w:val="24"/>
              </w:rPr>
              <w:t>.</w:t>
            </w:r>
          </w:p>
        </w:tc>
      </w:tr>
      <w:tr w:rsidR="002C734E" w:rsidRPr="00B15C7A" w14:paraId="01017D7B" w14:textId="77777777" w:rsidTr="00A42B9F">
        <w:tc>
          <w:tcPr>
            <w:tcW w:w="358" w:type="pct"/>
            <w:shd w:val="clear" w:color="auto" w:fill="auto"/>
          </w:tcPr>
          <w:p w14:paraId="11F9899E" w14:textId="77777777" w:rsidR="0091012C"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4</w:t>
            </w:r>
          </w:p>
        </w:tc>
        <w:tc>
          <w:tcPr>
            <w:tcW w:w="1154" w:type="pct"/>
            <w:shd w:val="clear" w:color="auto" w:fill="auto"/>
          </w:tcPr>
          <w:p w14:paraId="2D213682" w14:textId="77777777" w:rsidR="0091012C" w:rsidRPr="00B15C7A" w:rsidRDefault="00EA369A" w:rsidP="008324FF">
            <w:pPr>
              <w:spacing w:after="120" w:line="240" w:lineRule="auto"/>
              <w:rPr>
                <w:rFonts w:ascii="Calibri" w:hAnsi="Calibri"/>
                <w:i/>
                <w:color w:val="0070C0"/>
                <w:sz w:val="24"/>
                <w:szCs w:val="24"/>
              </w:rPr>
            </w:pPr>
            <w:r w:rsidRPr="00B15C7A">
              <w:rPr>
                <w:rFonts w:ascii="Calibri" w:hAnsi="Calibri"/>
                <w:i/>
                <w:color w:val="0070C0"/>
                <w:sz w:val="24"/>
                <w:szCs w:val="24"/>
              </w:rPr>
              <w:t xml:space="preserve"> жовтень 2022</w:t>
            </w:r>
            <w:r w:rsidR="008324FF" w:rsidRPr="00B15C7A">
              <w:rPr>
                <w:rFonts w:ascii="Calibri" w:hAnsi="Calibri"/>
                <w:i/>
                <w:color w:val="0070C0"/>
                <w:sz w:val="24"/>
                <w:szCs w:val="24"/>
              </w:rPr>
              <w:t xml:space="preserve"> р.</w:t>
            </w:r>
          </w:p>
        </w:tc>
        <w:tc>
          <w:tcPr>
            <w:tcW w:w="3488" w:type="pct"/>
            <w:shd w:val="clear" w:color="auto" w:fill="auto"/>
          </w:tcPr>
          <w:p w14:paraId="6E34F756" w14:textId="77777777" w:rsidR="0091012C" w:rsidRPr="00B15C7A" w:rsidRDefault="00A3578B" w:rsidP="00B15C7A">
            <w:pPr>
              <w:spacing w:line="240" w:lineRule="auto"/>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Електронні формули. Валентні електрони та валентності атомів в нормальному та збуджених станах. Номер групи та валентність елементів.. Метали. Амфотерність металів та їх сполук. </w:t>
            </w:r>
          </w:p>
        </w:tc>
      </w:tr>
      <w:tr w:rsidR="002C734E" w:rsidRPr="00B15C7A" w14:paraId="7139E9CC" w14:textId="77777777" w:rsidTr="00A42B9F">
        <w:tc>
          <w:tcPr>
            <w:tcW w:w="358" w:type="pct"/>
            <w:shd w:val="clear" w:color="auto" w:fill="auto"/>
          </w:tcPr>
          <w:p w14:paraId="31378611" w14:textId="77777777" w:rsidR="002C734E"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5</w:t>
            </w:r>
          </w:p>
        </w:tc>
        <w:tc>
          <w:tcPr>
            <w:tcW w:w="1154" w:type="pct"/>
            <w:shd w:val="clear" w:color="auto" w:fill="auto"/>
          </w:tcPr>
          <w:p w14:paraId="3A1EFE5D" w14:textId="77777777" w:rsidR="002C734E"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жовтень  2022</w:t>
            </w:r>
            <w:r w:rsidR="008324FF" w:rsidRPr="00B15C7A">
              <w:rPr>
                <w:rFonts w:ascii="Calibri" w:hAnsi="Calibri"/>
                <w:i/>
                <w:color w:val="0070C0"/>
                <w:sz w:val="24"/>
                <w:szCs w:val="24"/>
              </w:rPr>
              <w:t xml:space="preserve"> р.</w:t>
            </w:r>
          </w:p>
        </w:tc>
        <w:tc>
          <w:tcPr>
            <w:tcW w:w="3488" w:type="pct"/>
            <w:shd w:val="clear" w:color="auto" w:fill="auto"/>
          </w:tcPr>
          <w:p w14:paraId="52110000" w14:textId="77777777" w:rsidR="002C734E" w:rsidRPr="00B15C7A" w:rsidRDefault="008324FF"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Електронні формули елементів-неметалів, Реакції обміну. Умова обміну. Властивості середніх, кислих та основних солей</w:t>
            </w:r>
          </w:p>
        </w:tc>
      </w:tr>
      <w:tr w:rsidR="002C734E" w:rsidRPr="00B15C7A" w14:paraId="17AE43DD" w14:textId="77777777" w:rsidTr="00A42B9F">
        <w:tc>
          <w:tcPr>
            <w:tcW w:w="358" w:type="pct"/>
            <w:shd w:val="clear" w:color="auto" w:fill="auto"/>
          </w:tcPr>
          <w:p w14:paraId="55CB233B" w14:textId="77777777" w:rsidR="007D0AEF"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6</w:t>
            </w:r>
          </w:p>
        </w:tc>
        <w:tc>
          <w:tcPr>
            <w:tcW w:w="1154" w:type="pct"/>
            <w:shd w:val="clear" w:color="auto" w:fill="auto"/>
          </w:tcPr>
          <w:p w14:paraId="6D136C77" w14:textId="77777777" w:rsidR="007D0AEF" w:rsidRPr="00B15C7A" w:rsidRDefault="00EA369A" w:rsidP="008324FF">
            <w:pPr>
              <w:spacing w:after="120" w:line="240" w:lineRule="auto"/>
              <w:rPr>
                <w:rFonts w:ascii="Calibri" w:hAnsi="Calibri"/>
                <w:i/>
                <w:color w:val="0070C0"/>
                <w:sz w:val="24"/>
                <w:szCs w:val="24"/>
              </w:rPr>
            </w:pPr>
            <w:r w:rsidRPr="00B15C7A">
              <w:rPr>
                <w:rFonts w:ascii="Calibri" w:hAnsi="Calibri"/>
                <w:i/>
                <w:color w:val="0070C0"/>
                <w:sz w:val="24"/>
                <w:szCs w:val="24"/>
              </w:rPr>
              <w:t xml:space="preserve">  жовтень 2022</w:t>
            </w:r>
            <w:r w:rsidR="008324FF" w:rsidRPr="00B15C7A">
              <w:rPr>
                <w:rFonts w:ascii="Calibri" w:hAnsi="Calibri"/>
                <w:i/>
                <w:color w:val="0070C0"/>
                <w:sz w:val="24"/>
                <w:szCs w:val="24"/>
              </w:rPr>
              <w:t xml:space="preserve"> р.</w:t>
            </w:r>
          </w:p>
        </w:tc>
        <w:tc>
          <w:tcPr>
            <w:tcW w:w="3488" w:type="pct"/>
            <w:shd w:val="clear" w:color="auto" w:fill="auto"/>
          </w:tcPr>
          <w:p w14:paraId="1D350FDD" w14:textId="77777777" w:rsidR="007D0AEF" w:rsidRPr="00B15C7A" w:rsidRDefault="00B5396B"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Електронні формули</w:t>
            </w:r>
            <w:r w:rsidR="008324FF" w:rsidRPr="00B15C7A">
              <w:rPr>
                <w:rFonts w:ascii="Calibri" w:eastAsia="Times New Roman" w:hAnsi="Calibri" w:cs="Calibri"/>
                <w:i/>
                <w:color w:val="4F81BD"/>
                <w:sz w:val="24"/>
                <w:szCs w:val="24"/>
                <w:lang w:eastAsia="ru-RU"/>
              </w:rPr>
              <w:t xml:space="preserve"> елементів-металів та неметалів</w:t>
            </w:r>
            <w:r w:rsidRPr="00B15C7A">
              <w:rPr>
                <w:rFonts w:ascii="Calibri" w:eastAsia="Times New Roman" w:hAnsi="Calibri" w:cs="Calibri"/>
                <w:i/>
                <w:color w:val="4F81BD"/>
                <w:sz w:val="24"/>
                <w:szCs w:val="24"/>
                <w:lang w:eastAsia="ru-RU"/>
              </w:rPr>
              <w:t>. Процеси окислення та відновлення. Складання рівнянь ОВР. Правило електронного баланс</w:t>
            </w:r>
            <w:r w:rsidR="00B15C7A" w:rsidRPr="00B15C7A">
              <w:rPr>
                <w:rFonts w:ascii="Calibri" w:eastAsia="Times New Roman" w:hAnsi="Calibri" w:cs="Calibri"/>
                <w:i/>
                <w:color w:val="4F81BD"/>
                <w:sz w:val="24"/>
                <w:szCs w:val="24"/>
                <w:lang w:eastAsia="ru-RU"/>
              </w:rPr>
              <w:t>у</w:t>
            </w:r>
            <w:r w:rsidRPr="00B15C7A">
              <w:rPr>
                <w:rFonts w:ascii="Calibri" w:eastAsia="Times New Roman" w:hAnsi="Calibri" w:cs="Calibri"/>
                <w:i/>
                <w:color w:val="4F81BD"/>
                <w:sz w:val="24"/>
                <w:szCs w:val="24"/>
                <w:lang w:eastAsia="ru-RU"/>
              </w:rPr>
              <w:t>. Напрямок ОВР. Хімічний та електрохімічний способи проведення ОВР. Окисно</w:t>
            </w:r>
            <w:r w:rsidRPr="00B15C7A">
              <w:rPr>
                <w:rFonts w:ascii="Calibri" w:eastAsia="Times New Roman" w:hAnsi="Calibri" w:cs="Calibri"/>
                <w:i/>
                <w:color w:val="4F81BD"/>
                <w:sz w:val="24"/>
                <w:szCs w:val="24"/>
                <w:lang w:eastAsia="ru-RU"/>
              </w:rPr>
              <w:sym w:font="Symbol" w:char="F02D"/>
            </w:r>
            <w:r w:rsidRPr="00B15C7A">
              <w:rPr>
                <w:rFonts w:ascii="Calibri" w:eastAsia="Times New Roman" w:hAnsi="Calibri" w:cs="Calibri"/>
                <w:i/>
                <w:color w:val="4F81BD"/>
                <w:sz w:val="24"/>
                <w:szCs w:val="24"/>
                <w:lang w:eastAsia="ru-RU"/>
              </w:rPr>
              <w:t>відновні потенціали</w:t>
            </w:r>
          </w:p>
        </w:tc>
      </w:tr>
      <w:tr w:rsidR="002C734E" w:rsidRPr="00B15C7A" w14:paraId="059ACE79" w14:textId="77777777" w:rsidTr="00A42B9F">
        <w:tc>
          <w:tcPr>
            <w:tcW w:w="358" w:type="pct"/>
            <w:shd w:val="clear" w:color="auto" w:fill="auto"/>
          </w:tcPr>
          <w:p w14:paraId="136E4011" w14:textId="77777777" w:rsidR="007D0AEF"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7</w:t>
            </w:r>
          </w:p>
        </w:tc>
        <w:tc>
          <w:tcPr>
            <w:tcW w:w="1154" w:type="pct"/>
            <w:shd w:val="clear" w:color="auto" w:fill="auto"/>
          </w:tcPr>
          <w:p w14:paraId="079C8A4C" w14:textId="77777777" w:rsidR="007D0AEF"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листопад  2022</w:t>
            </w:r>
            <w:r w:rsidR="008324FF" w:rsidRPr="00B15C7A">
              <w:rPr>
                <w:rFonts w:ascii="Calibri" w:hAnsi="Calibri"/>
                <w:i/>
                <w:color w:val="0070C0"/>
                <w:sz w:val="24"/>
                <w:szCs w:val="24"/>
              </w:rPr>
              <w:t xml:space="preserve"> р.</w:t>
            </w:r>
          </w:p>
        </w:tc>
        <w:tc>
          <w:tcPr>
            <w:tcW w:w="3488" w:type="pct"/>
            <w:shd w:val="clear" w:color="auto" w:fill="auto"/>
          </w:tcPr>
          <w:p w14:paraId="1B7228FA" w14:textId="77777777" w:rsidR="007D0AEF" w:rsidRPr="00B15C7A" w:rsidRDefault="00867342" w:rsidP="00B15C7A">
            <w:pPr>
              <w:spacing w:line="240" w:lineRule="auto"/>
              <w:jc w:val="both"/>
              <w:rPr>
                <w:rFonts w:ascii="Calibri" w:hAnsi="Calibri" w:cs="Calibri"/>
                <w:i/>
                <w:color w:val="0070C0"/>
                <w:sz w:val="24"/>
                <w:szCs w:val="24"/>
              </w:rPr>
            </w:pPr>
            <w:r w:rsidRPr="00B15C7A">
              <w:rPr>
                <w:rFonts w:ascii="Calibri" w:hAnsi="Calibri" w:cs="Calibri"/>
                <w:i/>
                <w:color w:val="4F81BD"/>
                <w:sz w:val="24"/>
                <w:szCs w:val="24"/>
              </w:rPr>
              <w:t>Предмет хімічної термодинаміки. Основні поняття хімічної термодинаміки. Перший закон термод</w:t>
            </w:r>
            <w:r w:rsidR="00807A99" w:rsidRPr="00B15C7A">
              <w:rPr>
                <w:rFonts w:ascii="Calibri" w:hAnsi="Calibri" w:cs="Calibri"/>
                <w:i/>
                <w:color w:val="4F81BD"/>
                <w:sz w:val="24"/>
                <w:szCs w:val="24"/>
              </w:rPr>
              <w:t xml:space="preserve">инаміки. Поняття про </w:t>
            </w:r>
            <w:proofErr w:type="spellStart"/>
            <w:r w:rsidR="00807A99" w:rsidRPr="00B15C7A">
              <w:rPr>
                <w:rFonts w:ascii="Calibri" w:hAnsi="Calibri" w:cs="Calibri"/>
                <w:i/>
                <w:color w:val="4F81BD"/>
                <w:sz w:val="24"/>
                <w:szCs w:val="24"/>
              </w:rPr>
              <w:t>ентальпію</w:t>
            </w:r>
            <w:proofErr w:type="spellEnd"/>
            <w:r w:rsidR="00807A99" w:rsidRPr="00B15C7A">
              <w:rPr>
                <w:rFonts w:ascii="Calibri" w:hAnsi="Calibri" w:cs="Calibri"/>
                <w:i/>
                <w:color w:val="4F81BD"/>
                <w:sz w:val="24"/>
                <w:szCs w:val="24"/>
              </w:rPr>
              <w:t xml:space="preserve">. </w:t>
            </w:r>
            <w:r w:rsidRPr="00B15C7A">
              <w:rPr>
                <w:rFonts w:ascii="Calibri" w:hAnsi="Calibri" w:cs="Calibri"/>
                <w:i/>
                <w:color w:val="4F81BD"/>
                <w:sz w:val="24"/>
                <w:szCs w:val="24"/>
              </w:rPr>
              <w:t xml:space="preserve">Тепловий ефект реакції. </w:t>
            </w:r>
            <w:proofErr w:type="spellStart"/>
            <w:r w:rsidRPr="00B15C7A">
              <w:rPr>
                <w:rFonts w:ascii="Calibri" w:hAnsi="Calibri" w:cs="Calibri"/>
                <w:i/>
                <w:color w:val="4F81BD"/>
                <w:sz w:val="24"/>
                <w:szCs w:val="24"/>
              </w:rPr>
              <w:t>Екзо</w:t>
            </w:r>
            <w:proofErr w:type="spellEnd"/>
            <w:r w:rsidRPr="00B15C7A">
              <w:rPr>
                <w:rFonts w:ascii="Calibri" w:hAnsi="Calibri" w:cs="Calibri"/>
                <w:i/>
                <w:color w:val="4F81BD"/>
                <w:sz w:val="24"/>
                <w:szCs w:val="24"/>
              </w:rPr>
              <w:t xml:space="preserve">- та ендотермічні реакції. Термохімія. Термохімічні рівняння, їх особливості. Стандартна </w:t>
            </w:r>
            <w:proofErr w:type="spellStart"/>
            <w:r w:rsidRPr="00B15C7A">
              <w:rPr>
                <w:rFonts w:ascii="Calibri" w:hAnsi="Calibri" w:cs="Calibri"/>
                <w:i/>
                <w:color w:val="4F81BD"/>
                <w:sz w:val="24"/>
                <w:szCs w:val="24"/>
              </w:rPr>
              <w:t>ентальпія</w:t>
            </w:r>
            <w:proofErr w:type="spellEnd"/>
            <w:r w:rsidRPr="00B15C7A">
              <w:rPr>
                <w:rFonts w:ascii="Calibri" w:hAnsi="Calibri" w:cs="Calibri"/>
                <w:i/>
                <w:color w:val="4F81BD"/>
                <w:sz w:val="24"/>
                <w:szCs w:val="24"/>
              </w:rPr>
              <w:t xml:space="preserve"> утворення простих речовин та хімічних сполук. Закон </w:t>
            </w:r>
            <w:proofErr w:type="spellStart"/>
            <w:r w:rsidRPr="00B15C7A">
              <w:rPr>
                <w:rFonts w:ascii="Calibri" w:hAnsi="Calibri" w:cs="Calibri"/>
                <w:i/>
                <w:color w:val="4F81BD"/>
                <w:sz w:val="24"/>
                <w:szCs w:val="24"/>
              </w:rPr>
              <w:t>Гесса</w:t>
            </w:r>
            <w:proofErr w:type="spellEnd"/>
            <w:r w:rsidRPr="00B15C7A">
              <w:rPr>
                <w:rFonts w:ascii="Calibri" w:hAnsi="Calibri" w:cs="Calibri"/>
                <w:i/>
                <w:color w:val="4F81BD"/>
                <w:sz w:val="24"/>
                <w:szCs w:val="24"/>
              </w:rPr>
              <w:t xml:space="preserve"> та наслідки з нього.</w:t>
            </w:r>
            <w:r w:rsidRPr="00B15C7A">
              <w:t xml:space="preserve"> </w:t>
            </w:r>
            <w:r w:rsidRPr="00B15C7A">
              <w:rPr>
                <w:rFonts w:ascii="Calibri" w:hAnsi="Calibri" w:cs="Calibri"/>
                <w:i/>
                <w:color w:val="4F81BD"/>
                <w:sz w:val="24"/>
                <w:szCs w:val="24"/>
              </w:rPr>
              <w:t>Термохімічні розрахунки</w:t>
            </w:r>
          </w:p>
        </w:tc>
      </w:tr>
      <w:tr w:rsidR="002C734E" w:rsidRPr="00B15C7A" w14:paraId="3D18C57D" w14:textId="77777777" w:rsidTr="00A42B9F">
        <w:tc>
          <w:tcPr>
            <w:tcW w:w="358" w:type="pct"/>
            <w:shd w:val="clear" w:color="auto" w:fill="auto"/>
          </w:tcPr>
          <w:p w14:paraId="1EEFAEA8" w14:textId="77777777" w:rsidR="0091012C"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8</w:t>
            </w:r>
          </w:p>
        </w:tc>
        <w:tc>
          <w:tcPr>
            <w:tcW w:w="1154" w:type="pct"/>
            <w:shd w:val="clear" w:color="auto" w:fill="auto"/>
          </w:tcPr>
          <w:p w14:paraId="6C0C2D6F" w14:textId="77777777" w:rsidR="0091012C"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листопад 2022</w:t>
            </w:r>
            <w:r w:rsidR="00807A99" w:rsidRPr="00B15C7A">
              <w:rPr>
                <w:rFonts w:ascii="Calibri" w:hAnsi="Calibri"/>
                <w:i/>
                <w:color w:val="0070C0"/>
                <w:sz w:val="24"/>
                <w:szCs w:val="24"/>
              </w:rPr>
              <w:t xml:space="preserve"> р.</w:t>
            </w:r>
          </w:p>
        </w:tc>
        <w:tc>
          <w:tcPr>
            <w:tcW w:w="3488" w:type="pct"/>
            <w:shd w:val="clear" w:color="auto" w:fill="auto"/>
          </w:tcPr>
          <w:p w14:paraId="2A37E354" w14:textId="77777777" w:rsidR="0091012C" w:rsidRPr="00B15C7A" w:rsidRDefault="00867342"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Поняття про ентропію термодинамічного процесу. Ентропія як міра невпорядкованості системи, зміна її під час проходження фізичних та хімічних процесів. Стандартні ентропії. Другий та третій закони термодинаміки. Поняття про термодинамічну функцію стану системи - енергію Гіббса. Енергія Гіббса як критерій самовільного перебігу хімічного процесу в ізобарно-ізотермічних умовах. Вплив </w:t>
            </w:r>
            <w:proofErr w:type="spellStart"/>
            <w:r w:rsidRPr="00B15C7A">
              <w:rPr>
                <w:rFonts w:ascii="Calibri" w:eastAsia="Times New Roman" w:hAnsi="Calibri" w:cs="Calibri"/>
                <w:i/>
                <w:color w:val="4F81BD"/>
                <w:sz w:val="24"/>
                <w:szCs w:val="24"/>
                <w:lang w:eastAsia="ru-RU"/>
              </w:rPr>
              <w:t>ентропійного</w:t>
            </w:r>
            <w:proofErr w:type="spellEnd"/>
            <w:r w:rsidRPr="00B15C7A">
              <w:rPr>
                <w:rFonts w:ascii="Calibri" w:eastAsia="Times New Roman" w:hAnsi="Calibri" w:cs="Calibri"/>
                <w:i/>
                <w:color w:val="4F81BD"/>
                <w:sz w:val="24"/>
                <w:szCs w:val="24"/>
                <w:lang w:eastAsia="ru-RU"/>
              </w:rPr>
              <w:t xml:space="preserve"> та </w:t>
            </w:r>
            <w:proofErr w:type="spellStart"/>
            <w:r w:rsidRPr="00B15C7A">
              <w:rPr>
                <w:rFonts w:ascii="Calibri" w:eastAsia="Times New Roman" w:hAnsi="Calibri" w:cs="Calibri"/>
                <w:i/>
                <w:color w:val="4F81BD"/>
                <w:sz w:val="24"/>
                <w:szCs w:val="24"/>
                <w:lang w:eastAsia="ru-RU"/>
              </w:rPr>
              <w:t>ентальпійного</w:t>
            </w:r>
            <w:proofErr w:type="spellEnd"/>
            <w:r w:rsidRPr="00B15C7A">
              <w:rPr>
                <w:rFonts w:ascii="Calibri" w:eastAsia="Times New Roman" w:hAnsi="Calibri" w:cs="Calibri"/>
                <w:i/>
                <w:color w:val="4F81BD"/>
                <w:sz w:val="24"/>
                <w:szCs w:val="24"/>
                <w:lang w:eastAsia="ru-RU"/>
              </w:rPr>
              <w:t xml:space="preserve"> факторів на </w:t>
            </w:r>
            <w:proofErr w:type="spellStart"/>
            <w:r w:rsidRPr="00B15C7A">
              <w:rPr>
                <w:rFonts w:ascii="Calibri" w:eastAsia="Times New Roman" w:hAnsi="Calibri" w:cs="Calibri"/>
                <w:i/>
                <w:color w:val="4F81BD"/>
                <w:sz w:val="24"/>
                <w:szCs w:val="24"/>
                <w:lang w:eastAsia="ru-RU"/>
              </w:rPr>
              <w:t>напрямленість</w:t>
            </w:r>
            <w:proofErr w:type="spellEnd"/>
            <w:r w:rsidRPr="00B15C7A">
              <w:rPr>
                <w:rFonts w:ascii="Calibri" w:eastAsia="Times New Roman" w:hAnsi="Calibri" w:cs="Calibri"/>
                <w:i/>
                <w:color w:val="4F81BD"/>
                <w:sz w:val="24"/>
                <w:szCs w:val="24"/>
                <w:lang w:eastAsia="ru-RU"/>
              </w:rPr>
              <w:t xml:space="preserve"> процесів. Вплив температури на напрямок хімічних процесів.</w:t>
            </w:r>
          </w:p>
        </w:tc>
      </w:tr>
      <w:tr w:rsidR="002C734E" w:rsidRPr="00B15C7A" w14:paraId="2BE3406F" w14:textId="77777777" w:rsidTr="00A42B9F">
        <w:tc>
          <w:tcPr>
            <w:tcW w:w="358" w:type="pct"/>
            <w:shd w:val="clear" w:color="auto" w:fill="auto"/>
          </w:tcPr>
          <w:p w14:paraId="7A5D1A2F" w14:textId="77777777" w:rsidR="0091012C"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9</w:t>
            </w:r>
          </w:p>
        </w:tc>
        <w:tc>
          <w:tcPr>
            <w:tcW w:w="1154" w:type="pct"/>
            <w:shd w:val="clear" w:color="auto" w:fill="auto"/>
          </w:tcPr>
          <w:p w14:paraId="60C26BBE" w14:textId="77777777" w:rsidR="0091012C"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листопад 2022</w:t>
            </w:r>
            <w:r w:rsidR="00807A99" w:rsidRPr="00B15C7A">
              <w:rPr>
                <w:rFonts w:ascii="Calibri" w:hAnsi="Calibri"/>
                <w:i/>
                <w:color w:val="0070C0"/>
                <w:sz w:val="24"/>
                <w:szCs w:val="24"/>
              </w:rPr>
              <w:t xml:space="preserve"> р</w:t>
            </w:r>
          </w:p>
        </w:tc>
        <w:tc>
          <w:tcPr>
            <w:tcW w:w="3488" w:type="pct"/>
            <w:shd w:val="clear" w:color="auto" w:fill="auto"/>
          </w:tcPr>
          <w:p w14:paraId="1DAC3CCE" w14:textId="77777777" w:rsidR="00EA369A" w:rsidRPr="00B15C7A" w:rsidRDefault="00867342" w:rsidP="00B15C7A">
            <w:pPr>
              <w:spacing w:line="240" w:lineRule="auto"/>
              <w:jc w:val="both"/>
              <w:rPr>
                <w:rFonts w:ascii="Calibri" w:eastAsia="Times New Roman" w:hAnsi="Calibri" w:cs="Calibri"/>
                <w:bCs/>
                <w:i/>
                <w:color w:val="4F81BD"/>
                <w:sz w:val="24"/>
                <w:szCs w:val="24"/>
                <w:lang w:eastAsia="ru-RU"/>
              </w:rPr>
            </w:pPr>
            <w:r w:rsidRPr="00B15C7A">
              <w:rPr>
                <w:rFonts w:ascii="Calibri" w:eastAsia="Times New Roman" w:hAnsi="Calibri" w:cs="Calibri"/>
                <w:i/>
                <w:color w:val="4F81BD"/>
                <w:sz w:val="24"/>
                <w:szCs w:val="24"/>
                <w:lang w:eastAsia="ru-RU"/>
              </w:rPr>
              <w:t>Ди</w:t>
            </w:r>
            <w:r w:rsidR="00807A99" w:rsidRPr="00B15C7A">
              <w:rPr>
                <w:rFonts w:ascii="Calibri" w:eastAsia="Times New Roman" w:hAnsi="Calibri" w:cs="Calibri"/>
                <w:i/>
                <w:color w:val="4F81BD"/>
                <w:sz w:val="24"/>
                <w:szCs w:val="24"/>
                <w:lang w:eastAsia="ru-RU"/>
              </w:rPr>
              <w:t>сперсні системи</w:t>
            </w:r>
            <w:r w:rsidRPr="00B15C7A">
              <w:rPr>
                <w:rFonts w:ascii="Calibri" w:eastAsia="Times New Roman" w:hAnsi="Calibri" w:cs="Calibri"/>
                <w:i/>
                <w:color w:val="4F81BD"/>
                <w:sz w:val="24"/>
                <w:szCs w:val="24"/>
                <w:lang w:eastAsia="ru-RU"/>
              </w:rPr>
              <w:t xml:space="preserve">. Розчини неелектролітів. Механізм та енергетика процесу розчинення. Сольватація. Способи вираження складу багатокомпонентних сумішей. Концентрація розчинів: масова частка, масова та молярна концентрації, </w:t>
            </w:r>
            <w:proofErr w:type="spellStart"/>
            <w:r w:rsidRPr="00B15C7A">
              <w:rPr>
                <w:rFonts w:ascii="Calibri" w:eastAsia="Times New Roman" w:hAnsi="Calibri" w:cs="Calibri"/>
                <w:i/>
                <w:color w:val="4F81BD"/>
                <w:sz w:val="24"/>
                <w:szCs w:val="24"/>
                <w:lang w:eastAsia="ru-RU"/>
              </w:rPr>
              <w:t>моляльність</w:t>
            </w:r>
            <w:proofErr w:type="spellEnd"/>
            <w:r w:rsidRPr="00B15C7A">
              <w:rPr>
                <w:rFonts w:ascii="Calibri" w:eastAsia="Times New Roman" w:hAnsi="Calibri" w:cs="Calibri"/>
                <w:i/>
                <w:color w:val="4F81BD"/>
                <w:sz w:val="24"/>
                <w:szCs w:val="24"/>
                <w:lang w:eastAsia="ru-RU"/>
              </w:rPr>
              <w:t>.</w:t>
            </w:r>
            <w:r w:rsidRPr="00B15C7A">
              <w:rPr>
                <w:rFonts w:ascii="Calibri" w:eastAsia="Times New Roman" w:hAnsi="Calibri" w:cs="Calibri"/>
                <w:bCs/>
                <w:i/>
                <w:color w:val="4F81BD"/>
                <w:sz w:val="24"/>
                <w:szCs w:val="24"/>
                <w:lang w:eastAsia="ru-RU"/>
              </w:rPr>
              <w:t xml:space="preserve"> 1-й та 2-й законі </w:t>
            </w:r>
            <w:proofErr w:type="spellStart"/>
            <w:r w:rsidRPr="00B15C7A">
              <w:rPr>
                <w:rFonts w:ascii="Calibri" w:eastAsia="Times New Roman" w:hAnsi="Calibri" w:cs="Calibri"/>
                <w:bCs/>
                <w:i/>
                <w:color w:val="4F81BD"/>
                <w:sz w:val="24"/>
                <w:szCs w:val="24"/>
                <w:lang w:eastAsia="ru-RU"/>
              </w:rPr>
              <w:t>Рауля</w:t>
            </w:r>
            <w:proofErr w:type="spellEnd"/>
            <w:r w:rsidRPr="00B15C7A">
              <w:rPr>
                <w:rFonts w:ascii="Calibri" w:eastAsia="Times New Roman" w:hAnsi="Calibri" w:cs="Calibri"/>
                <w:bCs/>
                <w:i/>
                <w:color w:val="4F81BD"/>
                <w:sz w:val="24"/>
                <w:szCs w:val="24"/>
                <w:lang w:eastAsia="ru-RU"/>
              </w:rPr>
              <w:t xml:space="preserve">. </w:t>
            </w:r>
          </w:p>
          <w:p w14:paraId="73A56A13" w14:textId="77777777" w:rsidR="0091012C" w:rsidRPr="00B15C7A" w:rsidRDefault="00EA369A"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Особливості поведінки розчинів електролітів. Відхилення розчинів електролітів від законів </w:t>
            </w:r>
            <w:proofErr w:type="spellStart"/>
            <w:r w:rsidRPr="00B15C7A">
              <w:rPr>
                <w:rFonts w:ascii="Calibri" w:eastAsia="Times New Roman" w:hAnsi="Calibri" w:cs="Calibri"/>
                <w:i/>
                <w:color w:val="4F81BD"/>
                <w:sz w:val="24"/>
                <w:szCs w:val="24"/>
                <w:lang w:eastAsia="ru-RU"/>
              </w:rPr>
              <w:t>Рауля</w:t>
            </w:r>
            <w:proofErr w:type="spellEnd"/>
            <w:r w:rsidRPr="00B15C7A">
              <w:rPr>
                <w:rFonts w:ascii="Calibri" w:eastAsia="Times New Roman" w:hAnsi="Calibri" w:cs="Calibri"/>
                <w:i/>
                <w:color w:val="4F81BD"/>
                <w:sz w:val="24"/>
                <w:szCs w:val="24"/>
                <w:lang w:eastAsia="ru-RU"/>
              </w:rPr>
              <w:t xml:space="preserve">. Електролітична дисоціація, її причини та наслідки. Теорія </w:t>
            </w:r>
            <w:proofErr w:type="spellStart"/>
            <w:r w:rsidRPr="00B15C7A">
              <w:rPr>
                <w:rFonts w:ascii="Calibri" w:eastAsia="Times New Roman" w:hAnsi="Calibri" w:cs="Calibri"/>
                <w:i/>
                <w:color w:val="4F81BD"/>
                <w:sz w:val="24"/>
                <w:szCs w:val="24"/>
                <w:lang w:eastAsia="ru-RU"/>
              </w:rPr>
              <w:t>Арреніуса</w:t>
            </w:r>
            <w:proofErr w:type="spellEnd"/>
            <w:r w:rsidRPr="00B15C7A">
              <w:rPr>
                <w:rFonts w:ascii="Calibri" w:eastAsia="Times New Roman" w:hAnsi="Calibri" w:cs="Calibri"/>
                <w:i/>
                <w:color w:val="4F81BD"/>
                <w:sz w:val="24"/>
                <w:szCs w:val="24"/>
                <w:lang w:eastAsia="ru-RU"/>
              </w:rPr>
              <w:t xml:space="preserve">. Класифікація електролітів з точки зору теорії електролітичної дисоціації. </w:t>
            </w:r>
          </w:p>
        </w:tc>
      </w:tr>
      <w:tr w:rsidR="002C734E" w:rsidRPr="00B15C7A" w14:paraId="279EE9CE" w14:textId="77777777" w:rsidTr="00A42B9F">
        <w:tc>
          <w:tcPr>
            <w:tcW w:w="358" w:type="pct"/>
            <w:shd w:val="clear" w:color="auto" w:fill="auto"/>
          </w:tcPr>
          <w:p w14:paraId="482B9A98" w14:textId="77777777" w:rsidR="00F45998"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10</w:t>
            </w:r>
          </w:p>
        </w:tc>
        <w:tc>
          <w:tcPr>
            <w:tcW w:w="1154" w:type="pct"/>
            <w:shd w:val="clear" w:color="auto" w:fill="auto"/>
          </w:tcPr>
          <w:p w14:paraId="4BD6A2DE" w14:textId="77777777" w:rsidR="00F45998"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 xml:space="preserve"> лист</w:t>
            </w:r>
            <w:r w:rsidR="00EA369A" w:rsidRPr="00B15C7A">
              <w:rPr>
                <w:rFonts w:ascii="Calibri" w:hAnsi="Calibri"/>
                <w:i/>
                <w:color w:val="0070C0"/>
                <w:sz w:val="24"/>
                <w:szCs w:val="24"/>
              </w:rPr>
              <w:t>опад 2022</w:t>
            </w:r>
            <w:r w:rsidRPr="00B15C7A">
              <w:rPr>
                <w:rFonts w:ascii="Calibri" w:hAnsi="Calibri"/>
                <w:i/>
                <w:color w:val="0070C0"/>
                <w:sz w:val="24"/>
                <w:szCs w:val="24"/>
              </w:rPr>
              <w:t xml:space="preserve"> р</w:t>
            </w:r>
          </w:p>
        </w:tc>
        <w:tc>
          <w:tcPr>
            <w:tcW w:w="3488" w:type="pct"/>
            <w:shd w:val="clear" w:color="auto" w:fill="auto"/>
          </w:tcPr>
          <w:p w14:paraId="0432FCD6" w14:textId="77777777" w:rsidR="00EA369A" w:rsidRPr="00B15C7A" w:rsidRDefault="00867342"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w:t>
            </w:r>
            <w:r w:rsidR="00EA369A" w:rsidRPr="00B15C7A">
              <w:rPr>
                <w:rFonts w:ascii="Calibri" w:eastAsia="Times New Roman" w:hAnsi="Calibri" w:cs="Calibri"/>
                <w:i/>
                <w:color w:val="4F81BD"/>
                <w:sz w:val="24"/>
                <w:szCs w:val="24"/>
                <w:lang w:eastAsia="ru-RU"/>
              </w:rPr>
              <w:t xml:space="preserve">Ступінь дисоціації, його залежність від концентрації електроліту та температури. Роль розчинника у процесі дисоціації. Сильні та слабкі електроліти. Константа дисоціації як кількісна міра сили слабкого </w:t>
            </w:r>
            <w:proofErr w:type="spellStart"/>
            <w:r w:rsidR="00EA369A" w:rsidRPr="00B15C7A">
              <w:rPr>
                <w:rFonts w:ascii="Calibri" w:eastAsia="Times New Roman" w:hAnsi="Calibri" w:cs="Calibri"/>
                <w:i/>
                <w:color w:val="4F81BD"/>
                <w:sz w:val="24"/>
                <w:szCs w:val="24"/>
                <w:lang w:eastAsia="ru-RU"/>
              </w:rPr>
              <w:t>електроліта</w:t>
            </w:r>
            <w:proofErr w:type="spellEnd"/>
            <w:r w:rsidR="00EA369A" w:rsidRPr="00B15C7A">
              <w:rPr>
                <w:rFonts w:ascii="Calibri" w:eastAsia="Times New Roman" w:hAnsi="Calibri" w:cs="Calibri"/>
                <w:i/>
                <w:color w:val="4F81BD"/>
                <w:sz w:val="24"/>
                <w:szCs w:val="24"/>
                <w:lang w:eastAsia="ru-RU"/>
              </w:rPr>
              <w:t>. Закон розведення Оствальда. Реакції обміну у розчинах електролітів, напрямок їх перебігу.</w:t>
            </w:r>
          </w:p>
          <w:p w14:paraId="331A5D95" w14:textId="77777777" w:rsidR="00EA369A" w:rsidRPr="00B15C7A" w:rsidRDefault="00EA369A"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Електролітична дисоціація води. Іонний добуток води, водневий показник </w:t>
            </w:r>
            <w:proofErr w:type="spellStart"/>
            <w:r w:rsidRPr="00B15C7A">
              <w:rPr>
                <w:rFonts w:ascii="Calibri" w:eastAsia="Times New Roman" w:hAnsi="Calibri" w:cs="Calibri"/>
                <w:i/>
                <w:color w:val="4F81BD"/>
                <w:sz w:val="24"/>
                <w:szCs w:val="24"/>
                <w:lang w:eastAsia="ru-RU"/>
              </w:rPr>
              <w:t>рН</w:t>
            </w:r>
            <w:proofErr w:type="spellEnd"/>
            <w:r w:rsidRPr="00B15C7A">
              <w:rPr>
                <w:rFonts w:ascii="Calibri" w:eastAsia="Times New Roman" w:hAnsi="Calibri" w:cs="Calibri"/>
                <w:i/>
                <w:color w:val="4F81BD"/>
                <w:sz w:val="24"/>
                <w:szCs w:val="24"/>
                <w:lang w:eastAsia="ru-RU"/>
              </w:rPr>
              <w:t xml:space="preserve">.. Стан сильних електролітів у розчинах. </w:t>
            </w:r>
          </w:p>
          <w:p w14:paraId="1584EDAE" w14:textId="77777777" w:rsidR="00F45998" w:rsidRPr="00B15C7A" w:rsidRDefault="00EA369A"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Гідроліз солей. Типи </w:t>
            </w:r>
            <w:proofErr w:type="spellStart"/>
            <w:r w:rsidRPr="00B15C7A">
              <w:rPr>
                <w:rFonts w:ascii="Calibri" w:eastAsia="Times New Roman" w:hAnsi="Calibri" w:cs="Calibri"/>
                <w:i/>
                <w:color w:val="4F81BD"/>
                <w:sz w:val="24"/>
                <w:szCs w:val="24"/>
                <w:lang w:eastAsia="ru-RU"/>
              </w:rPr>
              <w:t>гідроліза</w:t>
            </w:r>
            <w:proofErr w:type="spellEnd"/>
            <w:r w:rsidRPr="00B15C7A">
              <w:rPr>
                <w:rFonts w:ascii="Calibri" w:eastAsia="Times New Roman" w:hAnsi="Calibri" w:cs="Calibri"/>
                <w:i/>
                <w:color w:val="4F81BD"/>
                <w:sz w:val="24"/>
                <w:szCs w:val="24"/>
                <w:lang w:eastAsia="ru-RU"/>
              </w:rPr>
              <w:t xml:space="preserve">. Вплив різних факторів на стан гідролітичної рівноваги, зміна </w:t>
            </w:r>
            <w:proofErr w:type="spellStart"/>
            <w:r w:rsidRPr="00B15C7A">
              <w:rPr>
                <w:rFonts w:ascii="Calibri" w:eastAsia="Times New Roman" w:hAnsi="Calibri" w:cs="Calibri"/>
                <w:i/>
                <w:color w:val="4F81BD"/>
                <w:sz w:val="24"/>
                <w:szCs w:val="24"/>
                <w:lang w:eastAsia="ru-RU"/>
              </w:rPr>
              <w:t>рН</w:t>
            </w:r>
            <w:proofErr w:type="spellEnd"/>
            <w:r w:rsidRPr="00B15C7A">
              <w:rPr>
                <w:rFonts w:ascii="Calibri" w:eastAsia="Times New Roman" w:hAnsi="Calibri" w:cs="Calibri"/>
                <w:i/>
                <w:color w:val="4F81BD"/>
                <w:sz w:val="24"/>
                <w:szCs w:val="24"/>
                <w:lang w:eastAsia="ru-RU"/>
              </w:rPr>
              <w:t xml:space="preserve"> розчинів солей Індикатори, способи визначення </w:t>
            </w:r>
            <w:proofErr w:type="spellStart"/>
            <w:r w:rsidRPr="00B15C7A">
              <w:rPr>
                <w:rFonts w:ascii="Calibri" w:eastAsia="Times New Roman" w:hAnsi="Calibri" w:cs="Calibri"/>
                <w:i/>
                <w:color w:val="4F81BD"/>
                <w:sz w:val="24"/>
                <w:szCs w:val="24"/>
                <w:lang w:eastAsia="ru-RU"/>
              </w:rPr>
              <w:t>рН</w:t>
            </w:r>
            <w:proofErr w:type="spellEnd"/>
            <w:r w:rsidRPr="00B15C7A">
              <w:rPr>
                <w:rFonts w:ascii="Calibri" w:eastAsia="Times New Roman" w:hAnsi="Calibri" w:cs="Calibri"/>
                <w:i/>
                <w:color w:val="4F81BD"/>
                <w:sz w:val="24"/>
                <w:szCs w:val="24"/>
                <w:lang w:eastAsia="ru-RU"/>
              </w:rPr>
              <w:t xml:space="preserve"> .</w:t>
            </w:r>
          </w:p>
        </w:tc>
      </w:tr>
      <w:tr w:rsidR="00807A99" w:rsidRPr="00B15C7A" w14:paraId="31DA5033" w14:textId="77777777" w:rsidTr="00A42B9F">
        <w:tc>
          <w:tcPr>
            <w:tcW w:w="358" w:type="pct"/>
            <w:shd w:val="clear" w:color="auto" w:fill="auto"/>
          </w:tcPr>
          <w:p w14:paraId="167C4327" w14:textId="77777777" w:rsidR="00807A99" w:rsidRPr="00B15C7A" w:rsidRDefault="00807A99" w:rsidP="00A42B9F">
            <w:pPr>
              <w:spacing w:after="120" w:line="240" w:lineRule="auto"/>
              <w:rPr>
                <w:rFonts w:ascii="Calibri" w:hAnsi="Calibri"/>
                <w:i/>
                <w:color w:val="0070C0"/>
                <w:sz w:val="24"/>
                <w:szCs w:val="24"/>
              </w:rPr>
            </w:pPr>
            <w:r w:rsidRPr="00B15C7A">
              <w:rPr>
                <w:rFonts w:ascii="Calibri" w:hAnsi="Calibri"/>
                <w:i/>
                <w:color w:val="0070C0"/>
                <w:sz w:val="24"/>
                <w:szCs w:val="24"/>
              </w:rPr>
              <w:t>11</w:t>
            </w:r>
          </w:p>
        </w:tc>
        <w:tc>
          <w:tcPr>
            <w:tcW w:w="1154" w:type="pct"/>
            <w:shd w:val="clear" w:color="auto" w:fill="auto"/>
          </w:tcPr>
          <w:p w14:paraId="3828F54D" w14:textId="77777777" w:rsidR="00807A99" w:rsidRPr="00B15C7A" w:rsidRDefault="0015460A" w:rsidP="00A42B9F">
            <w:pPr>
              <w:spacing w:after="120" w:line="240" w:lineRule="auto"/>
              <w:rPr>
                <w:rFonts w:ascii="Calibri" w:hAnsi="Calibri"/>
                <w:i/>
                <w:color w:val="0070C0"/>
                <w:sz w:val="24"/>
                <w:szCs w:val="24"/>
              </w:rPr>
            </w:pPr>
            <w:r w:rsidRPr="00B15C7A">
              <w:rPr>
                <w:rFonts w:ascii="Calibri" w:hAnsi="Calibri"/>
                <w:i/>
                <w:color w:val="0070C0"/>
                <w:sz w:val="24"/>
                <w:szCs w:val="24"/>
              </w:rPr>
              <w:t xml:space="preserve"> листопад</w:t>
            </w:r>
            <w:r w:rsidR="00EA369A" w:rsidRPr="00B15C7A">
              <w:rPr>
                <w:rFonts w:ascii="Calibri" w:hAnsi="Calibri"/>
                <w:i/>
                <w:color w:val="0070C0"/>
                <w:sz w:val="24"/>
                <w:szCs w:val="24"/>
              </w:rPr>
              <w:t xml:space="preserve"> 2022</w:t>
            </w:r>
            <w:r w:rsidR="00807A99" w:rsidRPr="00B15C7A">
              <w:rPr>
                <w:rFonts w:ascii="Calibri" w:hAnsi="Calibri"/>
                <w:i/>
                <w:color w:val="0070C0"/>
                <w:sz w:val="24"/>
                <w:szCs w:val="24"/>
              </w:rPr>
              <w:t xml:space="preserve"> р</w:t>
            </w:r>
          </w:p>
        </w:tc>
        <w:tc>
          <w:tcPr>
            <w:tcW w:w="3488" w:type="pct"/>
            <w:shd w:val="clear" w:color="auto" w:fill="auto"/>
          </w:tcPr>
          <w:p w14:paraId="1657656A" w14:textId="77777777" w:rsidR="00807A99" w:rsidRPr="00B15C7A" w:rsidRDefault="00EA369A"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Предмет електрохімії. Механізм виникнення електродних потенціалів. Електродні потенціали, вимірювання стандартних електродних потенціалів за допомогою стандартного водневого електроду. Типи електродів.</w:t>
            </w:r>
          </w:p>
        </w:tc>
      </w:tr>
      <w:tr w:rsidR="008324FF" w:rsidRPr="00B15C7A" w14:paraId="52DF20E5" w14:textId="77777777" w:rsidTr="00A42B9F">
        <w:tc>
          <w:tcPr>
            <w:tcW w:w="358" w:type="pct"/>
            <w:shd w:val="clear" w:color="auto" w:fill="auto"/>
          </w:tcPr>
          <w:p w14:paraId="1F439350" w14:textId="77777777" w:rsidR="008324FF" w:rsidRPr="00B15C7A" w:rsidRDefault="008324FF"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r w:rsidR="00807A99" w:rsidRPr="00B15C7A">
              <w:rPr>
                <w:rFonts w:ascii="Calibri" w:hAnsi="Calibri"/>
                <w:i/>
                <w:color w:val="0070C0"/>
                <w:sz w:val="24"/>
                <w:szCs w:val="24"/>
              </w:rPr>
              <w:t>2</w:t>
            </w:r>
          </w:p>
        </w:tc>
        <w:tc>
          <w:tcPr>
            <w:tcW w:w="1154" w:type="pct"/>
            <w:shd w:val="clear" w:color="auto" w:fill="auto"/>
          </w:tcPr>
          <w:p w14:paraId="7E773548" w14:textId="77777777" w:rsidR="008324FF"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грудень 2022</w:t>
            </w:r>
            <w:r w:rsidR="00807A99" w:rsidRPr="00B15C7A">
              <w:rPr>
                <w:rFonts w:ascii="Calibri" w:hAnsi="Calibri"/>
                <w:i/>
                <w:color w:val="0070C0"/>
                <w:sz w:val="24"/>
                <w:szCs w:val="24"/>
              </w:rPr>
              <w:t xml:space="preserve"> р</w:t>
            </w:r>
          </w:p>
        </w:tc>
        <w:tc>
          <w:tcPr>
            <w:tcW w:w="3488" w:type="pct"/>
            <w:shd w:val="clear" w:color="auto" w:fill="auto"/>
          </w:tcPr>
          <w:p w14:paraId="3E440776" w14:textId="77777777" w:rsidR="008324FF" w:rsidRPr="00B15C7A" w:rsidRDefault="008324FF"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w:t>
            </w:r>
            <w:r w:rsidR="00EA369A" w:rsidRPr="00B15C7A">
              <w:rPr>
                <w:rFonts w:ascii="Calibri" w:eastAsia="Times New Roman" w:hAnsi="Calibri" w:cs="Calibri"/>
                <w:i/>
                <w:color w:val="4F81BD"/>
                <w:sz w:val="24"/>
                <w:szCs w:val="24"/>
                <w:lang w:eastAsia="ru-RU"/>
              </w:rPr>
              <w:t xml:space="preserve">Гальванічні елементи, схеми ГЕ. Електродні процеси та </w:t>
            </w:r>
            <w:proofErr w:type="spellStart"/>
            <w:r w:rsidR="00EA369A" w:rsidRPr="00B15C7A">
              <w:rPr>
                <w:rFonts w:ascii="Calibri" w:eastAsia="Times New Roman" w:hAnsi="Calibri" w:cs="Calibri"/>
                <w:i/>
                <w:color w:val="4F81BD"/>
                <w:sz w:val="24"/>
                <w:szCs w:val="24"/>
                <w:lang w:eastAsia="ru-RU"/>
              </w:rPr>
              <w:t>струмоутворююча</w:t>
            </w:r>
            <w:proofErr w:type="spellEnd"/>
            <w:r w:rsidR="00EA369A" w:rsidRPr="00B15C7A">
              <w:rPr>
                <w:rFonts w:ascii="Calibri" w:eastAsia="Times New Roman" w:hAnsi="Calibri" w:cs="Calibri"/>
                <w:i/>
                <w:color w:val="4F81BD"/>
                <w:sz w:val="24"/>
                <w:szCs w:val="24"/>
                <w:lang w:eastAsia="ru-RU"/>
              </w:rPr>
              <w:t xml:space="preserve"> реакція. Електрорушійна сила гальванічного елементу, її зв’язок із зміною енергії Гіббса, що супроводжує </w:t>
            </w:r>
            <w:proofErr w:type="spellStart"/>
            <w:r w:rsidR="00EA369A" w:rsidRPr="00B15C7A">
              <w:rPr>
                <w:rFonts w:ascii="Calibri" w:eastAsia="Times New Roman" w:hAnsi="Calibri" w:cs="Calibri"/>
                <w:i/>
                <w:color w:val="4F81BD"/>
                <w:sz w:val="24"/>
                <w:szCs w:val="24"/>
                <w:lang w:eastAsia="ru-RU"/>
              </w:rPr>
              <w:t>струмоутворюючу</w:t>
            </w:r>
            <w:proofErr w:type="spellEnd"/>
            <w:r w:rsidR="00EA369A" w:rsidRPr="00B15C7A">
              <w:rPr>
                <w:rFonts w:ascii="Calibri" w:eastAsia="Times New Roman" w:hAnsi="Calibri" w:cs="Calibri"/>
                <w:i/>
                <w:color w:val="4F81BD"/>
                <w:sz w:val="24"/>
                <w:szCs w:val="24"/>
                <w:lang w:eastAsia="ru-RU"/>
              </w:rPr>
              <w:t xml:space="preserve"> реакцію.     Промислово важливі хімічні джерела електроенергії. Акумулятори. Використання електрорушійної сили гальванічного елементу як критерія можливості проходження ОВР у певному напрямку</w:t>
            </w:r>
            <w:r w:rsidR="00B15C7A" w:rsidRPr="00B15C7A">
              <w:rPr>
                <w:rFonts w:ascii="Calibri" w:eastAsia="Times New Roman" w:hAnsi="Calibri" w:cs="Calibri"/>
                <w:i/>
                <w:color w:val="4F81BD"/>
                <w:sz w:val="24"/>
                <w:szCs w:val="24"/>
                <w:lang w:eastAsia="ru-RU"/>
              </w:rPr>
              <w:t>.</w:t>
            </w:r>
          </w:p>
        </w:tc>
      </w:tr>
      <w:tr w:rsidR="002C734E" w:rsidRPr="00B15C7A" w14:paraId="61154969" w14:textId="77777777" w:rsidTr="00A42B9F">
        <w:tc>
          <w:tcPr>
            <w:tcW w:w="358" w:type="pct"/>
            <w:shd w:val="clear" w:color="auto" w:fill="auto"/>
          </w:tcPr>
          <w:p w14:paraId="54FDC1AA" w14:textId="77777777" w:rsidR="0091012C" w:rsidRPr="00B15C7A" w:rsidRDefault="008324FF"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r w:rsidR="00807A99" w:rsidRPr="00B15C7A">
              <w:rPr>
                <w:rFonts w:ascii="Calibri" w:hAnsi="Calibri"/>
                <w:i/>
                <w:color w:val="0070C0"/>
                <w:sz w:val="24"/>
                <w:szCs w:val="24"/>
              </w:rPr>
              <w:t>3</w:t>
            </w:r>
          </w:p>
        </w:tc>
        <w:tc>
          <w:tcPr>
            <w:tcW w:w="1154" w:type="pct"/>
            <w:shd w:val="clear" w:color="auto" w:fill="auto"/>
          </w:tcPr>
          <w:p w14:paraId="25FB73BF" w14:textId="77777777" w:rsidR="0091012C" w:rsidRPr="00B15C7A" w:rsidRDefault="00EA369A" w:rsidP="00A42B9F">
            <w:pPr>
              <w:spacing w:after="120" w:line="240" w:lineRule="auto"/>
              <w:rPr>
                <w:rFonts w:ascii="Calibri" w:hAnsi="Calibri"/>
                <w:i/>
                <w:color w:val="0070C0"/>
                <w:sz w:val="24"/>
                <w:szCs w:val="24"/>
              </w:rPr>
            </w:pPr>
            <w:r w:rsidRPr="00B15C7A">
              <w:rPr>
                <w:rFonts w:ascii="Calibri" w:hAnsi="Calibri"/>
                <w:i/>
                <w:color w:val="0070C0"/>
                <w:sz w:val="24"/>
                <w:szCs w:val="24"/>
              </w:rPr>
              <w:t>Грудень  2022</w:t>
            </w:r>
            <w:r w:rsidR="00807A99" w:rsidRPr="00B15C7A">
              <w:rPr>
                <w:rFonts w:ascii="Calibri" w:hAnsi="Calibri"/>
                <w:i/>
                <w:color w:val="0070C0"/>
                <w:sz w:val="24"/>
                <w:szCs w:val="24"/>
              </w:rPr>
              <w:t xml:space="preserve"> р.</w:t>
            </w:r>
          </w:p>
        </w:tc>
        <w:tc>
          <w:tcPr>
            <w:tcW w:w="3488" w:type="pct"/>
            <w:shd w:val="clear" w:color="auto" w:fill="auto"/>
          </w:tcPr>
          <w:p w14:paraId="3A9429D3" w14:textId="77777777" w:rsidR="0091012C" w:rsidRPr="00B15C7A" w:rsidRDefault="00EA369A" w:rsidP="00B15C7A">
            <w:pPr>
              <w:spacing w:line="240" w:lineRule="auto"/>
              <w:jc w:val="both"/>
              <w:rPr>
                <w:rFonts w:ascii="Calibri" w:hAnsi="Calibri" w:cs="Calibri"/>
                <w:i/>
                <w:color w:val="4F81BD"/>
                <w:sz w:val="24"/>
                <w:szCs w:val="24"/>
              </w:rPr>
            </w:pPr>
            <w:r w:rsidRPr="00B15C7A">
              <w:rPr>
                <w:rFonts w:ascii="Calibri" w:hAnsi="Calibri" w:cs="Calibri"/>
                <w:i/>
                <w:color w:val="4F81BD"/>
                <w:sz w:val="24"/>
                <w:szCs w:val="24"/>
              </w:rPr>
              <w:t>Робота електролітичної ванни. Типи електродів. Електроліз з інертними та активними розчинними електродами. Поняття поляризації електроду. Електроліз розплавів та розчинів електролітів.. Застосування електролізу в техніці та промисловості.</w:t>
            </w:r>
            <w:r w:rsidRPr="00B15C7A">
              <w:rPr>
                <w:rFonts w:eastAsia="Times New Roman"/>
                <w:color w:val="000000"/>
                <w:sz w:val="24"/>
                <w:szCs w:val="24"/>
                <w:lang w:eastAsia="ru-RU"/>
              </w:rPr>
              <w:t xml:space="preserve"> </w:t>
            </w:r>
            <w:r w:rsidRPr="00B15C7A">
              <w:rPr>
                <w:rFonts w:ascii="Calibri" w:eastAsia="Times New Roman" w:hAnsi="Calibri" w:cs="Calibri"/>
                <w:i/>
                <w:color w:val="4F81BD"/>
                <w:sz w:val="24"/>
                <w:szCs w:val="24"/>
                <w:lang w:eastAsia="ru-RU"/>
              </w:rPr>
              <w:t>Закони електролізу</w:t>
            </w:r>
          </w:p>
        </w:tc>
      </w:tr>
      <w:tr w:rsidR="002C734E" w:rsidRPr="00B15C7A" w14:paraId="49C1DDAD" w14:textId="77777777" w:rsidTr="00A42B9F">
        <w:tc>
          <w:tcPr>
            <w:tcW w:w="358" w:type="pct"/>
            <w:shd w:val="clear" w:color="auto" w:fill="auto"/>
          </w:tcPr>
          <w:p w14:paraId="08AE1F1C" w14:textId="77777777" w:rsidR="00F45998" w:rsidRPr="00B15C7A" w:rsidRDefault="008324FF"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r w:rsidR="00807A99" w:rsidRPr="00B15C7A">
              <w:rPr>
                <w:rFonts w:ascii="Calibri" w:hAnsi="Calibri"/>
                <w:i/>
                <w:color w:val="0070C0"/>
                <w:sz w:val="24"/>
                <w:szCs w:val="24"/>
              </w:rPr>
              <w:t>4</w:t>
            </w:r>
          </w:p>
        </w:tc>
        <w:tc>
          <w:tcPr>
            <w:tcW w:w="1154" w:type="pct"/>
            <w:shd w:val="clear" w:color="auto" w:fill="auto"/>
          </w:tcPr>
          <w:p w14:paraId="1AEC201C" w14:textId="77777777" w:rsidR="00F45998" w:rsidRPr="00B15C7A" w:rsidRDefault="0015460A" w:rsidP="00A42B9F">
            <w:pPr>
              <w:spacing w:after="120" w:line="240" w:lineRule="auto"/>
              <w:rPr>
                <w:rFonts w:ascii="Calibri" w:hAnsi="Calibri"/>
                <w:i/>
                <w:color w:val="0070C0"/>
                <w:sz w:val="24"/>
                <w:szCs w:val="24"/>
              </w:rPr>
            </w:pPr>
            <w:r w:rsidRPr="00B15C7A">
              <w:rPr>
                <w:rFonts w:ascii="Calibri" w:hAnsi="Calibri"/>
                <w:i/>
                <w:color w:val="0070C0"/>
                <w:sz w:val="24"/>
                <w:szCs w:val="24"/>
              </w:rPr>
              <w:t>грудень 2022</w:t>
            </w:r>
            <w:r w:rsidR="00807A99" w:rsidRPr="00B15C7A">
              <w:rPr>
                <w:rFonts w:ascii="Calibri" w:hAnsi="Calibri"/>
                <w:i/>
                <w:color w:val="0070C0"/>
                <w:sz w:val="24"/>
                <w:szCs w:val="24"/>
              </w:rPr>
              <w:t xml:space="preserve"> р</w:t>
            </w:r>
          </w:p>
        </w:tc>
        <w:tc>
          <w:tcPr>
            <w:tcW w:w="3488" w:type="pct"/>
            <w:shd w:val="clear" w:color="auto" w:fill="auto"/>
          </w:tcPr>
          <w:p w14:paraId="6F9888B8" w14:textId="77777777" w:rsidR="00F45998" w:rsidRPr="00B15C7A" w:rsidRDefault="00867342"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w:t>
            </w:r>
            <w:r w:rsidR="00EA369A" w:rsidRPr="00B15C7A">
              <w:rPr>
                <w:rFonts w:ascii="Calibri" w:eastAsia="Times New Roman" w:hAnsi="Calibri" w:cs="Calibri"/>
                <w:i/>
                <w:color w:val="4F81BD"/>
                <w:sz w:val="24"/>
                <w:szCs w:val="24"/>
                <w:lang w:eastAsia="ru-RU"/>
              </w:rPr>
              <w:t>Хімічна корозія. Електрохімічна корозія, її причини. Корозійний гальванічний елемент. Захист металів та сплавів від корозії: ізоляція металів від навколишнього середовища, зміна компонентів агресивного середовища, електрохімічні методи захисту від корозії</w:t>
            </w:r>
            <w:r w:rsidR="00EA369A" w:rsidRPr="00B15C7A">
              <w:rPr>
                <w:rFonts w:eastAsia="Times New Roman"/>
                <w:color w:val="000000"/>
                <w:sz w:val="24"/>
                <w:szCs w:val="24"/>
                <w:lang w:eastAsia="ru-RU"/>
              </w:rPr>
              <w:t>.</w:t>
            </w:r>
            <w:r w:rsidR="00EA369A" w:rsidRPr="00B15C7A">
              <w:rPr>
                <w:rFonts w:eastAsia="Times New Roman"/>
                <w:sz w:val="24"/>
                <w:szCs w:val="24"/>
                <w:lang w:eastAsia="ru-RU"/>
              </w:rPr>
              <w:t xml:space="preserve"> </w:t>
            </w:r>
            <w:r w:rsidR="00EA369A" w:rsidRPr="00B15C7A">
              <w:rPr>
                <w:rFonts w:ascii="Calibri" w:eastAsia="Times New Roman" w:hAnsi="Calibri" w:cs="Calibri"/>
                <w:i/>
                <w:color w:val="4F81BD"/>
                <w:sz w:val="24"/>
                <w:szCs w:val="24"/>
                <w:lang w:eastAsia="ru-RU"/>
              </w:rPr>
              <w:t>Розробка та застосування технічних методів боротьби з різними видами корозії металів</w:t>
            </w:r>
            <w:r w:rsidR="00B15C7A" w:rsidRPr="00B15C7A">
              <w:rPr>
                <w:rFonts w:ascii="Calibri" w:eastAsia="Times New Roman" w:hAnsi="Calibri" w:cs="Calibri"/>
                <w:i/>
                <w:color w:val="4F81BD"/>
                <w:sz w:val="24"/>
                <w:szCs w:val="24"/>
                <w:lang w:eastAsia="ru-RU"/>
              </w:rPr>
              <w:t>.</w:t>
            </w:r>
          </w:p>
        </w:tc>
      </w:tr>
      <w:tr w:rsidR="002C734E" w:rsidRPr="00B15C7A" w14:paraId="48369F0D" w14:textId="77777777" w:rsidTr="00A42B9F">
        <w:tc>
          <w:tcPr>
            <w:tcW w:w="358" w:type="pct"/>
            <w:shd w:val="clear" w:color="auto" w:fill="auto"/>
          </w:tcPr>
          <w:p w14:paraId="2D61FFCE" w14:textId="77777777" w:rsidR="00F45998" w:rsidRPr="00B15C7A" w:rsidRDefault="003936C7"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r w:rsidR="00807A99" w:rsidRPr="00B15C7A">
              <w:rPr>
                <w:rFonts w:ascii="Calibri" w:hAnsi="Calibri"/>
                <w:i/>
                <w:color w:val="0070C0"/>
                <w:sz w:val="24"/>
                <w:szCs w:val="24"/>
              </w:rPr>
              <w:t>5</w:t>
            </w:r>
          </w:p>
        </w:tc>
        <w:tc>
          <w:tcPr>
            <w:tcW w:w="1154" w:type="pct"/>
            <w:shd w:val="clear" w:color="auto" w:fill="auto"/>
          </w:tcPr>
          <w:p w14:paraId="239F4007" w14:textId="77777777" w:rsidR="00F45998" w:rsidRPr="00B15C7A" w:rsidRDefault="0015460A" w:rsidP="00A42B9F">
            <w:pPr>
              <w:spacing w:after="120" w:line="240" w:lineRule="auto"/>
              <w:rPr>
                <w:rFonts w:ascii="Calibri" w:hAnsi="Calibri"/>
                <w:i/>
                <w:color w:val="0070C0"/>
                <w:sz w:val="24"/>
                <w:szCs w:val="24"/>
              </w:rPr>
            </w:pPr>
            <w:r w:rsidRPr="00B15C7A">
              <w:rPr>
                <w:rFonts w:ascii="Calibri" w:hAnsi="Calibri"/>
                <w:i/>
                <w:color w:val="0070C0"/>
                <w:sz w:val="24"/>
                <w:szCs w:val="24"/>
              </w:rPr>
              <w:t xml:space="preserve"> грудень 2022</w:t>
            </w:r>
            <w:r w:rsidR="00807A99" w:rsidRPr="00B15C7A">
              <w:rPr>
                <w:rFonts w:ascii="Calibri" w:hAnsi="Calibri"/>
                <w:i/>
                <w:color w:val="0070C0"/>
                <w:sz w:val="24"/>
                <w:szCs w:val="24"/>
              </w:rPr>
              <w:t xml:space="preserve"> р</w:t>
            </w:r>
          </w:p>
        </w:tc>
        <w:tc>
          <w:tcPr>
            <w:tcW w:w="3488" w:type="pct"/>
            <w:shd w:val="clear" w:color="auto" w:fill="auto"/>
          </w:tcPr>
          <w:p w14:paraId="2F681D3E" w14:textId="77777777" w:rsidR="00F45998" w:rsidRPr="00B15C7A" w:rsidRDefault="00EA369A" w:rsidP="00B15C7A">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Відновні властивості металів. Залежність їх активності від електродного потенціалу. Взаємодія металів з водою, розчинами кислот окисників та </w:t>
            </w:r>
            <w:proofErr w:type="spellStart"/>
            <w:r w:rsidRPr="00B15C7A">
              <w:rPr>
                <w:rFonts w:ascii="Calibri" w:eastAsia="Times New Roman" w:hAnsi="Calibri" w:cs="Calibri"/>
                <w:i/>
                <w:color w:val="4F81BD"/>
                <w:sz w:val="24"/>
                <w:szCs w:val="24"/>
                <w:lang w:eastAsia="ru-RU"/>
              </w:rPr>
              <w:t>неокисників</w:t>
            </w:r>
            <w:proofErr w:type="spellEnd"/>
            <w:r w:rsidRPr="00B15C7A">
              <w:rPr>
                <w:rFonts w:ascii="Calibri" w:eastAsia="Times New Roman" w:hAnsi="Calibri" w:cs="Calibri"/>
                <w:i/>
                <w:color w:val="4F81BD"/>
                <w:sz w:val="24"/>
                <w:szCs w:val="24"/>
                <w:lang w:eastAsia="ru-RU"/>
              </w:rPr>
              <w:t>, розчинами лугів</w:t>
            </w:r>
            <w:r w:rsidRPr="00B15C7A">
              <w:rPr>
                <w:rFonts w:eastAsia="Times New Roman"/>
                <w:sz w:val="24"/>
                <w:szCs w:val="24"/>
                <w:lang w:eastAsia="ru-RU"/>
              </w:rPr>
              <w:t>.</w:t>
            </w:r>
          </w:p>
        </w:tc>
      </w:tr>
      <w:tr w:rsidR="002C734E" w:rsidRPr="00B15C7A" w14:paraId="34DD52E3" w14:textId="77777777" w:rsidTr="00A42B9F">
        <w:tc>
          <w:tcPr>
            <w:tcW w:w="358" w:type="pct"/>
            <w:shd w:val="clear" w:color="auto" w:fill="auto"/>
          </w:tcPr>
          <w:p w14:paraId="72809328" w14:textId="77777777" w:rsidR="003936C7" w:rsidRPr="00B15C7A" w:rsidRDefault="003936C7" w:rsidP="00A42B9F">
            <w:pPr>
              <w:spacing w:after="120" w:line="240" w:lineRule="auto"/>
              <w:rPr>
                <w:rFonts w:ascii="Calibri" w:hAnsi="Calibri"/>
                <w:i/>
                <w:color w:val="0070C0"/>
                <w:sz w:val="24"/>
                <w:szCs w:val="24"/>
              </w:rPr>
            </w:pPr>
            <w:r w:rsidRPr="00B15C7A">
              <w:rPr>
                <w:rFonts w:ascii="Calibri" w:hAnsi="Calibri"/>
                <w:i/>
                <w:color w:val="0070C0"/>
                <w:sz w:val="24"/>
                <w:szCs w:val="24"/>
              </w:rPr>
              <w:t>1</w:t>
            </w:r>
            <w:r w:rsidR="00807A99" w:rsidRPr="00B15C7A">
              <w:rPr>
                <w:rFonts w:ascii="Calibri" w:hAnsi="Calibri"/>
                <w:i/>
                <w:color w:val="0070C0"/>
                <w:sz w:val="24"/>
                <w:szCs w:val="24"/>
              </w:rPr>
              <w:t>6</w:t>
            </w:r>
          </w:p>
        </w:tc>
        <w:tc>
          <w:tcPr>
            <w:tcW w:w="1154" w:type="pct"/>
            <w:shd w:val="clear" w:color="auto" w:fill="auto"/>
          </w:tcPr>
          <w:p w14:paraId="499A52C7" w14:textId="77777777" w:rsidR="003936C7" w:rsidRPr="00B15C7A" w:rsidRDefault="00E73CD2" w:rsidP="00A42B9F">
            <w:pPr>
              <w:spacing w:after="120" w:line="240" w:lineRule="auto"/>
              <w:rPr>
                <w:rFonts w:ascii="Calibri" w:hAnsi="Calibri"/>
                <w:i/>
                <w:color w:val="0070C0"/>
                <w:sz w:val="24"/>
                <w:szCs w:val="24"/>
              </w:rPr>
            </w:pPr>
            <w:r w:rsidRPr="00B15C7A">
              <w:rPr>
                <w:rFonts w:ascii="Calibri" w:hAnsi="Calibri"/>
                <w:i/>
                <w:color w:val="0070C0"/>
                <w:sz w:val="24"/>
                <w:szCs w:val="24"/>
              </w:rPr>
              <w:t>г</w:t>
            </w:r>
            <w:r w:rsidR="0015460A" w:rsidRPr="00B15C7A">
              <w:rPr>
                <w:rFonts w:ascii="Calibri" w:hAnsi="Calibri"/>
                <w:i/>
                <w:color w:val="0070C0"/>
                <w:sz w:val="24"/>
                <w:szCs w:val="24"/>
              </w:rPr>
              <w:t>рудень 2022</w:t>
            </w:r>
            <w:r w:rsidR="00807A99" w:rsidRPr="00B15C7A">
              <w:rPr>
                <w:rFonts w:ascii="Calibri" w:hAnsi="Calibri"/>
                <w:i/>
                <w:color w:val="0070C0"/>
                <w:sz w:val="24"/>
                <w:szCs w:val="24"/>
              </w:rPr>
              <w:t xml:space="preserve"> р</w:t>
            </w:r>
          </w:p>
        </w:tc>
        <w:tc>
          <w:tcPr>
            <w:tcW w:w="3488" w:type="pct"/>
            <w:shd w:val="clear" w:color="auto" w:fill="auto"/>
          </w:tcPr>
          <w:p w14:paraId="40666FD7" w14:textId="77777777" w:rsidR="003936C7" w:rsidRPr="00B15C7A" w:rsidRDefault="00EA369A" w:rsidP="00B15C7A">
            <w:pPr>
              <w:spacing w:line="240" w:lineRule="auto"/>
              <w:jc w:val="both"/>
              <w:rPr>
                <w:rFonts w:ascii="Calibri" w:hAnsi="Calibri"/>
                <w:i/>
                <w:color w:val="0070C0"/>
                <w:sz w:val="24"/>
                <w:szCs w:val="24"/>
              </w:rPr>
            </w:pPr>
            <w:r w:rsidRPr="00B15C7A">
              <w:rPr>
                <w:rFonts w:ascii="Calibri" w:eastAsia="Times New Roman" w:hAnsi="Calibri" w:cs="Calibri"/>
                <w:i/>
                <w:color w:val="4F81BD"/>
                <w:sz w:val="24"/>
                <w:szCs w:val="24"/>
                <w:lang w:eastAsia="ru-RU"/>
              </w:rPr>
              <w:t>Зонна теорія металів. Залежність хімічних та фізичних власт</w:t>
            </w:r>
            <w:r w:rsidR="00B15C7A">
              <w:rPr>
                <w:rFonts w:ascii="Calibri" w:eastAsia="Times New Roman" w:hAnsi="Calibri" w:cs="Calibri"/>
                <w:i/>
                <w:color w:val="4F81BD"/>
                <w:sz w:val="24"/>
                <w:szCs w:val="24"/>
                <w:lang w:eastAsia="ru-RU"/>
              </w:rPr>
              <w:t>и</w:t>
            </w:r>
            <w:r w:rsidRPr="00B15C7A">
              <w:rPr>
                <w:rFonts w:ascii="Calibri" w:eastAsia="Times New Roman" w:hAnsi="Calibri" w:cs="Calibri"/>
                <w:i/>
                <w:color w:val="4F81BD"/>
                <w:sz w:val="24"/>
                <w:szCs w:val="24"/>
                <w:lang w:eastAsia="ru-RU"/>
              </w:rPr>
              <w:t>востей металів від електронної будови їх атомів. Провідники та діелектрики</w:t>
            </w:r>
            <w:r w:rsidR="00B15C7A" w:rsidRPr="00B15C7A">
              <w:rPr>
                <w:rFonts w:ascii="Calibri" w:eastAsia="Times New Roman" w:hAnsi="Calibri" w:cs="Calibri"/>
                <w:i/>
                <w:color w:val="4F81BD"/>
                <w:sz w:val="24"/>
                <w:szCs w:val="24"/>
                <w:lang w:eastAsia="ru-RU"/>
              </w:rPr>
              <w:t>.</w:t>
            </w:r>
          </w:p>
        </w:tc>
      </w:tr>
    </w:tbl>
    <w:p w14:paraId="29C1A8C1" w14:textId="77777777" w:rsidR="008D57AC" w:rsidRPr="00B15C7A" w:rsidRDefault="008D57AC" w:rsidP="000D5750">
      <w:pPr>
        <w:pStyle w:val="1"/>
        <w:numPr>
          <w:ilvl w:val="0"/>
          <w:numId w:val="0"/>
        </w:numPr>
        <w:rPr>
          <w:rFonts w:ascii="Times New Roman" w:eastAsia="Times New Roman" w:hAnsi="Times New Roman"/>
          <w:bCs/>
          <w:caps/>
          <w:color w:val="000000"/>
          <w:lang w:eastAsia="uk-UA"/>
        </w:rPr>
      </w:pPr>
    </w:p>
    <w:p w14:paraId="0573C93C" w14:textId="77777777" w:rsidR="008D57AC" w:rsidRPr="00B15C7A" w:rsidRDefault="009D4B02" w:rsidP="008D57AC">
      <w:pPr>
        <w:jc w:val="center"/>
        <w:rPr>
          <w:rFonts w:ascii="Calibri" w:hAnsi="Calibri" w:cs="Calibri"/>
          <w:b/>
          <w:i/>
          <w:color w:val="4F81BD"/>
          <w:sz w:val="24"/>
          <w:szCs w:val="24"/>
          <w:lang w:eastAsia="uk-UA"/>
        </w:rPr>
      </w:pPr>
      <w:r w:rsidRPr="00B15C7A">
        <w:rPr>
          <w:rFonts w:ascii="Calibri" w:hAnsi="Calibri" w:cs="Calibri"/>
          <w:b/>
          <w:i/>
          <w:color w:val="4F81BD"/>
          <w:sz w:val="24"/>
          <w:szCs w:val="24"/>
          <w:lang w:eastAsia="uk-UA"/>
        </w:rPr>
        <w:t xml:space="preserve">Лабораторні </w:t>
      </w:r>
      <w:r w:rsidR="008D57AC" w:rsidRPr="00B15C7A">
        <w:rPr>
          <w:rFonts w:ascii="Calibri" w:hAnsi="Calibri" w:cs="Calibri"/>
          <w:b/>
          <w:i/>
          <w:color w:val="4F81BD"/>
          <w:sz w:val="24"/>
          <w:szCs w:val="24"/>
          <w:lang w:eastAsia="uk-UA"/>
        </w:rPr>
        <w:t xml:space="preserve"> заняття</w:t>
      </w:r>
    </w:p>
    <w:p w14:paraId="45FBC376" w14:textId="77777777" w:rsidR="009D4B02" w:rsidRPr="00B15C7A" w:rsidRDefault="009D4B02" w:rsidP="009D4B02">
      <w:pPr>
        <w:spacing w:line="240" w:lineRule="auto"/>
        <w:ind w:firstLine="708"/>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Мета проведення лабораторних занять : оволодіти практичними навичками роботи в хімічній лабораторії;  розвити у студентів прагнення до науково-дослідницької роботи.</w:t>
      </w:r>
    </w:p>
    <w:p w14:paraId="66865657" w14:textId="77777777" w:rsidR="009D4B02" w:rsidRPr="00B15C7A" w:rsidRDefault="009D4B02" w:rsidP="009D4B02">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Лабораторні роботи, розроблені та запропоновані студентам на кафедрі, мають індивідуальний, дослідницький </w:t>
      </w:r>
      <w:r w:rsidR="004041B8">
        <w:rPr>
          <w:rFonts w:ascii="Calibri" w:eastAsia="Times New Roman" w:hAnsi="Calibri" w:cs="Calibri"/>
          <w:i/>
          <w:color w:val="4F81BD"/>
          <w:sz w:val="24"/>
          <w:szCs w:val="24"/>
          <w:lang w:eastAsia="ru-RU"/>
        </w:rPr>
        <w:t>характер. Лабораторні роботи</w:t>
      </w:r>
      <w:r w:rsidRPr="00B15C7A">
        <w:rPr>
          <w:rFonts w:ascii="Calibri" w:eastAsia="Times New Roman" w:hAnsi="Calibri" w:cs="Calibri"/>
          <w:i/>
          <w:color w:val="4F81BD"/>
          <w:sz w:val="24"/>
          <w:szCs w:val="24"/>
          <w:lang w:eastAsia="ru-RU"/>
        </w:rPr>
        <w:t xml:space="preserve"> </w:t>
      </w:r>
      <w:r w:rsidR="004041B8">
        <w:rPr>
          <w:rFonts w:ascii="Calibri" w:eastAsia="Times New Roman" w:hAnsi="Calibri" w:cs="Calibri"/>
          <w:i/>
          <w:color w:val="4F81BD"/>
          <w:sz w:val="24"/>
          <w:szCs w:val="24"/>
          <w:lang w:eastAsia="ru-RU"/>
        </w:rPr>
        <w:t>наведені</w:t>
      </w:r>
      <w:r w:rsidRPr="00B15C7A">
        <w:rPr>
          <w:rFonts w:ascii="Calibri" w:eastAsia="Times New Roman" w:hAnsi="Calibri" w:cs="Calibri"/>
          <w:i/>
          <w:color w:val="4F81BD"/>
          <w:sz w:val="24"/>
          <w:szCs w:val="24"/>
          <w:lang w:eastAsia="ru-RU"/>
        </w:rPr>
        <w:t xml:space="preserve"> у л</w:t>
      </w:r>
      <w:r w:rsidR="004041B8">
        <w:rPr>
          <w:rFonts w:ascii="Calibri" w:eastAsia="Times New Roman" w:hAnsi="Calibri" w:cs="Calibri"/>
          <w:i/>
          <w:color w:val="4F81BD"/>
          <w:sz w:val="24"/>
          <w:szCs w:val="24"/>
          <w:lang w:eastAsia="ru-RU"/>
        </w:rPr>
        <w:t>абораторному практикумі [5</w:t>
      </w:r>
      <w:r w:rsidRPr="00B15C7A">
        <w:rPr>
          <w:rFonts w:ascii="Calibri" w:eastAsia="Times New Roman" w:hAnsi="Calibri" w:cs="Calibri"/>
          <w:i/>
          <w:color w:val="4F81BD"/>
          <w:sz w:val="24"/>
          <w:szCs w:val="24"/>
          <w:lang w:eastAsia="ru-RU"/>
        </w:rPr>
        <w:t>].</w:t>
      </w:r>
    </w:p>
    <w:p w14:paraId="4AAB2497" w14:textId="77777777" w:rsidR="008C25B3" w:rsidRPr="00B15C7A" w:rsidRDefault="008C25B3" w:rsidP="008C25B3">
      <w:pPr>
        <w:spacing w:after="120" w:line="240" w:lineRule="auto"/>
        <w:ind w:firstLine="397"/>
        <w:jc w:val="both"/>
        <w:rPr>
          <w:rFonts w:ascii="Calibri" w:hAnsi="Calibri"/>
          <w:i/>
          <w:color w:val="0070C0"/>
          <w:sz w:val="24"/>
          <w:szCs w:val="24"/>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155"/>
        <w:gridCol w:w="3166"/>
        <w:gridCol w:w="6099"/>
      </w:tblGrid>
      <w:tr w:rsidR="002C734E" w:rsidRPr="00B15C7A" w14:paraId="1E22D045" w14:textId="77777777" w:rsidTr="00A42B9F">
        <w:tc>
          <w:tcPr>
            <w:tcW w:w="0" w:type="auto"/>
            <w:shd w:val="clear" w:color="auto" w:fill="D9D9D9"/>
          </w:tcPr>
          <w:p w14:paraId="22A79EA8" w14:textId="77777777" w:rsidR="00953A72" w:rsidRPr="00B15C7A" w:rsidRDefault="008C25B3"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Тиждень</w:t>
            </w:r>
          </w:p>
        </w:tc>
        <w:tc>
          <w:tcPr>
            <w:tcW w:w="0" w:type="auto"/>
            <w:shd w:val="clear" w:color="auto" w:fill="D9D9D9"/>
          </w:tcPr>
          <w:p w14:paraId="137E58CB" w14:textId="77777777" w:rsidR="00953A72" w:rsidRPr="00B15C7A" w:rsidRDefault="00953A72"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Тема</w:t>
            </w:r>
          </w:p>
        </w:tc>
        <w:tc>
          <w:tcPr>
            <w:tcW w:w="0" w:type="auto"/>
            <w:shd w:val="clear" w:color="auto" w:fill="D9D9D9"/>
          </w:tcPr>
          <w:p w14:paraId="71211B57" w14:textId="77777777" w:rsidR="00953A72" w:rsidRPr="00B15C7A" w:rsidRDefault="00953A72" w:rsidP="00A42B9F">
            <w:pPr>
              <w:spacing w:after="120" w:line="240" w:lineRule="auto"/>
              <w:jc w:val="center"/>
              <w:rPr>
                <w:rFonts w:ascii="Calibri" w:hAnsi="Calibri"/>
                <w:b/>
                <w:i/>
                <w:color w:val="0070C0"/>
                <w:sz w:val="24"/>
                <w:szCs w:val="24"/>
              </w:rPr>
            </w:pPr>
            <w:r w:rsidRPr="00B15C7A">
              <w:rPr>
                <w:rFonts w:ascii="Calibri" w:hAnsi="Calibri"/>
                <w:b/>
                <w:i/>
                <w:color w:val="0070C0"/>
                <w:sz w:val="24"/>
                <w:szCs w:val="24"/>
              </w:rPr>
              <w:t>Опис запланованої роботи</w:t>
            </w:r>
          </w:p>
        </w:tc>
      </w:tr>
      <w:tr w:rsidR="002C734E" w:rsidRPr="00B15C7A" w14:paraId="0BDE4EFF" w14:textId="77777777" w:rsidTr="00A42B9F">
        <w:trPr>
          <w:trHeight w:val="1835"/>
        </w:trPr>
        <w:tc>
          <w:tcPr>
            <w:tcW w:w="0" w:type="auto"/>
            <w:shd w:val="clear" w:color="auto" w:fill="auto"/>
          </w:tcPr>
          <w:p w14:paraId="389C9DB1" w14:textId="77777777" w:rsidR="008D57AC" w:rsidRPr="00B15C7A" w:rsidRDefault="008D57AC"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1</w:t>
            </w:r>
          </w:p>
          <w:p w14:paraId="6B5A52BC" w14:textId="77777777" w:rsidR="008D57AC" w:rsidRPr="00B15C7A" w:rsidRDefault="008D57AC" w:rsidP="00A42B9F">
            <w:pPr>
              <w:spacing w:after="120" w:line="240" w:lineRule="auto"/>
              <w:jc w:val="both"/>
              <w:rPr>
                <w:rFonts w:ascii="Calibri" w:hAnsi="Calibri"/>
                <w:i/>
                <w:color w:val="0070C0"/>
                <w:sz w:val="24"/>
                <w:szCs w:val="24"/>
              </w:rPr>
            </w:pPr>
          </w:p>
          <w:p w14:paraId="0324E26C" w14:textId="77777777" w:rsidR="008D57AC" w:rsidRPr="00B15C7A" w:rsidRDefault="008D57AC" w:rsidP="00A42B9F">
            <w:pPr>
              <w:spacing w:after="120" w:line="240" w:lineRule="auto"/>
              <w:jc w:val="both"/>
              <w:rPr>
                <w:rFonts w:ascii="Calibri" w:hAnsi="Calibri"/>
                <w:i/>
                <w:color w:val="0070C0"/>
                <w:sz w:val="24"/>
                <w:szCs w:val="24"/>
              </w:rPr>
            </w:pPr>
          </w:p>
          <w:p w14:paraId="390F00E8" w14:textId="77777777" w:rsidR="008D57AC" w:rsidRPr="00B15C7A" w:rsidRDefault="008D57AC" w:rsidP="00A42B9F">
            <w:pPr>
              <w:spacing w:after="120" w:line="240" w:lineRule="auto"/>
              <w:jc w:val="both"/>
              <w:rPr>
                <w:rFonts w:ascii="Calibri" w:hAnsi="Calibri"/>
                <w:i/>
                <w:color w:val="0070C0"/>
                <w:sz w:val="24"/>
                <w:szCs w:val="24"/>
              </w:rPr>
            </w:pPr>
          </w:p>
        </w:tc>
        <w:tc>
          <w:tcPr>
            <w:tcW w:w="0" w:type="auto"/>
            <w:shd w:val="clear" w:color="auto" w:fill="auto"/>
          </w:tcPr>
          <w:p w14:paraId="0FA29C8D" w14:textId="77777777" w:rsidR="009D4B02" w:rsidRPr="00B15C7A" w:rsidRDefault="009D4B0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b/>
                <w:i/>
                <w:color w:val="4F81BD"/>
                <w:sz w:val="24"/>
                <w:szCs w:val="24"/>
                <w:lang w:eastAsia="ru-RU"/>
              </w:rPr>
              <w:t>Визначення кількості лугу у розчині</w:t>
            </w:r>
            <w:r w:rsidRPr="00B15C7A">
              <w:rPr>
                <w:rFonts w:ascii="Calibri" w:eastAsia="Times New Roman" w:hAnsi="Calibri" w:cs="Calibri"/>
                <w:i/>
                <w:color w:val="4F81BD"/>
                <w:sz w:val="24"/>
                <w:szCs w:val="24"/>
                <w:lang w:eastAsia="ru-RU"/>
              </w:rPr>
              <w:t>.</w:t>
            </w:r>
          </w:p>
          <w:p w14:paraId="6C5C96A6" w14:textId="77777777" w:rsidR="008D57AC" w:rsidRPr="00B15C7A" w:rsidRDefault="008D57AC" w:rsidP="00A42B9F">
            <w:pPr>
              <w:spacing w:line="240" w:lineRule="auto"/>
              <w:jc w:val="both"/>
              <w:rPr>
                <w:rFonts w:ascii="Calibri" w:eastAsia="Times New Roman" w:hAnsi="Calibri" w:cs="Calibri"/>
                <w:i/>
                <w:color w:val="4F81BD"/>
                <w:sz w:val="24"/>
                <w:szCs w:val="24"/>
                <w:lang w:eastAsia="ru-RU"/>
              </w:rPr>
            </w:pPr>
          </w:p>
          <w:p w14:paraId="370C5ECF" w14:textId="77777777" w:rsidR="008D57AC" w:rsidRPr="00B15C7A" w:rsidRDefault="008D57AC" w:rsidP="00A42B9F">
            <w:pPr>
              <w:spacing w:after="120" w:line="240" w:lineRule="auto"/>
              <w:jc w:val="both"/>
              <w:rPr>
                <w:rFonts w:ascii="Calibri" w:hAnsi="Calibri"/>
                <w:i/>
                <w:color w:val="0070C0"/>
                <w:sz w:val="24"/>
                <w:szCs w:val="24"/>
              </w:rPr>
            </w:pPr>
          </w:p>
        </w:tc>
        <w:tc>
          <w:tcPr>
            <w:tcW w:w="0" w:type="auto"/>
            <w:shd w:val="clear" w:color="auto" w:fill="auto"/>
          </w:tcPr>
          <w:p w14:paraId="709DF274" w14:textId="77777777" w:rsidR="009D4B02" w:rsidRPr="00B15C7A" w:rsidRDefault="009D4B0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Ознайомитися з одним з методів об’ємного аналізу. Навчитися проводити розрахунки за рівняннями хімічних реакцій.</w:t>
            </w:r>
          </w:p>
          <w:p w14:paraId="766B4260" w14:textId="77777777" w:rsidR="008D57AC" w:rsidRPr="00B15C7A" w:rsidRDefault="009D4B02" w:rsidP="00A42B9F">
            <w:pPr>
              <w:spacing w:line="240" w:lineRule="auto"/>
              <w:jc w:val="both"/>
              <w:rPr>
                <w:rFonts w:eastAsia="Times New Roman"/>
                <w:sz w:val="24"/>
                <w:szCs w:val="24"/>
                <w:lang w:eastAsia="ru-RU"/>
              </w:rPr>
            </w:pPr>
            <w:r w:rsidRPr="00B15C7A">
              <w:rPr>
                <w:rFonts w:ascii="Calibri" w:eastAsia="Times New Roman" w:hAnsi="Calibri" w:cs="Calibri"/>
                <w:i/>
                <w:color w:val="4F81BD"/>
                <w:sz w:val="24"/>
                <w:szCs w:val="24"/>
                <w:lang w:eastAsia="ru-RU"/>
              </w:rPr>
              <w:t xml:space="preserve"> </w:t>
            </w:r>
            <w:r w:rsidRPr="00B15C7A">
              <w:rPr>
                <w:rFonts w:ascii="Calibri" w:hAnsi="Calibri" w:cs="Calibri"/>
                <w:i/>
                <w:color w:val="4F81BD"/>
                <w:sz w:val="24"/>
                <w:szCs w:val="24"/>
              </w:rPr>
              <w:t>Відповідно до отриманого індивідуального завдання</w:t>
            </w:r>
            <w:r w:rsidRPr="00B15C7A">
              <w:rPr>
                <w:rFonts w:ascii="Calibri" w:eastAsia="Times New Roman" w:hAnsi="Calibri" w:cs="Calibri"/>
                <w:i/>
                <w:color w:val="4F81BD"/>
                <w:sz w:val="24"/>
                <w:szCs w:val="24"/>
                <w:lang w:eastAsia="ru-RU"/>
              </w:rPr>
              <w:t xml:space="preserve"> провести розрахунки за отриманими даними. Довести закон збереження мас. </w:t>
            </w:r>
            <w:r w:rsidR="006C182F" w:rsidRPr="00B15C7A">
              <w:rPr>
                <w:rFonts w:ascii="Calibri" w:hAnsi="Calibri" w:cs="Calibri"/>
                <w:i/>
                <w:color w:val="4F81BD"/>
                <w:sz w:val="24"/>
                <w:szCs w:val="24"/>
              </w:rPr>
              <w:t xml:space="preserve"> Продемонструвати розрахунки викладачу.</w:t>
            </w:r>
          </w:p>
        </w:tc>
      </w:tr>
      <w:tr w:rsidR="002C734E" w:rsidRPr="00B15C7A" w14:paraId="0B7B9E88" w14:textId="77777777" w:rsidTr="00A42B9F">
        <w:trPr>
          <w:trHeight w:val="1639"/>
        </w:trPr>
        <w:tc>
          <w:tcPr>
            <w:tcW w:w="0" w:type="auto"/>
            <w:shd w:val="clear" w:color="auto" w:fill="auto"/>
          </w:tcPr>
          <w:p w14:paraId="6A893253" w14:textId="77777777" w:rsidR="006C182F" w:rsidRPr="00B15C7A" w:rsidRDefault="006C182F"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2</w:t>
            </w:r>
          </w:p>
          <w:p w14:paraId="2C5C8201" w14:textId="77777777" w:rsidR="006C182F" w:rsidRPr="00B15C7A" w:rsidRDefault="006C182F" w:rsidP="00A42B9F">
            <w:pPr>
              <w:spacing w:after="120" w:line="240" w:lineRule="auto"/>
              <w:jc w:val="both"/>
              <w:rPr>
                <w:rFonts w:ascii="Calibri" w:hAnsi="Calibri"/>
                <w:i/>
                <w:color w:val="0070C0"/>
                <w:sz w:val="24"/>
                <w:szCs w:val="24"/>
              </w:rPr>
            </w:pPr>
          </w:p>
        </w:tc>
        <w:tc>
          <w:tcPr>
            <w:tcW w:w="0" w:type="auto"/>
            <w:shd w:val="clear" w:color="auto" w:fill="auto"/>
          </w:tcPr>
          <w:p w14:paraId="73F430C2" w14:textId="77777777" w:rsidR="009D4B02" w:rsidRPr="00B15C7A" w:rsidRDefault="009D4B02" w:rsidP="00250405">
            <w:pPr>
              <w:spacing w:line="240" w:lineRule="auto"/>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 xml:space="preserve">Класи неорганічних сполук. Добування </w:t>
            </w:r>
            <w:proofErr w:type="spellStart"/>
            <w:r w:rsidRPr="00B15C7A">
              <w:rPr>
                <w:rFonts w:ascii="Calibri" w:eastAsia="Times New Roman" w:hAnsi="Calibri" w:cs="Calibri"/>
                <w:b/>
                <w:i/>
                <w:color w:val="4F81BD"/>
                <w:sz w:val="24"/>
                <w:szCs w:val="24"/>
                <w:lang w:eastAsia="ru-RU"/>
              </w:rPr>
              <w:t>паганоозчинних</w:t>
            </w:r>
            <w:proofErr w:type="spellEnd"/>
            <w:r w:rsidRPr="00B15C7A">
              <w:rPr>
                <w:rFonts w:ascii="Calibri" w:eastAsia="Times New Roman" w:hAnsi="Calibri" w:cs="Calibri"/>
                <w:b/>
                <w:i/>
                <w:color w:val="4F81BD"/>
                <w:sz w:val="24"/>
                <w:szCs w:val="24"/>
                <w:lang w:eastAsia="ru-RU"/>
              </w:rPr>
              <w:t xml:space="preserve"> гідроксидів та вивчення їх властивостей</w:t>
            </w:r>
          </w:p>
          <w:p w14:paraId="79FF7EDB" w14:textId="77777777" w:rsidR="006C182F" w:rsidRPr="00B15C7A" w:rsidRDefault="006C182F" w:rsidP="00A42B9F">
            <w:pPr>
              <w:spacing w:line="240" w:lineRule="auto"/>
              <w:jc w:val="both"/>
              <w:rPr>
                <w:rFonts w:ascii="Calibri" w:hAnsi="Calibri" w:cs="Calibri"/>
                <w:i/>
                <w:color w:val="0070C0"/>
                <w:sz w:val="24"/>
                <w:szCs w:val="24"/>
              </w:rPr>
            </w:pPr>
          </w:p>
        </w:tc>
        <w:tc>
          <w:tcPr>
            <w:tcW w:w="0" w:type="auto"/>
            <w:shd w:val="clear" w:color="auto" w:fill="auto"/>
          </w:tcPr>
          <w:p w14:paraId="59B2857A" w14:textId="77777777" w:rsidR="009322E6" w:rsidRPr="00B15C7A" w:rsidRDefault="009322E6"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Ознайомитися зі способами добування та властивостями основ.</w:t>
            </w:r>
          </w:p>
          <w:p w14:paraId="30B78525" w14:textId="77777777" w:rsidR="006C182F" w:rsidRPr="00B15C7A" w:rsidRDefault="009322E6" w:rsidP="00A42B9F">
            <w:pPr>
              <w:spacing w:line="240" w:lineRule="auto"/>
              <w:jc w:val="both"/>
              <w:rPr>
                <w:rFonts w:eastAsia="Times New Roman"/>
                <w:sz w:val="24"/>
                <w:szCs w:val="24"/>
                <w:lang w:eastAsia="ru-RU"/>
              </w:rPr>
            </w:pPr>
            <w:r w:rsidRPr="00B15C7A">
              <w:rPr>
                <w:rFonts w:ascii="Calibri" w:eastAsia="Times New Roman" w:hAnsi="Calibri" w:cs="Calibri"/>
                <w:i/>
                <w:color w:val="4F81BD"/>
                <w:sz w:val="24"/>
                <w:szCs w:val="24"/>
                <w:lang w:eastAsia="ru-RU"/>
              </w:rPr>
              <w:t xml:space="preserve"> </w:t>
            </w:r>
            <w:r w:rsidRPr="00B15C7A">
              <w:rPr>
                <w:rFonts w:ascii="Calibri" w:hAnsi="Calibri" w:cs="Calibri"/>
                <w:i/>
                <w:color w:val="4F81BD"/>
                <w:sz w:val="24"/>
                <w:szCs w:val="24"/>
              </w:rPr>
              <w:t>Відповідно до отриманого індивідуального завдання</w:t>
            </w:r>
            <w:r w:rsidRPr="00B15C7A">
              <w:rPr>
                <w:rFonts w:ascii="Calibri" w:eastAsia="Times New Roman" w:hAnsi="Calibri" w:cs="Calibri"/>
                <w:i/>
                <w:color w:val="4F81BD"/>
                <w:sz w:val="24"/>
                <w:szCs w:val="24"/>
                <w:lang w:eastAsia="ru-RU"/>
              </w:rPr>
              <w:t xml:space="preserve"> записати рівняння реакції отримання </w:t>
            </w:r>
            <w:proofErr w:type="spellStart"/>
            <w:r w:rsidRPr="00B15C7A">
              <w:rPr>
                <w:rFonts w:ascii="Calibri" w:eastAsia="Times New Roman" w:hAnsi="Calibri" w:cs="Calibri"/>
                <w:i/>
                <w:color w:val="4F81BD"/>
                <w:sz w:val="24"/>
                <w:szCs w:val="24"/>
                <w:lang w:eastAsia="ru-RU"/>
              </w:rPr>
              <w:t>паганорозчинних</w:t>
            </w:r>
            <w:proofErr w:type="spellEnd"/>
            <w:r w:rsidRPr="00B15C7A">
              <w:rPr>
                <w:rFonts w:ascii="Calibri" w:eastAsia="Times New Roman" w:hAnsi="Calibri" w:cs="Calibri"/>
                <w:i/>
                <w:color w:val="4F81BD"/>
                <w:sz w:val="24"/>
                <w:szCs w:val="24"/>
                <w:lang w:eastAsia="ru-RU"/>
              </w:rPr>
              <w:t xml:space="preserve"> гідроксидів Рівняння, що доводять властивості гідроксидів. </w:t>
            </w:r>
            <w:r w:rsidR="006C182F" w:rsidRPr="00B15C7A">
              <w:rPr>
                <w:rFonts w:ascii="Calibri" w:eastAsia="Times New Roman" w:hAnsi="Calibri" w:cs="Calibri"/>
                <w:i/>
                <w:color w:val="4F81BD"/>
                <w:sz w:val="24"/>
                <w:szCs w:val="24"/>
                <w:lang w:eastAsia="ru-RU"/>
              </w:rPr>
              <w:t xml:space="preserve"> </w:t>
            </w:r>
            <w:r w:rsidR="006C182F" w:rsidRPr="00B15C7A">
              <w:rPr>
                <w:rFonts w:ascii="Calibri" w:hAnsi="Calibri" w:cs="Calibri"/>
                <w:i/>
                <w:color w:val="4F81BD"/>
                <w:sz w:val="24"/>
                <w:szCs w:val="24"/>
              </w:rPr>
              <w:t>Продемонструва</w:t>
            </w:r>
            <w:r w:rsidRPr="00B15C7A">
              <w:rPr>
                <w:rFonts w:ascii="Calibri" w:hAnsi="Calibri" w:cs="Calibri"/>
                <w:i/>
                <w:color w:val="4F81BD"/>
                <w:sz w:val="24"/>
                <w:szCs w:val="24"/>
              </w:rPr>
              <w:t>ти рівняння</w:t>
            </w:r>
            <w:r w:rsidR="006C182F" w:rsidRPr="00B15C7A">
              <w:rPr>
                <w:rFonts w:ascii="Calibri" w:hAnsi="Calibri" w:cs="Calibri"/>
                <w:i/>
                <w:color w:val="4F81BD"/>
                <w:sz w:val="24"/>
                <w:szCs w:val="24"/>
              </w:rPr>
              <w:t xml:space="preserve"> викладачу.</w:t>
            </w:r>
          </w:p>
        </w:tc>
      </w:tr>
      <w:tr w:rsidR="002C734E" w:rsidRPr="00B15C7A" w14:paraId="74A499DE" w14:textId="77777777" w:rsidTr="00A42B9F">
        <w:trPr>
          <w:trHeight w:val="1311"/>
        </w:trPr>
        <w:tc>
          <w:tcPr>
            <w:tcW w:w="0" w:type="auto"/>
            <w:shd w:val="clear" w:color="auto" w:fill="auto"/>
          </w:tcPr>
          <w:p w14:paraId="207D82D4" w14:textId="77777777" w:rsidR="006C182F" w:rsidRPr="00B15C7A" w:rsidRDefault="00867FE4"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3</w:t>
            </w:r>
          </w:p>
          <w:p w14:paraId="0A10B412" w14:textId="77777777" w:rsidR="006C182F" w:rsidRPr="00B15C7A" w:rsidRDefault="006C182F" w:rsidP="00A42B9F">
            <w:pPr>
              <w:spacing w:after="120" w:line="240" w:lineRule="auto"/>
              <w:jc w:val="both"/>
              <w:rPr>
                <w:rFonts w:ascii="Calibri" w:hAnsi="Calibri"/>
                <w:i/>
                <w:color w:val="0070C0"/>
                <w:sz w:val="24"/>
                <w:szCs w:val="24"/>
              </w:rPr>
            </w:pPr>
          </w:p>
        </w:tc>
        <w:tc>
          <w:tcPr>
            <w:tcW w:w="0" w:type="auto"/>
            <w:shd w:val="clear" w:color="auto" w:fill="auto"/>
          </w:tcPr>
          <w:p w14:paraId="3DD8BABB" w14:textId="77777777" w:rsidR="009322E6" w:rsidRPr="00B15C7A" w:rsidRDefault="009322E6" w:rsidP="00A42B9F">
            <w:pPr>
              <w:spacing w:line="240" w:lineRule="auto"/>
              <w:jc w:val="both"/>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 xml:space="preserve">Окисно </w:t>
            </w:r>
            <w:r w:rsidRPr="00B15C7A">
              <w:rPr>
                <w:rFonts w:ascii="Calibri" w:eastAsia="Times New Roman" w:hAnsi="Calibri" w:cs="Calibri"/>
                <w:b/>
                <w:i/>
                <w:color w:val="4F81BD"/>
                <w:sz w:val="24"/>
                <w:szCs w:val="24"/>
                <w:lang w:eastAsia="ru-RU"/>
              </w:rPr>
              <w:sym w:font="Symbol" w:char="F02D"/>
            </w:r>
            <w:r w:rsidRPr="00B15C7A">
              <w:rPr>
                <w:rFonts w:ascii="Calibri" w:eastAsia="Times New Roman" w:hAnsi="Calibri" w:cs="Calibri"/>
                <w:b/>
                <w:i/>
                <w:color w:val="4F81BD"/>
                <w:sz w:val="24"/>
                <w:szCs w:val="24"/>
                <w:lang w:eastAsia="ru-RU"/>
              </w:rPr>
              <w:t xml:space="preserve"> відновні реакції (ОВР).</w:t>
            </w:r>
          </w:p>
          <w:p w14:paraId="3E806782" w14:textId="77777777" w:rsidR="006C182F" w:rsidRPr="00B15C7A" w:rsidRDefault="006C182F" w:rsidP="00A42B9F">
            <w:pPr>
              <w:spacing w:line="240" w:lineRule="auto"/>
              <w:jc w:val="both"/>
              <w:rPr>
                <w:rFonts w:ascii="Calibri" w:hAnsi="Calibri"/>
                <w:i/>
                <w:color w:val="0070C0"/>
                <w:sz w:val="24"/>
                <w:szCs w:val="24"/>
              </w:rPr>
            </w:pPr>
          </w:p>
        </w:tc>
        <w:tc>
          <w:tcPr>
            <w:tcW w:w="0" w:type="auto"/>
            <w:shd w:val="clear" w:color="auto" w:fill="auto"/>
          </w:tcPr>
          <w:p w14:paraId="5F0FBC51" w14:textId="77777777" w:rsidR="009322E6" w:rsidRPr="00B15C7A" w:rsidRDefault="009322E6"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Експериментально дослідити напрямок проходження ОВР.</w:t>
            </w:r>
          </w:p>
          <w:p w14:paraId="79B86450" w14:textId="77777777" w:rsidR="009322E6" w:rsidRPr="00B15C7A" w:rsidRDefault="009322E6" w:rsidP="00A42B9F">
            <w:pPr>
              <w:spacing w:line="240" w:lineRule="auto"/>
              <w:jc w:val="both"/>
              <w:rPr>
                <w:rFonts w:ascii="Calibri" w:hAnsi="Calibri" w:cs="Calibri"/>
                <w:i/>
                <w:color w:val="4F81BD"/>
                <w:sz w:val="24"/>
                <w:szCs w:val="24"/>
              </w:rPr>
            </w:pPr>
            <w:r w:rsidRPr="00B15C7A">
              <w:rPr>
                <w:rFonts w:ascii="Calibri" w:hAnsi="Calibri" w:cs="Calibri"/>
                <w:i/>
                <w:color w:val="4F81BD"/>
                <w:sz w:val="24"/>
                <w:szCs w:val="24"/>
              </w:rPr>
              <w:t xml:space="preserve">Відповідно до отриманого індивідуального завдання </w:t>
            </w:r>
            <w:r w:rsidRPr="00B15C7A">
              <w:rPr>
                <w:rFonts w:ascii="Calibri" w:eastAsia="Times New Roman" w:hAnsi="Calibri" w:cs="Calibri"/>
                <w:i/>
                <w:color w:val="4F81BD"/>
                <w:sz w:val="24"/>
                <w:szCs w:val="24"/>
                <w:lang w:eastAsia="ru-RU"/>
              </w:rPr>
              <w:t xml:space="preserve">проставити </w:t>
            </w:r>
            <w:proofErr w:type="spellStart"/>
            <w:r w:rsidRPr="00B15C7A">
              <w:rPr>
                <w:rFonts w:ascii="Calibri" w:eastAsia="Times New Roman" w:hAnsi="Calibri" w:cs="Calibri"/>
                <w:i/>
                <w:color w:val="4F81BD"/>
                <w:sz w:val="24"/>
                <w:szCs w:val="24"/>
                <w:lang w:eastAsia="ru-RU"/>
              </w:rPr>
              <w:t>коефіціенти</w:t>
            </w:r>
            <w:proofErr w:type="spellEnd"/>
            <w:r w:rsidRPr="00B15C7A">
              <w:rPr>
                <w:rFonts w:ascii="Calibri" w:eastAsia="Times New Roman" w:hAnsi="Calibri" w:cs="Calibri"/>
                <w:i/>
                <w:color w:val="4F81BD"/>
                <w:sz w:val="24"/>
                <w:szCs w:val="24"/>
                <w:lang w:eastAsia="ru-RU"/>
              </w:rPr>
              <w:t xml:space="preserve"> використовуючи метод електронного балансу. Довести напрям перебігу проведених ОВР.</w:t>
            </w:r>
          </w:p>
          <w:p w14:paraId="31ED38B1" w14:textId="77777777" w:rsidR="006C182F" w:rsidRPr="00B15C7A" w:rsidRDefault="006C182F" w:rsidP="00A42B9F">
            <w:pPr>
              <w:spacing w:line="240" w:lineRule="auto"/>
              <w:jc w:val="both"/>
              <w:rPr>
                <w:rFonts w:ascii="Calibri" w:eastAsia="Times New Roman" w:hAnsi="Calibri" w:cs="Calibri"/>
                <w:i/>
                <w:color w:val="4F81BD"/>
                <w:sz w:val="24"/>
                <w:szCs w:val="24"/>
                <w:lang w:eastAsia="ru-RU"/>
              </w:rPr>
            </w:pPr>
            <w:r w:rsidRPr="00B15C7A">
              <w:rPr>
                <w:rFonts w:ascii="Calibri" w:hAnsi="Calibri" w:cs="Calibri"/>
                <w:i/>
                <w:color w:val="4F81BD"/>
                <w:sz w:val="24"/>
                <w:szCs w:val="24"/>
              </w:rPr>
              <w:t xml:space="preserve"> Продемонструвати розрахунки викладачу.</w:t>
            </w:r>
          </w:p>
        </w:tc>
      </w:tr>
      <w:tr w:rsidR="002C734E" w:rsidRPr="00B15C7A" w14:paraId="62C3E889" w14:textId="77777777" w:rsidTr="00A42B9F">
        <w:trPr>
          <w:trHeight w:val="2171"/>
        </w:trPr>
        <w:tc>
          <w:tcPr>
            <w:tcW w:w="0" w:type="auto"/>
            <w:shd w:val="clear" w:color="auto" w:fill="auto"/>
          </w:tcPr>
          <w:p w14:paraId="69AFC2FF" w14:textId="77777777" w:rsidR="006C182F" w:rsidRPr="00B15C7A" w:rsidRDefault="00867FE4"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4</w:t>
            </w:r>
          </w:p>
        </w:tc>
        <w:tc>
          <w:tcPr>
            <w:tcW w:w="0" w:type="auto"/>
            <w:shd w:val="clear" w:color="auto" w:fill="auto"/>
          </w:tcPr>
          <w:p w14:paraId="16D89977" w14:textId="77777777" w:rsidR="006C182F" w:rsidRPr="00B15C7A" w:rsidRDefault="009322E6" w:rsidP="00A42B9F">
            <w:pPr>
              <w:spacing w:line="240" w:lineRule="auto"/>
              <w:jc w:val="both"/>
              <w:rPr>
                <w:rFonts w:ascii="Calibri" w:hAnsi="Calibri" w:cs="Calibri"/>
                <w:i/>
                <w:color w:val="0070C0"/>
                <w:sz w:val="24"/>
                <w:szCs w:val="24"/>
              </w:rPr>
            </w:pPr>
            <w:r w:rsidRPr="00B15C7A">
              <w:rPr>
                <w:rFonts w:ascii="Calibri" w:hAnsi="Calibri" w:cs="Calibri"/>
                <w:b/>
                <w:i/>
                <w:color w:val="4F81BD"/>
                <w:sz w:val="24"/>
                <w:szCs w:val="24"/>
              </w:rPr>
              <w:t>Визначення теплоти нейтралізації</w:t>
            </w:r>
            <w:r w:rsidRPr="00B15C7A">
              <w:rPr>
                <w:rFonts w:ascii="Calibri" w:hAnsi="Calibri" w:cs="Calibri"/>
                <w:i/>
                <w:color w:val="4F81BD"/>
                <w:sz w:val="24"/>
                <w:szCs w:val="24"/>
              </w:rPr>
              <w:t>.</w:t>
            </w:r>
          </w:p>
        </w:tc>
        <w:tc>
          <w:tcPr>
            <w:tcW w:w="0" w:type="auto"/>
            <w:shd w:val="clear" w:color="auto" w:fill="auto"/>
          </w:tcPr>
          <w:p w14:paraId="0E842221" w14:textId="77777777" w:rsidR="009322E6" w:rsidRPr="00B15C7A" w:rsidRDefault="009322E6"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 експериментальними даними навчитися проводити термохімічні розрахунки.</w:t>
            </w:r>
            <w:r w:rsidRPr="00B15C7A">
              <w:rPr>
                <w:rFonts w:ascii="Calibri" w:hAnsi="Calibri" w:cs="Calibri"/>
                <w:i/>
                <w:color w:val="4F81BD"/>
                <w:sz w:val="24"/>
                <w:szCs w:val="24"/>
              </w:rPr>
              <w:t xml:space="preserve"> Відповідно до отриманого індивідуального завдання виконати</w:t>
            </w:r>
            <w:r w:rsidRPr="00B15C7A">
              <w:rPr>
                <w:rFonts w:ascii="Calibri" w:eastAsia="Times New Roman" w:hAnsi="Calibri" w:cs="Calibri"/>
                <w:i/>
                <w:color w:val="4F81BD"/>
                <w:sz w:val="24"/>
                <w:szCs w:val="24"/>
                <w:lang w:eastAsia="ru-RU"/>
              </w:rPr>
              <w:t xml:space="preserve"> розрахунки за отриманими даними  та зробити висновок, щодо типу термохімічного процесу.</w:t>
            </w:r>
          </w:p>
          <w:p w14:paraId="7E1E12CB" w14:textId="77777777" w:rsidR="006C182F" w:rsidRPr="00B15C7A" w:rsidRDefault="006C182F" w:rsidP="00A42B9F">
            <w:pPr>
              <w:spacing w:line="240" w:lineRule="auto"/>
              <w:jc w:val="both"/>
              <w:rPr>
                <w:rFonts w:ascii="Calibri" w:eastAsia="Times New Roman" w:hAnsi="Calibri" w:cs="Calibri"/>
                <w:b/>
                <w:i/>
                <w:color w:val="4F81BD"/>
                <w:sz w:val="24"/>
                <w:szCs w:val="24"/>
                <w:lang w:eastAsia="ru-RU"/>
              </w:rPr>
            </w:pPr>
            <w:r w:rsidRPr="00B15C7A">
              <w:rPr>
                <w:rFonts w:ascii="Calibri" w:eastAsia="Times New Roman" w:hAnsi="Calibri" w:cs="Calibri"/>
                <w:i/>
                <w:color w:val="4F81BD"/>
                <w:sz w:val="24"/>
                <w:szCs w:val="24"/>
                <w:lang w:eastAsia="ru-RU"/>
              </w:rPr>
              <w:t xml:space="preserve"> </w:t>
            </w:r>
            <w:r w:rsidRPr="00B15C7A">
              <w:rPr>
                <w:rFonts w:ascii="Calibri" w:hAnsi="Calibri"/>
                <w:i/>
                <w:color w:val="0070C0"/>
                <w:sz w:val="24"/>
                <w:szCs w:val="24"/>
              </w:rPr>
              <w:t>Продемонструвати розрахунки  викладачу.</w:t>
            </w:r>
          </w:p>
        </w:tc>
      </w:tr>
      <w:tr w:rsidR="002C734E" w:rsidRPr="00B15C7A" w14:paraId="369D1633" w14:textId="77777777" w:rsidTr="00A42B9F">
        <w:trPr>
          <w:trHeight w:val="1828"/>
        </w:trPr>
        <w:tc>
          <w:tcPr>
            <w:tcW w:w="0" w:type="auto"/>
            <w:shd w:val="clear" w:color="auto" w:fill="auto"/>
          </w:tcPr>
          <w:p w14:paraId="10BCB41A" w14:textId="77777777" w:rsidR="00281BCD" w:rsidRPr="00B15C7A" w:rsidRDefault="00C06E6B"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5</w:t>
            </w:r>
          </w:p>
          <w:p w14:paraId="3256053D" w14:textId="77777777" w:rsidR="00281BCD" w:rsidRPr="00B15C7A" w:rsidRDefault="00281BCD" w:rsidP="00A42B9F">
            <w:pPr>
              <w:spacing w:after="120" w:line="240" w:lineRule="auto"/>
              <w:jc w:val="both"/>
              <w:rPr>
                <w:rFonts w:ascii="Calibri" w:hAnsi="Calibri"/>
                <w:i/>
                <w:color w:val="0070C0"/>
                <w:sz w:val="24"/>
                <w:szCs w:val="24"/>
              </w:rPr>
            </w:pPr>
          </w:p>
        </w:tc>
        <w:tc>
          <w:tcPr>
            <w:tcW w:w="0" w:type="auto"/>
            <w:shd w:val="clear" w:color="auto" w:fill="auto"/>
          </w:tcPr>
          <w:p w14:paraId="2913CD0E" w14:textId="77777777" w:rsidR="009322E6" w:rsidRPr="00B15C7A" w:rsidRDefault="009322E6" w:rsidP="00A42B9F">
            <w:pPr>
              <w:spacing w:line="240" w:lineRule="auto"/>
              <w:jc w:val="both"/>
              <w:rPr>
                <w:rFonts w:eastAsia="Times New Roman"/>
                <w:b/>
                <w:i/>
                <w:color w:val="4F81BD"/>
                <w:sz w:val="24"/>
                <w:szCs w:val="24"/>
                <w:lang w:eastAsia="ru-RU"/>
              </w:rPr>
            </w:pPr>
            <w:proofErr w:type="spellStart"/>
            <w:r w:rsidRPr="00B15C7A">
              <w:rPr>
                <w:rFonts w:eastAsia="Times New Roman"/>
                <w:b/>
                <w:i/>
                <w:color w:val="4F81BD"/>
                <w:sz w:val="24"/>
                <w:szCs w:val="24"/>
                <w:lang w:eastAsia="ru-RU"/>
              </w:rPr>
              <w:t>pH</w:t>
            </w:r>
            <w:proofErr w:type="spellEnd"/>
            <w:r w:rsidRPr="00B15C7A">
              <w:rPr>
                <w:rFonts w:eastAsia="Times New Roman"/>
                <w:b/>
                <w:i/>
                <w:color w:val="4F81BD"/>
                <w:sz w:val="24"/>
                <w:szCs w:val="24"/>
                <w:lang w:eastAsia="ru-RU"/>
              </w:rPr>
              <w:t xml:space="preserve"> </w:t>
            </w:r>
            <w:r w:rsidRPr="00B15C7A">
              <w:rPr>
                <w:rFonts w:eastAsia="Times New Roman"/>
                <w:b/>
                <w:i/>
                <w:color w:val="4F81BD"/>
                <w:sz w:val="24"/>
                <w:szCs w:val="24"/>
                <w:lang w:eastAsia="ru-RU"/>
              </w:rPr>
              <w:sym w:font="Symbol" w:char="F02D"/>
            </w:r>
            <w:r w:rsidRPr="00B15C7A">
              <w:rPr>
                <w:rFonts w:eastAsia="Times New Roman"/>
                <w:b/>
                <w:i/>
                <w:color w:val="4F81BD"/>
                <w:sz w:val="24"/>
                <w:szCs w:val="24"/>
                <w:lang w:eastAsia="ru-RU"/>
              </w:rPr>
              <w:t xml:space="preserve"> метричне визначення ступеню та константи дисоціації кислот.                                                                       </w:t>
            </w:r>
          </w:p>
          <w:p w14:paraId="77AE4808" w14:textId="77777777" w:rsidR="00281BCD" w:rsidRPr="00B15C7A" w:rsidRDefault="00281BCD" w:rsidP="00A42B9F">
            <w:pPr>
              <w:spacing w:line="240" w:lineRule="auto"/>
              <w:jc w:val="both"/>
              <w:rPr>
                <w:rFonts w:ascii="Calibri" w:hAnsi="Calibri"/>
                <w:i/>
                <w:color w:val="0070C0"/>
                <w:sz w:val="24"/>
                <w:szCs w:val="24"/>
              </w:rPr>
            </w:pPr>
          </w:p>
        </w:tc>
        <w:tc>
          <w:tcPr>
            <w:tcW w:w="0" w:type="auto"/>
            <w:shd w:val="clear" w:color="auto" w:fill="auto"/>
          </w:tcPr>
          <w:p w14:paraId="740E52B7" w14:textId="77777777" w:rsidR="009322E6" w:rsidRPr="00B15C7A" w:rsidRDefault="009322E6"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навчитися за допомогою приладу вимірювати </w:t>
            </w:r>
            <w:proofErr w:type="spellStart"/>
            <w:r w:rsidRPr="00B15C7A">
              <w:rPr>
                <w:rFonts w:ascii="Calibri" w:eastAsia="Times New Roman" w:hAnsi="Calibri" w:cs="Calibri"/>
                <w:i/>
                <w:color w:val="4F81BD"/>
                <w:sz w:val="24"/>
                <w:szCs w:val="24"/>
                <w:lang w:eastAsia="ru-RU"/>
              </w:rPr>
              <w:t>pH</w:t>
            </w:r>
            <w:proofErr w:type="spellEnd"/>
            <w:r w:rsidRPr="00B15C7A">
              <w:rPr>
                <w:rFonts w:ascii="Calibri" w:eastAsia="Times New Roman" w:hAnsi="Calibri" w:cs="Calibri"/>
                <w:i/>
                <w:color w:val="4F81BD"/>
                <w:sz w:val="24"/>
                <w:szCs w:val="24"/>
                <w:lang w:eastAsia="ru-RU"/>
              </w:rPr>
              <w:t xml:space="preserve"> розчинів,</w:t>
            </w:r>
          </w:p>
          <w:p w14:paraId="64882167" w14:textId="77777777" w:rsidR="009322E6" w:rsidRPr="00B15C7A" w:rsidRDefault="009322E6" w:rsidP="00A42B9F">
            <w:pPr>
              <w:spacing w:line="240" w:lineRule="auto"/>
              <w:jc w:val="both"/>
              <w:rPr>
                <w:rFonts w:ascii="Calibri" w:eastAsia="Times New Roman" w:hAnsi="Calibri" w:cs="Calibri"/>
                <w:i/>
                <w:color w:val="4F81BD"/>
                <w:sz w:val="24"/>
                <w:szCs w:val="24"/>
                <w:lang w:eastAsia="ru-RU"/>
              </w:rPr>
            </w:pPr>
            <w:r w:rsidRPr="00B15C7A">
              <w:rPr>
                <w:rFonts w:ascii="Calibri" w:hAnsi="Calibri" w:cs="Calibri"/>
                <w:i/>
                <w:color w:val="4F81BD"/>
                <w:sz w:val="24"/>
                <w:szCs w:val="24"/>
              </w:rPr>
              <w:t xml:space="preserve">Відповідно до отриманого індивідуального завдання виконати </w:t>
            </w:r>
            <w:r w:rsidRPr="00B15C7A">
              <w:rPr>
                <w:rFonts w:ascii="Calibri" w:eastAsia="Times New Roman" w:hAnsi="Calibri" w:cs="Calibri"/>
                <w:i/>
                <w:color w:val="4F81BD"/>
                <w:sz w:val="24"/>
                <w:szCs w:val="24"/>
                <w:lang w:eastAsia="ru-RU"/>
              </w:rPr>
              <w:t xml:space="preserve">обчислення  </w:t>
            </w:r>
            <w:proofErr w:type="spellStart"/>
            <w:r w:rsidRPr="00B15C7A">
              <w:rPr>
                <w:rFonts w:ascii="Calibri" w:eastAsia="Times New Roman" w:hAnsi="Calibri" w:cs="Calibri"/>
                <w:i/>
                <w:color w:val="4F81BD"/>
                <w:sz w:val="24"/>
                <w:szCs w:val="24"/>
                <w:lang w:eastAsia="ru-RU"/>
              </w:rPr>
              <w:t>ступіня</w:t>
            </w:r>
            <w:proofErr w:type="spellEnd"/>
            <w:r w:rsidRPr="00B15C7A">
              <w:rPr>
                <w:rFonts w:ascii="Calibri" w:eastAsia="Times New Roman" w:hAnsi="Calibri" w:cs="Calibri"/>
                <w:i/>
                <w:color w:val="4F81BD"/>
                <w:sz w:val="24"/>
                <w:szCs w:val="24"/>
                <w:lang w:eastAsia="ru-RU"/>
              </w:rPr>
              <w:t xml:space="preserve"> та константи дисоціації слабкого електроліту. Провести розрахунки за отриманими даними. </w:t>
            </w:r>
            <w:proofErr w:type="spellStart"/>
            <w:r w:rsidRPr="00B15C7A">
              <w:rPr>
                <w:rFonts w:ascii="Calibri" w:eastAsia="Times New Roman" w:hAnsi="Calibri" w:cs="Calibri"/>
                <w:i/>
                <w:color w:val="4F81BD"/>
                <w:sz w:val="24"/>
                <w:szCs w:val="24"/>
                <w:lang w:eastAsia="ru-RU"/>
              </w:rPr>
              <w:t>Обгрунтувати</w:t>
            </w:r>
            <w:proofErr w:type="spellEnd"/>
            <w:r w:rsidRPr="00B15C7A">
              <w:rPr>
                <w:rFonts w:ascii="Calibri" w:eastAsia="Times New Roman" w:hAnsi="Calibri" w:cs="Calibri"/>
                <w:i/>
                <w:color w:val="4F81BD"/>
                <w:sz w:val="24"/>
                <w:szCs w:val="24"/>
                <w:lang w:eastAsia="ru-RU"/>
              </w:rPr>
              <w:t xml:space="preserve"> залежність ступеня дисоціації від концентрації розчину електроліту.</w:t>
            </w:r>
          </w:p>
          <w:p w14:paraId="55764E0C" w14:textId="77777777" w:rsidR="00281BCD" w:rsidRPr="00B15C7A" w:rsidRDefault="00281BCD"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w:t>
            </w:r>
            <w:r w:rsidRPr="00B15C7A">
              <w:rPr>
                <w:rFonts w:ascii="Calibri" w:hAnsi="Calibri" w:cs="Calibri"/>
                <w:i/>
                <w:color w:val="4F81BD"/>
                <w:sz w:val="24"/>
                <w:szCs w:val="24"/>
              </w:rPr>
              <w:t>Продемонструвати розрахунки  викладачу.</w:t>
            </w:r>
          </w:p>
        </w:tc>
      </w:tr>
      <w:tr w:rsidR="002C734E" w:rsidRPr="00B15C7A" w14:paraId="1C36E459" w14:textId="77777777" w:rsidTr="00A42B9F">
        <w:trPr>
          <w:trHeight w:val="1886"/>
        </w:trPr>
        <w:tc>
          <w:tcPr>
            <w:tcW w:w="0" w:type="auto"/>
            <w:shd w:val="clear" w:color="auto" w:fill="auto"/>
          </w:tcPr>
          <w:p w14:paraId="43697553" w14:textId="77777777" w:rsidR="00281BCD" w:rsidRPr="00B15C7A" w:rsidRDefault="00C06E6B"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6</w:t>
            </w:r>
          </w:p>
        </w:tc>
        <w:tc>
          <w:tcPr>
            <w:tcW w:w="0" w:type="auto"/>
            <w:shd w:val="clear" w:color="auto" w:fill="auto"/>
          </w:tcPr>
          <w:p w14:paraId="3FC6BFFA" w14:textId="77777777" w:rsidR="00D47CF2" w:rsidRPr="00B15C7A" w:rsidRDefault="00D47CF2" w:rsidP="00250405">
            <w:pPr>
              <w:spacing w:line="240" w:lineRule="auto"/>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Визначення електродних потенціалів та електрорушійних сил ГЕ.</w:t>
            </w:r>
          </w:p>
          <w:p w14:paraId="46BFB6F5" w14:textId="77777777" w:rsidR="00281BCD" w:rsidRPr="00B15C7A" w:rsidRDefault="00281BCD" w:rsidP="00A42B9F">
            <w:pPr>
              <w:spacing w:line="240" w:lineRule="auto"/>
              <w:jc w:val="both"/>
              <w:rPr>
                <w:rFonts w:ascii="Calibri" w:eastAsia="Times New Roman" w:hAnsi="Calibri" w:cs="Calibri"/>
                <w:i/>
                <w:color w:val="4F81BD"/>
                <w:sz w:val="24"/>
                <w:szCs w:val="24"/>
                <w:lang w:eastAsia="ru-RU"/>
              </w:rPr>
            </w:pPr>
          </w:p>
        </w:tc>
        <w:tc>
          <w:tcPr>
            <w:tcW w:w="0" w:type="auto"/>
            <w:shd w:val="clear" w:color="auto" w:fill="auto"/>
          </w:tcPr>
          <w:p w14:paraId="43DAA660"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Виміряти ЕРС гальванічних елементів, визначити потенціали металічних електродів, обчислити молярні </w:t>
            </w:r>
            <w:proofErr w:type="spellStart"/>
            <w:r w:rsidRPr="00B15C7A">
              <w:rPr>
                <w:rFonts w:ascii="Calibri" w:eastAsia="Times New Roman" w:hAnsi="Calibri" w:cs="Calibri"/>
                <w:i/>
                <w:color w:val="4F81BD"/>
                <w:sz w:val="24"/>
                <w:szCs w:val="24"/>
                <w:lang w:eastAsia="ru-RU"/>
              </w:rPr>
              <w:t>коцентрації</w:t>
            </w:r>
            <w:proofErr w:type="spellEnd"/>
            <w:r w:rsidRPr="00B15C7A">
              <w:rPr>
                <w:rFonts w:ascii="Calibri" w:eastAsia="Times New Roman" w:hAnsi="Calibri" w:cs="Calibri"/>
                <w:i/>
                <w:color w:val="4F81BD"/>
                <w:sz w:val="24"/>
                <w:szCs w:val="24"/>
                <w:lang w:eastAsia="ru-RU"/>
              </w:rPr>
              <w:t xml:space="preserve"> іонів металів у розчинах електролітів.</w:t>
            </w:r>
          </w:p>
          <w:p w14:paraId="362D94C1"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w:t>
            </w:r>
            <w:r w:rsidRPr="00B15C7A">
              <w:rPr>
                <w:rFonts w:ascii="Calibri" w:hAnsi="Calibri" w:cs="Calibri"/>
                <w:i/>
                <w:color w:val="4F81BD"/>
                <w:sz w:val="24"/>
                <w:szCs w:val="24"/>
              </w:rPr>
              <w:t>Відповідно до отриманого індивідуального завдання провести</w:t>
            </w:r>
            <w:r w:rsidRPr="00B15C7A">
              <w:rPr>
                <w:rFonts w:ascii="Calibri" w:eastAsia="Times New Roman" w:hAnsi="Calibri" w:cs="Calibri"/>
                <w:i/>
                <w:color w:val="4F81BD"/>
                <w:sz w:val="24"/>
                <w:szCs w:val="24"/>
                <w:lang w:eastAsia="ru-RU"/>
              </w:rPr>
              <w:t xml:space="preserve">  розрахунки за отриманими даними. Навчитися використовувати рівняння </w:t>
            </w:r>
            <w:proofErr w:type="spellStart"/>
            <w:r w:rsidRPr="00B15C7A">
              <w:rPr>
                <w:rFonts w:ascii="Calibri" w:eastAsia="Times New Roman" w:hAnsi="Calibri" w:cs="Calibri"/>
                <w:i/>
                <w:color w:val="4F81BD"/>
                <w:sz w:val="24"/>
                <w:szCs w:val="24"/>
                <w:lang w:eastAsia="ru-RU"/>
              </w:rPr>
              <w:t>Нернста</w:t>
            </w:r>
            <w:proofErr w:type="spellEnd"/>
            <w:r w:rsidRPr="00B15C7A">
              <w:rPr>
                <w:rFonts w:ascii="Calibri" w:eastAsia="Times New Roman" w:hAnsi="Calibri" w:cs="Calibri"/>
                <w:i/>
                <w:color w:val="4F81BD"/>
                <w:sz w:val="24"/>
                <w:szCs w:val="24"/>
                <w:lang w:eastAsia="ru-RU"/>
              </w:rPr>
              <w:t xml:space="preserve"> для визначення електродного потенціалу металічного електроду 1-го роду.</w:t>
            </w:r>
          </w:p>
          <w:p w14:paraId="4963FEE8" w14:textId="3A274184" w:rsidR="00281BCD" w:rsidRPr="00DA6055" w:rsidRDefault="00281BCD" w:rsidP="00A42B9F">
            <w:pPr>
              <w:spacing w:line="240" w:lineRule="auto"/>
              <w:jc w:val="both"/>
              <w:rPr>
                <w:rFonts w:ascii="Calibri" w:eastAsia="Times New Roman" w:hAnsi="Calibri" w:cs="Calibri"/>
                <w:i/>
                <w:color w:val="4F81BD"/>
                <w:sz w:val="24"/>
                <w:szCs w:val="24"/>
                <w:lang w:eastAsia="ru-RU"/>
              </w:rPr>
            </w:pPr>
            <w:r w:rsidRPr="00B15C7A">
              <w:rPr>
                <w:rFonts w:ascii="Calibri" w:hAnsi="Calibri" w:cs="Calibri"/>
                <w:i/>
                <w:color w:val="4F81BD"/>
                <w:sz w:val="24"/>
                <w:szCs w:val="24"/>
              </w:rPr>
              <w:t xml:space="preserve"> Продемонструвати розрахунки  викладачу.</w:t>
            </w:r>
          </w:p>
        </w:tc>
      </w:tr>
      <w:tr w:rsidR="002C734E" w:rsidRPr="00B15C7A" w14:paraId="298737B2" w14:textId="77777777" w:rsidTr="00A42B9F">
        <w:trPr>
          <w:trHeight w:val="1907"/>
        </w:trPr>
        <w:tc>
          <w:tcPr>
            <w:tcW w:w="0" w:type="auto"/>
            <w:shd w:val="clear" w:color="auto" w:fill="auto"/>
          </w:tcPr>
          <w:p w14:paraId="00E2EA8D" w14:textId="77777777" w:rsidR="00281BCD" w:rsidRPr="00B15C7A" w:rsidRDefault="00C06E6B"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7</w:t>
            </w:r>
          </w:p>
        </w:tc>
        <w:tc>
          <w:tcPr>
            <w:tcW w:w="0" w:type="auto"/>
            <w:shd w:val="clear" w:color="auto" w:fill="auto"/>
          </w:tcPr>
          <w:p w14:paraId="1C4CC9E3" w14:textId="77777777" w:rsidR="00D47CF2" w:rsidRPr="00B15C7A" w:rsidRDefault="00D47CF2" w:rsidP="00A42B9F">
            <w:pPr>
              <w:spacing w:line="240" w:lineRule="auto"/>
              <w:jc w:val="both"/>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 xml:space="preserve">Електроліз. </w:t>
            </w:r>
          </w:p>
          <w:p w14:paraId="48E9D8D1" w14:textId="77777777" w:rsidR="00281BCD" w:rsidRPr="00B15C7A" w:rsidRDefault="00281BCD" w:rsidP="00A42B9F">
            <w:pPr>
              <w:spacing w:line="240" w:lineRule="auto"/>
              <w:jc w:val="both"/>
              <w:rPr>
                <w:rFonts w:ascii="Calibri" w:eastAsia="Times New Roman" w:hAnsi="Calibri" w:cs="Calibri"/>
                <w:i/>
                <w:color w:val="4F81BD"/>
                <w:sz w:val="24"/>
                <w:szCs w:val="24"/>
                <w:lang w:eastAsia="ru-RU"/>
              </w:rPr>
            </w:pPr>
          </w:p>
          <w:p w14:paraId="4E2F969D" w14:textId="77777777" w:rsidR="00281BCD" w:rsidRPr="00B15C7A" w:rsidRDefault="00281BCD" w:rsidP="00A42B9F">
            <w:pPr>
              <w:spacing w:line="240" w:lineRule="auto"/>
              <w:jc w:val="both"/>
              <w:rPr>
                <w:rFonts w:ascii="Calibri" w:eastAsia="Times New Roman" w:hAnsi="Calibri" w:cs="Calibri"/>
                <w:i/>
                <w:color w:val="4F81BD"/>
                <w:sz w:val="24"/>
                <w:szCs w:val="24"/>
                <w:lang w:eastAsia="ru-RU"/>
              </w:rPr>
            </w:pPr>
          </w:p>
        </w:tc>
        <w:tc>
          <w:tcPr>
            <w:tcW w:w="0" w:type="auto"/>
            <w:shd w:val="clear" w:color="auto" w:fill="auto"/>
          </w:tcPr>
          <w:p w14:paraId="12B1EE8A"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Навчитися експериментально проводити електроліз водних розчинів деяких електролітів з нерозчинним та розчинним анодами, визначати</w:t>
            </w:r>
          </w:p>
          <w:p w14:paraId="4F18CE04"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продукти електролізу на електродах.</w:t>
            </w:r>
          </w:p>
          <w:p w14:paraId="05A45DE7" w14:textId="77777777" w:rsidR="00D47CF2" w:rsidRPr="00B15C7A" w:rsidRDefault="00281BCD" w:rsidP="00A42B9F">
            <w:pPr>
              <w:spacing w:line="240" w:lineRule="auto"/>
              <w:jc w:val="both"/>
              <w:rPr>
                <w:rFonts w:ascii="Calibri" w:hAnsi="Calibri" w:cs="Calibri"/>
                <w:i/>
                <w:color w:val="4F81BD"/>
                <w:sz w:val="24"/>
                <w:szCs w:val="24"/>
              </w:rPr>
            </w:pPr>
            <w:r w:rsidRPr="00B15C7A">
              <w:rPr>
                <w:rFonts w:ascii="Calibri" w:hAnsi="Calibri" w:cs="Calibri"/>
                <w:i/>
                <w:color w:val="4F81BD"/>
                <w:sz w:val="24"/>
                <w:szCs w:val="24"/>
              </w:rPr>
              <w:t xml:space="preserve">Відповідно до отриманого індивідуального завдання </w:t>
            </w:r>
            <w:r w:rsidR="00D47CF2" w:rsidRPr="00B15C7A">
              <w:rPr>
                <w:rFonts w:ascii="Calibri" w:eastAsia="Times New Roman" w:hAnsi="Calibri" w:cs="Calibri"/>
                <w:i/>
                <w:color w:val="4F81BD"/>
                <w:sz w:val="24"/>
                <w:szCs w:val="24"/>
                <w:lang w:eastAsia="ru-RU"/>
              </w:rPr>
              <w:t xml:space="preserve"> записати процеси, що відбуваються на інертних та активних електродах при проведенні  електролізу водного розчину солей.</w:t>
            </w:r>
          </w:p>
          <w:p w14:paraId="0DB3105B" w14:textId="77777777" w:rsidR="00281BCD" w:rsidRPr="00B15C7A" w:rsidRDefault="00281BCD" w:rsidP="00A42B9F">
            <w:pPr>
              <w:spacing w:line="240" w:lineRule="auto"/>
              <w:jc w:val="both"/>
              <w:rPr>
                <w:rFonts w:ascii="Calibri" w:hAnsi="Calibri" w:cs="Calibri"/>
                <w:i/>
                <w:color w:val="4F81BD"/>
                <w:sz w:val="24"/>
                <w:szCs w:val="24"/>
              </w:rPr>
            </w:pPr>
            <w:r w:rsidRPr="00B15C7A">
              <w:rPr>
                <w:rFonts w:ascii="Calibri" w:eastAsia="Times New Roman" w:hAnsi="Calibri" w:cs="Calibri"/>
                <w:i/>
                <w:color w:val="4F81BD"/>
                <w:sz w:val="24"/>
                <w:szCs w:val="24"/>
                <w:lang w:eastAsia="ru-RU"/>
              </w:rPr>
              <w:t xml:space="preserve"> </w:t>
            </w:r>
            <w:r w:rsidRPr="00B15C7A">
              <w:rPr>
                <w:rFonts w:ascii="Calibri" w:hAnsi="Calibri" w:cs="Calibri"/>
                <w:i/>
                <w:color w:val="4F81BD"/>
                <w:sz w:val="24"/>
                <w:szCs w:val="24"/>
              </w:rPr>
              <w:t>Продемонструвати розрахунки  викладачу.</w:t>
            </w:r>
          </w:p>
        </w:tc>
      </w:tr>
      <w:tr w:rsidR="002C734E" w:rsidRPr="00B15C7A" w14:paraId="51704D09" w14:textId="77777777" w:rsidTr="00A42B9F">
        <w:trPr>
          <w:trHeight w:val="1524"/>
        </w:trPr>
        <w:tc>
          <w:tcPr>
            <w:tcW w:w="0" w:type="auto"/>
            <w:shd w:val="clear" w:color="auto" w:fill="auto"/>
          </w:tcPr>
          <w:p w14:paraId="437069D3" w14:textId="77777777" w:rsidR="00281BCD" w:rsidRPr="00B15C7A" w:rsidRDefault="00C06E6B"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8</w:t>
            </w:r>
          </w:p>
        </w:tc>
        <w:tc>
          <w:tcPr>
            <w:tcW w:w="0" w:type="auto"/>
            <w:shd w:val="clear" w:color="auto" w:fill="auto"/>
          </w:tcPr>
          <w:p w14:paraId="4A98AC67"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b/>
                <w:i/>
                <w:color w:val="4F81BD"/>
                <w:sz w:val="24"/>
                <w:szCs w:val="24"/>
                <w:lang w:eastAsia="ru-RU"/>
              </w:rPr>
              <w:t>Контактна електрохімічна корозія</w:t>
            </w:r>
            <w:r w:rsidRPr="00B15C7A">
              <w:rPr>
                <w:rFonts w:ascii="Calibri" w:eastAsia="Times New Roman" w:hAnsi="Calibri" w:cs="Calibri"/>
                <w:i/>
                <w:color w:val="4F81BD"/>
                <w:sz w:val="24"/>
                <w:szCs w:val="24"/>
                <w:lang w:eastAsia="ru-RU"/>
              </w:rPr>
              <w:t>.</w:t>
            </w:r>
          </w:p>
          <w:p w14:paraId="5E1AC2B5" w14:textId="77777777" w:rsidR="00281BCD" w:rsidRPr="00B15C7A" w:rsidRDefault="00281BCD" w:rsidP="00A42B9F">
            <w:pPr>
              <w:spacing w:line="240" w:lineRule="auto"/>
              <w:jc w:val="both"/>
              <w:rPr>
                <w:rFonts w:ascii="Calibri" w:eastAsia="Times New Roman" w:hAnsi="Calibri" w:cs="Calibri"/>
                <w:i/>
                <w:color w:val="4F81BD"/>
                <w:sz w:val="24"/>
                <w:szCs w:val="24"/>
                <w:lang w:eastAsia="ru-RU"/>
              </w:rPr>
            </w:pPr>
          </w:p>
        </w:tc>
        <w:tc>
          <w:tcPr>
            <w:tcW w:w="0" w:type="auto"/>
            <w:shd w:val="clear" w:color="auto" w:fill="auto"/>
          </w:tcPr>
          <w:p w14:paraId="43AC8B0C" w14:textId="77777777" w:rsidR="00D47CF2" w:rsidRPr="00B15C7A" w:rsidRDefault="00D47CF2" w:rsidP="00A42B9F">
            <w:pPr>
              <w:spacing w:line="240" w:lineRule="auto"/>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Вивчення електрохімічної корозії сталі та корозії, яка відбувається внаслідок контакту різних металів.</w:t>
            </w:r>
          </w:p>
          <w:p w14:paraId="5411FEFF" w14:textId="0F0929D1" w:rsidR="00281BCD" w:rsidRPr="00DA6055" w:rsidRDefault="00281BCD" w:rsidP="00A42B9F">
            <w:pPr>
              <w:spacing w:line="240" w:lineRule="auto"/>
              <w:jc w:val="both"/>
              <w:rPr>
                <w:rFonts w:ascii="Calibri" w:eastAsia="Times New Roman" w:hAnsi="Calibri" w:cs="Calibri"/>
                <w:i/>
                <w:color w:val="4F81BD"/>
                <w:sz w:val="24"/>
                <w:szCs w:val="24"/>
                <w:lang w:eastAsia="ru-RU"/>
              </w:rPr>
            </w:pPr>
            <w:r w:rsidRPr="00B15C7A">
              <w:rPr>
                <w:rFonts w:ascii="Calibri" w:hAnsi="Calibri" w:cs="Calibri"/>
                <w:i/>
                <w:color w:val="4F81BD"/>
                <w:sz w:val="24"/>
                <w:szCs w:val="24"/>
              </w:rPr>
              <w:t>Відповідно до отриманого індивідуального завдання провести</w:t>
            </w:r>
            <w:r w:rsidRPr="00B15C7A">
              <w:rPr>
                <w:rFonts w:ascii="Calibri" w:eastAsia="Times New Roman" w:hAnsi="Calibri" w:cs="Calibri"/>
                <w:i/>
                <w:color w:val="4F81BD"/>
                <w:sz w:val="24"/>
                <w:szCs w:val="24"/>
                <w:lang w:eastAsia="ru-RU"/>
              </w:rPr>
              <w:t xml:space="preserve"> </w:t>
            </w:r>
            <w:r w:rsidR="00D47CF2" w:rsidRPr="00B15C7A">
              <w:rPr>
                <w:rFonts w:ascii="Calibri" w:eastAsia="Times New Roman" w:hAnsi="Calibri" w:cs="Calibri"/>
                <w:i/>
                <w:color w:val="4F81BD"/>
                <w:sz w:val="24"/>
                <w:szCs w:val="24"/>
                <w:lang w:eastAsia="ru-RU"/>
              </w:rPr>
              <w:t>Записати рівняння е</w:t>
            </w:r>
            <w:r w:rsidR="00873892" w:rsidRPr="00B15C7A">
              <w:rPr>
                <w:rFonts w:ascii="Calibri" w:eastAsia="Times New Roman" w:hAnsi="Calibri" w:cs="Calibri"/>
                <w:i/>
                <w:color w:val="4F81BD"/>
                <w:sz w:val="24"/>
                <w:szCs w:val="24"/>
                <w:lang w:eastAsia="ru-RU"/>
              </w:rPr>
              <w:t>лектродних процесів, що відбуваю</w:t>
            </w:r>
            <w:r w:rsidR="00D47CF2" w:rsidRPr="00B15C7A">
              <w:rPr>
                <w:rFonts w:ascii="Calibri" w:eastAsia="Times New Roman" w:hAnsi="Calibri" w:cs="Calibri"/>
                <w:i/>
                <w:color w:val="4F81BD"/>
                <w:sz w:val="24"/>
                <w:szCs w:val="24"/>
                <w:lang w:eastAsia="ru-RU"/>
              </w:rPr>
              <w:t xml:space="preserve">ться при протіканні контактної корозії. Знайти в літературі приклади які інгібітори застосовуються в телекомунікаціях для запобігання корозії </w:t>
            </w:r>
            <w:r w:rsidRPr="00B15C7A">
              <w:rPr>
                <w:rFonts w:ascii="Calibri" w:hAnsi="Calibri" w:cs="Calibri"/>
                <w:i/>
                <w:color w:val="4F81BD"/>
                <w:sz w:val="24"/>
                <w:szCs w:val="24"/>
              </w:rPr>
              <w:t>Продемонструвати розрахунки  викладачу.</w:t>
            </w:r>
          </w:p>
        </w:tc>
      </w:tr>
      <w:tr w:rsidR="002C734E" w:rsidRPr="00B15C7A" w14:paraId="773A06B2" w14:textId="77777777" w:rsidTr="00DA6055">
        <w:trPr>
          <w:trHeight w:val="701"/>
        </w:trPr>
        <w:tc>
          <w:tcPr>
            <w:tcW w:w="0" w:type="auto"/>
            <w:shd w:val="clear" w:color="auto" w:fill="auto"/>
          </w:tcPr>
          <w:p w14:paraId="5C482849" w14:textId="77777777" w:rsidR="003A63D2" w:rsidRPr="00B15C7A" w:rsidRDefault="00C06E6B"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9</w:t>
            </w:r>
          </w:p>
        </w:tc>
        <w:tc>
          <w:tcPr>
            <w:tcW w:w="0" w:type="auto"/>
            <w:shd w:val="clear" w:color="auto" w:fill="auto"/>
          </w:tcPr>
          <w:p w14:paraId="573E6670" w14:textId="77777777" w:rsidR="00C06E6B" w:rsidRPr="00B15C7A" w:rsidRDefault="0015460A" w:rsidP="00250405">
            <w:pPr>
              <w:spacing w:line="240" w:lineRule="auto"/>
              <w:rPr>
                <w:rFonts w:ascii="Calibri" w:hAnsi="Calibri"/>
                <w:b/>
                <w:i/>
                <w:color w:val="0070C0"/>
                <w:sz w:val="24"/>
                <w:szCs w:val="24"/>
              </w:rPr>
            </w:pPr>
            <w:r w:rsidRPr="00B15C7A">
              <w:rPr>
                <w:rFonts w:ascii="Calibri" w:eastAsia="Times New Roman" w:hAnsi="Calibri" w:cs="Calibri"/>
                <w:b/>
                <w:i/>
                <w:color w:val="4F81BD"/>
                <w:sz w:val="24"/>
                <w:szCs w:val="24"/>
                <w:lang w:eastAsia="ru-RU"/>
              </w:rPr>
              <w:t>модульна</w:t>
            </w:r>
            <w:r w:rsidR="00F37B25" w:rsidRPr="00B15C7A">
              <w:rPr>
                <w:rFonts w:ascii="Calibri" w:eastAsia="Times New Roman" w:hAnsi="Calibri" w:cs="Calibri"/>
                <w:b/>
                <w:i/>
                <w:color w:val="4F81BD"/>
                <w:sz w:val="24"/>
                <w:szCs w:val="24"/>
                <w:lang w:eastAsia="ru-RU"/>
              </w:rPr>
              <w:t xml:space="preserve"> контрольна робота</w:t>
            </w:r>
            <w:r w:rsidR="00C06E6B" w:rsidRPr="00B15C7A">
              <w:rPr>
                <w:rFonts w:ascii="Calibri" w:hAnsi="Calibri"/>
                <w:b/>
                <w:i/>
                <w:color w:val="0070C0"/>
                <w:sz w:val="24"/>
                <w:szCs w:val="24"/>
              </w:rPr>
              <w:t xml:space="preserve"> </w:t>
            </w:r>
          </w:p>
          <w:p w14:paraId="0FECC270" w14:textId="77777777" w:rsidR="003A63D2" w:rsidRPr="00B15C7A" w:rsidRDefault="00C06E6B" w:rsidP="00250405">
            <w:pPr>
              <w:spacing w:line="240" w:lineRule="auto"/>
              <w:rPr>
                <w:rFonts w:ascii="Calibri" w:eastAsia="Times New Roman" w:hAnsi="Calibri" w:cs="Calibri"/>
                <w:b/>
                <w:i/>
                <w:color w:val="4F81BD"/>
                <w:sz w:val="24"/>
                <w:szCs w:val="24"/>
                <w:lang w:eastAsia="ru-RU"/>
              </w:rPr>
            </w:pPr>
            <w:r w:rsidRPr="00B15C7A">
              <w:rPr>
                <w:rFonts w:ascii="Calibri" w:hAnsi="Calibri"/>
                <w:b/>
                <w:i/>
                <w:color w:val="0070C0"/>
                <w:sz w:val="24"/>
                <w:szCs w:val="24"/>
              </w:rPr>
              <w:t>Підсумкове заняття</w:t>
            </w:r>
          </w:p>
        </w:tc>
        <w:tc>
          <w:tcPr>
            <w:tcW w:w="0" w:type="auto"/>
            <w:shd w:val="clear" w:color="auto" w:fill="auto"/>
          </w:tcPr>
          <w:p w14:paraId="08EBFDCF" w14:textId="77777777" w:rsidR="003A63D2" w:rsidRPr="00B15C7A" w:rsidRDefault="003A63D2" w:rsidP="00A42B9F">
            <w:pPr>
              <w:spacing w:line="240" w:lineRule="auto"/>
              <w:jc w:val="both"/>
              <w:rPr>
                <w:rFonts w:ascii="Calibri" w:eastAsia="Times New Roman" w:hAnsi="Calibri" w:cs="Calibri"/>
                <w:i/>
                <w:color w:val="4F81BD"/>
                <w:sz w:val="24"/>
                <w:szCs w:val="24"/>
                <w:lang w:eastAsia="ru-RU"/>
              </w:rPr>
            </w:pPr>
            <w:r w:rsidRPr="00B15C7A">
              <w:rPr>
                <w:rFonts w:ascii="Calibri" w:hAnsi="Calibri"/>
                <w:i/>
                <w:color w:val="0070C0"/>
                <w:sz w:val="24"/>
                <w:szCs w:val="24"/>
              </w:rPr>
              <w:t>Відповідно до отриманого індивідуального завдання провести</w:t>
            </w:r>
            <w:r w:rsidRPr="00B15C7A">
              <w:rPr>
                <w:rFonts w:ascii="Calibri" w:eastAsia="Times New Roman" w:hAnsi="Calibri" w:cs="Calibri"/>
                <w:i/>
                <w:color w:val="4F81BD"/>
                <w:sz w:val="24"/>
                <w:szCs w:val="24"/>
                <w:lang w:eastAsia="ru-RU"/>
              </w:rPr>
              <w:t xml:space="preserve"> розрахунок </w:t>
            </w:r>
            <w:r w:rsidR="00F37B25" w:rsidRPr="00B15C7A">
              <w:rPr>
                <w:rFonts w:ascii="Calibri" w:eastAsia="Times New Roman" w:hAnsi="Calibri" w:cs="Calibri"/>
                <w:i/>
                <w:color w:val="4F81BD"/>
                <w:sz w:val="24"/>
                <w:szCs w:val="24"/>
                <w:lang w:eastAsia="ru-RU"/>
              </w:rPr>
              <w:t xml:space="preserve">задач. </w:t>
            </w:r>
            <w:r w:rsidRPr="00B15C7A">
              <w:rPr>
                <w:rFonts w:ascii="Calibri" w:hAnsi="Calibri"/>
                <w:i/>
                <w:color w:val="0070C0"/>
                <w:sz w:val="24"/>
                <w:szCs w:val="24"/>
              </w:rPr>
              <w:t>Продемонструвати розрахунки  викладачу.</w:t>
            </w:r>
          </w:p>
          <w:p w14:paraId="6074ADBD" w14:textId="77777777" w:rsidR="003A63D2" w:rsidRPr="00B15C7A" w:rsidRDefault="00C06E6B" w:rsidP="00A42B9F">
            <w:pPr>
              <w:spacing w:line="240" w:lineRule="auto"/>
              <w:rPr>
                <w:rFonts w:ascii="Calibri" w:hAnsi="Calibri"/>
                <w:i/>
                <w:color w:val="0070C0"/>
                <w:sz w:val="24"/>
                <w:szCs w:val="24"/>
              </w:rPr>
            </w:pPr>
            <w:r w:rsidRPr="00B15C7A">
              <w:rPr>
                <w:rFonts w:ascii="Calibri" w:hAnsi="Calibri"/>
                <w:i/>
                <w:color w:val="0070C0"/>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14:paraId="081FCF1B" w14:textId="77777777" w:rsidR="00953A72" w:rsidRPr="00B15C7A" w:rsidRDefault="00953A72" w:rsidP="004A6336">
      <w:pPr>
        <w:spacing w:after="120" w:line="240" w:lineRule="auto"/>
        <w:jc w:val="both"/>
        <w:rPr>
          <w:rFonts w:ascii="Calibri" w:hAnsi="Calibri"/>
          <w:i/>
          <w:color w:val="0070C0"/>
          <w:sz w:val="24"/>
          <w:szCs w:val="24"/>
        </w:rPr>
      </w:pPr>
    </w:p>
    <w:p w14:paraId="4758FCC6" w14:textId="77777777" w:rsidR="004A6336" w:rsidRPr="00B15C7A" w:rsidRDefault="004A6336" w:rsidP="004A6336">
      <w:pPr>
        <w:pStyle w:val="1"/>
        <w:spacing w:line="240" w:lineRule="auto"/>
      </w:pPr>
      <w:r w:rsidRPr="00B15C7A">
        <w:t>Самостійна робота студента</w:t>
      </w:r>
    </w:p>
    <w:p w14:paraId="3BE61A16" w14:textId="77777777" w:rsidR="00A17999" w:rsidRPr="00B15C7A" w:rsidRDefault="00CA27E6" w:rsidP="00D51FA3">
      <w:pPr>
        <w:spacing w:after="120" w:line="240" w:lineRule="auto"/>
        <w:ind w:firstLine="397"/>
        <w:jc w:val="both"/>
        <w:rPr>
          <w:rFonts w:ascii="Calibri" w:hAnsi="Calibri"/>
          <w:i/>
          <w:color w:val="0070C0"/>
          <w:sz w:val="24"/>
          <w:szCs w:val="24"/>
        </w:rPr>
      </w:pPr>
      <w:r w:rsidRPr="00B15C7A">
        <w:rPr>
          <w:rFonts w:ascii="Calibri" w:hAnsi="Calibri"/>
          <w:i/>
          <w:color w:val="0070C0"/>
          <w:sz w:val="24"/>
          <w:szCs w:val="24"/>
        </w:rPr>
        <w:t xml:space="preserve">Самостійна робота студента </w:t>
      </w:r>
      <w:r w:rsidR="00F31022" w:rsidRPr="00B15C7A">
        <w:rPr>
          <w:rFonts w:ascii="Calibri" w:hAnsi="Calibri"/>
          <w:i/>
          <w:color w:val="0070C0"/>
          <w:sz w:val="24"/>
          <w:szCs w:val="24"/>
        </w:rPr>
        <w:t xml:space="preserve">(СРС) </w:t>
      </w:r>
      <w:r w:rsidRPr="00B15C7A">
        <w:rPr>
          <w:rFonts w:ascii="Calibri" w:hAnsi="Calibri"/>
          <w:i/>
          <w:color w:val="0070C0"/>
          <w:sz w:val="24"/>
          <w:szCs w:val="24"/>
        </w:rPr>
        <w:t xml:space="preserve">протягом семестру включає </w:t>
      </w:r>
      <w:r w:rsidR="00001006" w:rsidRPr="00B15C7A">
        <w:rPr>
          <w:rFonts w:ascii="Calibri" w:hAnsi="Calibri"/>
          <w:i/>
          <w:color w:val="0070C0"/>
          <w:sz w:val="24"/>
          <w:szCs w:val="24"/>
        </w:rPr>
        <w:t>повторення</w:t>
      </w:r>
      <w:r w:rsidRPr="00B15C7A">
        <w:rPr>
          <w:rFonts w:ascii="Calibri" w:hAnsi="Calibri"/>
          <w:i/>
          <w:color w:val="0070C0"/>
          <w:sz w:val="24"/>
          <w:szCs w:val="24"/>
        </w:rPr>
        <w:t xml:space="preserve"> </w:t>
      </w:r>
      <w:r w:rsidR="00001006" w:rsidRPr="00B15C7A">
        <w:rPr>
          <w:rFonts w:ascii="Calibri" w:hAnsi="Calibri"/>
          <w:i/>
          <w:color w:val="0070C0"/>
          <w:sz w:val="24"/>
          <w:szCs w:val="24"/>
        </w:rPr>
        <w:t>лекційного матеріалу</w:t>
      </w:r>
      <w:r w:rsidRPr="00B15C7A">
        <w:rPr>
          <w:rFonts w:ascii="Calibri" w:hAnsi="Calibri"/>
          <w:i/>
          <w:color w:val="0070C0"/>
          <w:sz w:val="24"/>
          <w:szCs w:val="24"/>
        </w:rPr>
        <w:t xml:space="preserve">, </w:t>
      </w:r>
      <w:r w:rsidR="00001006" w:rsidRPr="00B15C7A">
        <w:rPr>
          <w:rFonts w:ascii="Calibri" w:hAnsi="Calibri"/>
          <w:i/>
          <w:color w:val="0070C0"/>
          <w:sz w:val="24"/>
          <w:szCs w:val="24"/>
        </w:rPr>
        <w:t>склада</w:t>
      </w:r>
      <w:r w:rsidR="0015460A" w:rsidRPr="00B15C7A">
        <w:rPr>
          <w:rFonts w:ascii="Calibri" w:hAnsi="Calibri"/>
          <w:i/>
          <w:color w:val="0070C0"/>
          <w:sz w:val="24"/>
          <w:szCs w:val="24"/>
        </w:rPr>
        <w:t>ння попередніх варіантів задач</w:t>
      </w:r>
      <w:r w:rsidR="00001006" w:rsidRPr="00B15C7A">
        <w:rPr>
          <w:rFonts w:ascii="Calibri" w:hAnsi="Calibri"/>
          <w:i/>
          <w:color w:val="0070C0"/>
          <w:sz w:val="24"/>
          <w:szCs w:val="24"/>
        </w:rPr>
        <w:t xml:space="preserve"> для проведення розрахунків на заняттях, оформлення з</w:t>
      </w:r>
      <w:r w:rsidR="0015460A" w:rsidRPr="00B15C7A">
        <w:rPr>
          <w:rFonts w:ascii="Calibri" w:hAnsi="Calibri"/>
          <w:i/>
          <w:color w:val="0070C0"/>
          <w:sz w:val="24"/>
          <w:szCs w:val="24"/>
        </w:rPr>
        <w:t>вітів з лабораторних робіт, підготовка до захисту лабораторної роботи,  підготовка до заліку</w:t>
      </w:r>
      <w:r w:rsidR="00DA0600" w:rsidRPr="00B15C7A">
        <w:rPr>
          <w:rFonts w:ascii="Calibri" w:hAnsi="Calibri"/>
          <w:i/>
          <w:color w:val="0070C0"/>
          <w:sz w:val="24"/>
          <w:szCs w:val="24"/>
        </w:rPr>
        <w:t>.</w:t>
      </w:r>
      <w:r w:rsidR="00EB1BE0" w:rsidRPr="00B15C7A">
        <w:rPr>
          <w:rFonts w:ascii="Calibri" w:hAnsi="Calibri"/>
          <w:i/>
          <w:color w:val="0070C0"/>
          <w:sz w:val="24"/>
          <w:szCs w:val="24"/>
        </w:rPr>
        <w:t xml:space="preserve"> Рекомендована кількість годин, яка відводиться на підготовку до зазначених видів робіт:</w:t>
      </w:r>
    </w:p>
    <w:tbl>
      <w:tblPr>
        <w:tblW w:w="0" w:type="auto"/>
        <w:tblInd w:w="846"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7563"/>
        <w:gridCol w:w="2011"/>
      </w:tblGrid>
      <w:tr w:rsidR="0015460A" w:rsidRPr="00B15C7A" w14:paraId="0F0342F5" w14:textId="77777777" w:rsidTr="00A42B9F">
        <w:tc>
          <w:tcPr>
            <w:tcW w:w="0" w:type="auto"/>
            <w:shd w:val="clear" w:color="auto" w:fill="auto"/>
            <w:vAlign w:val="center"/>
          </w:tcPr>
          <w:p w14:paraId="058395E3" w14:textId="77777777" w:rsidR="00F31022" w:rsidRPr="00B15C7A" w:rsidRDefault="00F31022" w:rsidP="00A42B9F">
            <w:pPr>
              <w:spacing w:after="120" w:line="240" w:lineRule="auto"/>
              <w:jc w:val="center"/>
              <w:rPr>
                <w:rFonts w:ascii="Calibri" w:hAnsi="Calibri"/>
                <w:i/>
                <w:color w:val="0070C0"/>
                <w:sz w:val="24"/>
                <w:szCs w:val="24"/>
              </w:rPr>
            </w:pPr>
            <w:r w:rsidRPr="00B15C7A">
              <w:rPr>
                <w:rFonts w:ascii="Calibri" w:hAnsi="Calibri"/>
                <w:i/>
                <w:color w:val="0070C0"/>
                <w:sz w:val="24"/>
                <w:szCs w:val="24"/>
              </w:rPr>
              <w:t>Вид СРС</w:t>
            </w:r>
          </w:p>
        </w:tc>
        <w:tc>
          <w:tcPr>
            <w:tcW w:w="0" w:type="auto"/>
            <w:shd w:val="clear" w:color="auto" w:fill="auto"/>
            <w:vAlign w:val="center"/>
          </w:tcPr>
          <w:p w14:paraId="2419DB6A" w14:textId="77777777" w:rsidR="00F31022" w:rsidRPr="00B15C7A" w:rsidRDefault="00F31022" w:rsidP="00A42B9F">
            <w:pPr>
              <w:spacing w:after="120" w:line="240" w:lineRule="auto"/>
              <w:jc w:val="center"/>
              <w:rPr>
                <w:rFonts w:ascii="Calibri" w:hAnsi="Calibri"/>
                <w:i/>
                <w:color w:val="0070C0"/>
                <w:sz w:val="24"/>
                <w:szCs w:val="24"/>
              </w:rPr>
            </w:pPr>
            <w:r w:rsidRPr="00B15C7A">
              <w:rPr>
                <w:rFonts w:ascii="Calibri" w:hAnsi="Calibri"/>
                <w:i/>
                <w:color w:val="0070C0"/>
                <w:sz w:val="24"/>
                <w:szCs w:val="24"/>
              </w:rPr>
              <w:t>Кількість годин</w:t>
            </w:r>
            <w:r w:rsidR="001E48A9" w:rsidRPr="00B15C7A">
              <w:rPr>
                <w:rFonts w:ascii="Calibri" w:hAnsi="Calibri"/>
                <w:i/>
                <w:color w:val="0070C0"/>
                <w:sz w:val="24"/>
                <w:szCs w:val="24"/>
              </w:rPr>
              <w:t xml:space="preserve"> на підготовку</w:t>
            </w:r>
          </w:p>
        </w:tc>
      </w:tr>
      <w:tr w:rsidR="0015460A" w:rsidRPr="00B15C7A" w14:paraId="091325A2" w14:textId="77777777" w:rsidTr="00A42B9F">
        <w:tc>
          <w:tcPr>
            <w:tcW w:w="0" w:type="auto"/>
            <w:shd w:val="clear" w:color="auto" w:fill="auto"/>
          </w:tcPr>
          <w:p w14:paraId="0B2C757E" w14:textId="77777777" w:rsidR="00F31022" w:rsidRPr="00B15C7A" w:rsidRDefault="00F31022"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Підготовка до аудиторних занять: повторення лекційного матеріалу, склада</w:t>
            </w:r>
            <w:r w:rsidR="0015460A" w:rsidRPr="00B15C7A">
              <w:rPr>
                <w:rFonts w:ascii="Calibri" w:hAnsi="Calibri"/>
                <w:i/>
                <w:color w:val="0070C0"/>
                <w:sz w:val="24"/>
                <w:szCs w:val="24"/>
              </w:rPr>
              <w:t>ння попередніх варіантів задач</w:t>
            </w:r>
            <w:r w:rsidRPr="00B15C7A">
              <w:rPr>
                <w:rFonts w:ascii="Calibri" w:hAnsi="Calibri"/>
                <w:i/>
                <w:color w:val="0070C0"/>
                <w:sz w:val="24"/>
                <w:szCs w:val="24"/>
              </w:rPr>
              <w:t xml:space="preserve"> для проведення розрахунків на заняттях, оформлення </w:t>
            </w:r>
            <w:r w:rsidR="0015460A" w:rsidRPr="00B15C7A">
              <w:rPr>
                <w:rFonts w:ascii="Calibri" w:hAnsi="Calibri"/>
                <w:i/>
                <w:color w:val="0070C0"/>
                <w:sz w:val="24"/>
                <w:szCs w:val="24"/>
              </w:rPr>
              <w:t>звітів лабораторних робіт</w:t>
            </w:r>
          </w:p>
        </w:tc>
        <w:tc>
          <w:tcPr>
            <w:tcW w:w="0" w:type="auto"/>
            <w:shd w:val="clear" w:color="auto" w:fill="auto"/>
          </w:tcPr>
          <w:p w14:paraId="43A41700" w14:textId="77777777" w:rsidR="00F31022" w:rsidRPr="00B15C7A" w:rsidRDefault="00BA4223" w:rsidP="00B15C7A">
            <w:pPr>
              <w:spacing w:after="120" w:line="240" w:lineRule="auto"/>
              <w:rPr>
                <w:rFonts w:ascii="Calibri" w:hAnsi="Calibri"/>
                <w:i/>
                <w:color w:val="0070C0"/>
                <w:sz w:val="24"/>
                <w:szCs w:val="24"/>
              </w:rPr>
            </w:pPr>
            <w:r w:rsidRPr="00B15C7A">
              <w:rPr>
                <w:rFonts w:ascii="Calibri" w:hAnsi="Calibri"/>
                <w:i/>
                <w:color w:val="0070C0"/>
                <w:sz w:val="24"/>
                <w:szCs w:val="24"/>
              </w:rPr>
              <w:t>2</w:t>
            </w:r>
            <w:r w:rsidR="006811A7" w:rsidRPr="00B15C7A">
              <w:rPr>
                <w:rFonts w:ascii="Calibri" w:hAnsi="Calibri"/>
                <w:i/>
                <w:color w:val="0070C0"/>
                <w:sz w:val="24"/>
                <w:szCs w:val="24"/>
              </w:rPr>
              <w:t xml:space="preserve"> </w:t>
            </w:r>
            <w:r w:rsidR="00F31022" w:rsidRPr="00B15C7A">
              <w:rPr>
                <w:rFonts w:ascii="Calibri" w:hAnsi="Calibri"/>
                <w:i/>
                <w:color w:val="0070C0"/>
                <w:sz w:val="24"/>
                <w:szCs w:val="24"/>
              </w:rPr>
              <w:t xml:space="preserve"> години на тиждень</w:t>
            </w:r>
          </w:p>
        </w:tc>
      </w:tr>
      <w:tr w:rsidR="0015460A" w:rsidRPr="00B15C7A" w14:paraId="0886A2A4" w14:textId="77777777" w:rsidTr="00A42B9F">
        <w:tc>
          <w:tcPr>
            <w:tcW w:w="0" w:type="auto"/>
            <w:shd w:val="clear" w:color="auto" w:fill="auto"/>
          </w:tcPr>
          <w:p w14:paraId="3E976808" w14:textId="77777777" w:rsidR="001E48A9" w:rsidRPr="00B15C7A" w:rsidRDefault="00A748EF"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 xml:space="preserve">Підготовка до </w:t>
            </w:r>
            <w:r w:rsidR="0015460A" w:rsidRPr="00B15C7A">
              <w:rPr>
                <w:rFonts w:ascii="Calibri" w:hAnsi="Calibri"/>
                <w:i/>
                <w:color w:val="0070C0"/>
                <w:sz w:val="24"/>
                <w:szCs w:val="24"/>
              </w:rPr>
              <w:t>М</w:t>
            </w:r>
            <w:r w:rsidR="001E48A9" w:rsidRPr="00B15C7A">
              <w:rPr>
                <w:rFonts w:ascii="Calibri" w:hAnsi="Calibri"/>
                <w:i/>
                <w:color w:val="0070C0"/>
                <w:sz w:val="24"/>
                <w:szCs w:val="24"/>
              </w:rPr>
              <w:t>КР (повторення матеріалу)</w:t>
            </w:r>
          </w:p>
        </w:tc>
        <w:tc>
          <w:tcPr>
            <w:tcW w:w="0" w:type="auto"/>
            <w:shd w:val="clear" w:color="auto" w:fill="auto"/>
          </w:tcPr>
          <w:p w14:paraId="517ECCE1" w14:textId="77777777" w:rsidR="001E48A9" w:rsidRPr="00B15C7A" w:rsidRDefault="001E48A9"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4 години</w:t>
            </w:r>
          </w:p>
        </w:tc>
      </w:tr>
      <w:tr w:rsidR="0015460A" w:rsidRPr="00B15C7A" w14:paraId="57E081E3" w14:textId="77777777" w:rsidTr="00A42B9F">
        <w:tc>
          <w:tcPr>
            <w:tcW w:w="0" w:type="auto"/>
            <w:shd w:val="clear" w:color="auto" w:fill="auto"/>
          </w:tcPr>
          <w:p w14:paraId="301A2B52" w14:textId="77777777" w:rsidR="001E48A9" w:rsidRPr="00B15C7A" w:rsidRDefault="0015460A"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 xml:space="preserve">Підготовка до </w:t>
            </w:r>
            <w:r w:rsidR="006811A7" w:rsidRPr="00B15C7A">
              <w:rPr>
                <w:rFonts w:ascii="Calibri" w:hAnsi="Calibri"/>
                <w:i/>
                <w:color w:val="0070C0"/>
                <w:sz w:val="24"/>
                <w:szCs w:val="24"/>
              </w:rPr>
              <w:t>заліку</w:t>
            </w:r>
          </w:p>
        </w:tc>
        <w:tc>
          <w:tcPr>
            <w:tcW w:w="0" w:type="auto"/>
            <w:shd w:val="clear" w:color="auto" w:fill="auto"/>
          </w:tcPr>
          <w:p w14:paraId="76FCB609" w14:textId="77777777" w:rsidR="001E48A9" w:rsidRPr="00B15C7A" w:rsidRDefault="001E48A9" w:rsidP="00A42B9F">
            <w:pPr>
              <w:spacing w:after="120" w:line="240" w:lineRule="auto"/>
              <w:jc w:val="both"/>
              <w:rPr>
                <w:rFonts w:ascii="Calibri" w:hAnsi="Calibri"/>
                <w:i/>
                <w:color w:val="0070C0"/>
                <w:sz w:val="24"/>
                <w:szCs w:val="24"/>
              </w:rPr>
            </w:pPr>
            <w:r w:rsidRPr="00B15C7A">
              <w:rPr>
                <w:rFonts w:ascii="Calibri" w:hAnsi="Calibri"/>
                <w:i/>
                <w:color w:val="0070C0"/>
                <w:sz w:val="24"/>
                <w:szCs w:val="24"/>
              </w:rPr>
              <w:t xml:space="preserve"> </w:t>
            </w:r>
            <w:r w:rsidR="006811A7" w:rsidRPr="00B15C7A">
              <w:rPr>
                <w:rFonts w:ascii="Calibri" w:hAnsi="Calibri"/>
                <w:i/>
                <w:color w:val="0070C0"/>
                <w:sz w:val="24"/>
                <w:szCs w:val="24"/>
              </w:rPr>
              <w:t xml:space="preserve">6 </w:t>
            </w:r>
            <w:r w:rsidRPr="00B15C7A">
              <w:rPr>
                <w:rFonts w:ascii="Calibri" w:hAnsi="Calibri"/>
                <w:i/>
                <w:color w:val="0070C0"/>
                <w:sz w:val="24"/>
                <w:szCs w:val="24"/>
              </w:rPr>
              <w:t>годин</w:t>
            </w:r>
          </w:p>
        </w:tc>
      </w:tr>
    </w:tbl>
    <w:p w14:paraId="5AE3BCCD" w14:textId="77777777" w:rsidR="00D51FA3" w:rsidRPr="00B15C7A" w:rsidRDefault="00D51FA3" w:rsidP="00D51FA3">
      <w:pPr>
        <w:spacing w:after="120" w:line="240" w:lineRule="auto"/>
        <w:jc w:val="both"/>
        <w:rPr>
          <w:rFonts w:ascii="Calibri" w:hAnsi="Calibri"/>
          <w:i/>
          <w:color w:val="0070C0"/>
          <w:sz w:val="24"/>
          <w:szCs w:val="24"/>
        </w:rPr>
      </w:pPr>
    </w:p>
    <w:p w14:paraId="6DCEEE6B" w14:textId="77777777" w:rsidR="00F95D78" w:rsidRPr="00B15C7A" w:rsidRDefault="00EB4F56" w:rsidP="00A42B9F">
      <w:pPr>
        <w:pStyle w:val="1"/>
        <w:numPr>
          <w:ilvl w:val="0"/>
          <w:numId w:val="0"/>
        </w:numPr>
        <w:shd w:val="clear" w:color="auto" w:fill="BFBFBF"/>
        <w:spacing w:line="240" w:lineRule="auto"/>
        <w:jc w:val="center"/>
      </w:pPr>
      <w:r w:rsidRPr="00B15C7A">
        <w:t>Політика та контроль</w:t>
      </w:r>
    </w:p>
    <w:p w14:paraId="369D78EE" w14:textId="77777777" w:rsidR="004A6336" w:rsidRPr="00B15C7A" w:rsidRDefault="00F51B26" w:rsidP="004A6336">
      <w:pPr>
        <w:pStyle w:val="1"/>
        <w:spacing w:line="240" w:lineRule="auto"/>
      </w:pPr>
      <w:r w:rsidRPr="00B15C7A">
        <w:t>П</w:t>
      </w:r>
      <w:r w:rsidR="004A6336" w:rsidRPr="00B15C7A">
        <w:t>олітика навчальної дисципліни</w:t>
      </w:r>
      <w:r w:rsidR="00087AFC" w:rsidRPr="00B15C7A">
        <w:t xml:space="preserve"> (освітнього компонента)</w:t>
      </w:r>
    </w:p>
    <w:p w14:paraId="52351841" w14:textId="77777777" w:rsidR="009F0DAC" w:rsidRPr="00B15C7A" w:rsidRDefault="00BA4223" w:rsidP="00BA4223">
      <w:pPr>
        <w:spacing w:line="240" w:lineRule="auto"/>
        <w:jc w:val="both"/>
        <w:rPr>
          <w:rFonts w:ascii="Calibri" w:hAnsi="Calibri"/>
          <w:i/>
          <w:color w:val="0070C0"/>
          <w:sz w:val="24"/>
          <w:szCs w:val="24"/>
        </w:rPr>
      </w:pPr>
      <w:r w:rsidRPr="00B15C7A">
        <w:rPr>
          <w:rFonts w:ascii="Calibri" w:hAnsi="Calibri"/>
          <w:i/>
          <w:color w:val="0070C0"/>
          <w:sz w:val="24"/>
          <w:szCs w:val="24"/>
        </w:rPr>
        <w:t>У звичайному режим</w:t>
      </w:r>
      <w:r w:rsidR="0015460A" w:rsidRPr="00B15C7A">
        <w:rPr>
          <w:rFonts w:ascii="Calibri" w:hAnsi="Calibri"/>
          <w:i/>
          <w:color w:val="0070C0"/>
          <w:sz w:val="24"/>
          <w:szCs w:val="24"/>
        </w:rPr>
        <w:t>і роботи університету лекції та лабораторні роботи</w:t>
      </w:r>
      <w:r w:rsidRPr="00B15C7A">
        <w:rPr>
          <w:rFonts w:ascii="Calibri" w:hAnsi="Calibri"/>
          <w:i/>
          <w:color w:val="0070C0"/>
          <w:sz w:val="24"/>
          <w:szCs w:val="24"/>
        </w:rPr>
        <w:t xml:space="preserve"> проводяться в навчальних аудиторіях. У змішаному режимі лекційні заняття проводяться через платформу дистанційного навчання Сікорський</w:t>
      </w:r>
      <w:r w:rsidR="0015460A" w:rsidRPr="00B15C7A">
        <w:rPr>
          <w:rFonts w:ascii="Calibri" w:hAnsi="Calibri"/>
          <w:i/>
          <w:color w:val="0070C0"/>
          <w:sz w:val="24"/>
          <w:szCs w:val="24"/>
        </w:rPr>
        <w:t>, лабораторні роботи – у  лабораторних аудиторіях</w:t>
      </w:r>
      <w:r w:rsidRPr="00B15C7A">
        <w:rPr>
          <w:rFonts w:ascii="Calibri" w:hAnsi="Calibri"/>
          <w:i/>
          <w:color w:val="0070C0"/>
          <w:sz w:val="24"/>
          <w:szCs w:val="24"/>
        </w:rPr>
        <w:t xml:space="preserve"> У дистанційному режимі всі заняття проводяться через платформу дистанційного навчання Сікорський.</w:t>
      </w:r>
      <w:r w:rsidR="009F0DAC" w:rsidRPr="00B15C7A">
        <w:rPr>
          <w:rFonts w:ascii="Calibri" w:hAnsi="Calibri"/>
          <w:i/>
          <w:color w:val="0070C0"/>
          <w:sz w:val="24"/>
          <w:szCs w:val="24"/>
        </w:rPr>
        <w:t xml:space="preserve"> Відвідування ле</w:t>
      </w:r>
      <w:r w:rsidR="0015460A" w:rsidRPr="00B15C7A">
        <w:rPr>
          <w:rFonts w:ascii="Calibri" w:hAnsi="Calibri"/>
          <w:i/>
          <w:color w:val="0070C0"/>
          <w:sz w:val="24"/>
          <w:szCs w:val="24"/>
        </w:rPr>
        <w:t>кцій та лабораторних робіт</w:t>
      </w:r>
      <w:r w:rsidR="009F0DAC" w:rsidRPr="00B15C7A">
        <w:rPr>
          <w:rFonts w:ascii="Calibri" w:hAnsi="Calibri"/>
          <w:i/>
          <w:color w:val="0070C0"/>
          <w:sz w:val="24"/>
          <w:szCs w:val="24"/>
        </w:rPr>
        <w:t xml:space="preserve"> є обов’язковим.</w:t>
      </w:r>
    </w:p>
    <w:p w14:paraId="59F04EA0" w14:textId="77777777" w:rsidR="00BA4223" w:rsidRPr="00B15C7A" w:rsidRDefault="0015460A" w:rsidP="00BA4223">
      <w:pPr>
        <w:spacing w:line="240" w:lineRule="auto"/>
        <w:jc w:val="both"/>
        <w:rPr>
          <w:rFonts w:ascii="Calibri" w:hAnsi="Calibri"/>
          <w:i/>
          <w:color w:val="0070C0"/>
          <w:sz w:val="24"/>
          <w:szCs w:val="24"/>
        </w:rPr>
      </w:pPr>
      <w:r w:rsidRPr="00B15C7A">
        <w:rPr>
          <w:rFonts w:ascii="Calibri" w:hAnsi="Calibri"/>
          <w:i/>
          <w:color w:val="0070C0"/>
          <w:sz w:val="24"/>
          <w:szCs w:val="24"/>
        </w:rPr>
        <w:t xml:space="preserve">На </w:t>
      </w:r>
      <w:proofErr w:type="spellStart"/>
      <w:r w:rsidRPr="00B15C7A">
        <w:rPr>
          <w:rFonts w:ascii="Calibri" w:hAnsi="Calibri"/>
          <w:i/>
          <w:color w:val="0070C0"/>
          <w:sz w:val="24"/>
          <w:szCs w:val="24"/>
        </w:rPr>
        <w:t>прикінці</w:t>
      </w:r>
      <w:proofErr w:type="spellEnd"/>
      <w:r w:rsidR="009F0DAC" w:rsidRPr="00B15C7A">
        <w:rPr>
          <w:rFonts w:ascii="Calibri" w:hAnsi="Calibri"/>
          <w:i/>
          <w:color w:val="0070C0"/>
          <w:sz w:val="24"/>
          <w:szCs w:val="24"/>
        </w:rPr>
        <w:t xml:space="preserve"> кожної лекції проводиться опитування за матеріа</w:t>
      </w:r>
      <w:r w:rsidRPr="00B15C7A">
        <w:rPr>
          <w:rFonts w:ascii="Calibri" w:hAnsi="Calibri"/>
          <w:i/>
          <w:color w:val="0070C0"/>
          <w:sz w:val="24"/>
          <w:szCs w:val="24"/>
        </w:rPr>
        <w:t xml:space="preserve">лами попередньої лекції у вигляді тесту </w:t>
      </w:r>
      <w:r w:rsidR="009F0DAC" w:rsidRPr="00B15C7A">
        <w:rPr>
          <w:rFonts w:ascii="Calibri" w:hAnsi="Calibri"/>
          <w:i/>
          <w:color w:val="0070C0"/>
          <w:sz w:val="24"/>
          <w:szCs w:val="24"/>
        </w:rPr>
        <w:t xml:space="preserve">. </w:t>
      </w:r>
      <w:r w:rsidR="003A616F" w:rsidRPr="00B15C7A">
        <w:rPr>
          <w:rFonts w:ascii="Calibri" w:hAnsi="Calibri"/>
          <w:i/>
          <w:color w:val="0070C0"/>
          <w:sz w:val="24"/>
          <w:szCs w:val="24"/>
        </w:rPr>
        <w:t>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w:t>
      </w:r>
    </w:p>
    <w:p w14:paraId="7305483B" w14:textId="77777777" w:rsidR="003A616F" w:rsidRPr="00B15C7A" w:rsidRDefault="001C5549" w:rsidP="00145A3C">
      <w:pPr>
        <w:spacing w:before="120" w:after="120" w:line="240" w:lineRule="auto"/>
        <w:jc w:val="both"/>
        <w:rPr>
          <w:rFonts w:ascii="Calibri" w:hAnsi="Calibri"/>
          <w:i/>
          <w:color w:val="0070C0"/>
          <w:sz w:val="24"/>
          <w:szCs w:val="24"/>
          <w:u w:val="single"/>
        </w:rPr>
      </w:pPr>
      <w:r w:rsidRPr="00B15C7A">
        <w:rPr>
          <w:rFonts w:ascii="Calibri" w:hAnsi="Calibri"/>
          <w:i/>
          <w:color w:val="0070C0"/>
          <w:sz w:val="24"/>
          <w:szCs w:val="24"/>
          <w:u w:val="single"/>
        </w:rPr>
        <w:t xml:space="preserve">Правила </w:t>
      </w:r>
      <w:r w:rsidR="006811A7" w:rsidRPr="00B15C7A">
        <w:rPr>
          <w:rFonts w:ascii="Calibri" w:hAnsi="Calibri"/>
          <w:i/>
          <w:color w:val="0070C0"/>
          <w:sz w:val="24"/>
          <w:szCs w:val="24"/>
          <w:u w:val="single"/>
        </w:rPr>
        <w:t xml:space="preserve">здачі лабораторних </w:t>
      </w:r>
      <w:r w:rsidR="00A748EF" w:rsidRPr="00B15C7A">
        <w:rPr>
          <w:rFonts w:ascii="Calibri" w:hAnsi="Calibri"/>
          <w:i/>
          <w:color w:val="0070C0"/>
          <w:sz w:val="24"/>
          <w:szCs w:val="24"/>
          <w:u w:val="single"/>
        </w:rPr>
        <w:t xml:space="preserve"> робіт</w:t>
      </w:r>
      <w:r w:rsidRPr="00B15C7A">
        <w:rPr>
          <w:rFonts w:ascii="Calibri" w:hAnsi="Calibri"/>
          <w:i/>
          <w:color w:val="0070C0"/>
          <w:sz w:val="24"/>
          <w:szCs w:val="24"/>
          <w:u w:val="single"/>
        </w:rPr>
        <w:t>:</w:t>
      </w:r>
    </w:p>
    <w:p w14:paraId="2CB10628" w14:textId="77777777" w:rsidR="001C5549" w:rsidRPr="00B15C7A" w:rsidRDefault="001C5549" w:rsidP="00145A3C">
      <w:pPr>
        <w:pStyle w:val="a0"/>
        <w:numPr>
          <w:ilvl w:val="0"/>
          <w:numId w:val="15"/>
        </w:numPr>
        <w:spacing w:line="240" w:lineRule="auto"/>
        <w:jc w:val="both"/>
        <w:rPr>
          <w:rFonts w:ascii="Calibri" w:hAnsi="Calibri"/>
          <w:i/>
          <w:color w:val="0070C0"/>
          <w:sz w:val="24"/>
          <w:szCs w:val="24"/>
        </w:rPr>
      </w:pPr>
      <w:r w:rsidRPr="00B15C7A">
        <w:rPr>
          <w:rFonts w:ascii="Calibri" w:hAnsi="Calibri"/>
          <w:i/>
          <w:color w:val="0070C0"/>
          <w:sz w:val="24"/>
          <w:szCs w:val="24"/>
        </w:rPr>
        <w:t>До захисту допускаються студенти, які правильно виконали розрахунки (при неправильно виконаних розрахунках їх слід усунути)</w:t>
      </w:r>
      <w:r w:rsidR="009041A5" w:rsidRPr="00B15C7A">
        <w:rPr>
          <w:rFonts w:ascii="Calibri" w:hAnsi="Calibri"/>
          <w:i/>
          <w:color w:val="0070C0"/>
          <w:sz w:val="24"/>
          <w:szCs w:val="24"/>
        </w:rPr>
        <w:t>.</w:t>
      </w:r>
    </w:p>
    <w:p w14:paraId="1E45F6CA" w14:textId="77777777" w:rsidR="001C5549" w:rsidRPr="00B15C7A" w:rsidRDefault="001C5549" w:rsidP="001C5549">
      <w:pPr>
        <w:pStyle w:val="a0"/>
        <w:numPr>
          <w:ilvl w:val="0"/>
          <w:numId w:val="15"/>
        </w:numPr>
        <w:spacing w:line="240" w:lineRule="auto"/>
        <w:jc w:val="both"/>
        <w:rPr>
          <w:rFonts w:ascii="Calibri" w:hAnsi="Calibri"/>
          <w:i/>
          <w:color w:val="0070C0"/>
          <w:sz w:val="24"/>
          <w:szCs w:val="24"/>
        </w:rPr>
      </w:pPr>
      <w:r w:rsidRPr="00B15C7A">
        <w:rPr>
          <w:rFonts w:ascii="Calibri" w:hAnsi="Calibri"/>
          <w:i/>
          <w:color w:val="0070C0"/>
          <w:sz w:val="24"/>
          <w:szCs w:val="24"/>
        </w:rPr>
        <w:t>З</w:t>
      </w:r>
      <w:r w:rsidR="00A748EF" w:rsidRPr="00B15C7A">
        <w:rPr>
          <w:rFonts w:ascii="Calibri" w:hAnsi="Calibri"/>
          <w:i/>
          <w:color w:val="0070C0"/>
          <w:sz w:val="24"/>
          <w:szCs w:val="24"/>
        </w:rPr>
        <w:t>дача</w:t>
      </w:r>
      <w:r w:rsidRPr="00B15C7A">
        <w:rPr>
          <w:rFonts w:ascii="Calibri" w:hAnsi="Calibri"/>
          <w:i/>
          <w:color w:val="0070C0"/>
          <w:sz w:val="24"/>
          <w:szCs w:val="24"/>
        </w:rPr>
        <w:t xml:space="preserve"> відбувається за </w:t>
      </w:r>
      <w:r w:rsidR="009041A5" w:rsidRPr="00B15C7A">
        <w:rPr>
          <w:rFonts w:ascii="Calibri" w:hAnsi="Calibri"/>
          <w:i/>
          <w:color w:val="0070C0"/>
          <w:sz w:val="24"/>
          <w:szCs w:val="24"/>
        </w:rPr>
        <w:t xml:space="preserve">графіком, зазначеним у п.5 за </w:t>
      </w:r>
      <w:r w:rsidRPr="00B15C7A">
        <w:rPr>
          <w:rFonts w:ascii="Calibri" w:hAnsi="Calibri"/>
          <w:i/>
          <w:color w:val="0070C0"/>
          <w:sz w:val="24"/>
          <w:szCs w:val="24"/>
        </w:rPr>
        <w:t>індивідуальними завданнями</w:t>
      </w:r>
      <w:r w:rsidR="009041A5" w:rsidRPr="00B15C7A">
        <w:rPr>
          <w:rFonts w:ascii="Calibri" w:hAnsi="Calibri"/>
          <w:i/>
          <w:color w:val="0070C0"/>
          <w:sz w:val="24"/>
          <w:szCs w:val="24"/>
        </w:rPr>
        <w:t>.</w:t>
      </w:r>
    </w:p>
    <w:p w14:paraId="7D195714" w14:textId="77777777" w:rsidR="001C5549" w:rsidRPr="00B15C7A" w:rsidRDefault="001C5549" w:rsidP="009041A5">
      <w:pPr>
        <w:pStyle w:val="a0"/>
        <w:numPr>
          <w:ilvl w:val="0"/>
          <w:numId w:val="15"/>
        </w:numPr>
        <w:spacing w:line="240" w:lineRule="auto"/>
        <w:jc w:val="both"/>
        <w:rPr>
          <w:rFonts w:ascii="Calibri" w:hAnsi="Calibri"/>
          <w:i/>
          <w:color w:val="0070C0"/>
          <w:sz w:val="24"/>
          <w:szCs w:val="24"/>
        </w:rPr>
      </w:pPr>
      <w:r w:rsidRPr="00B15C7A">
        <w:rPr>
          <w:rFonts w:ascii="Calibri" w:hAnsi="Calibri"/>
          <w:i/>
          <w:color w:val="0070C0"/>
          <w:sz w:val="24"/>
          <w:szCs w:val="24"/>
        </w:rPr>
        <w:t xml:space="preserve">Після перевірки завдання </w:t>
      </w:r>
      <w:r w:rsidR="009041A5" w:rsidRPr="00B15C7A">
        <w:rPr>
          <w:rFonts w:ascii="Calibri" w:hAnsi="Calibri"/>
          <w:i/>
          <w:color w:val="0070C0"/>
          <w:sz w:val="24"/>
          <w:szCs w:val="24"/>
        </w:rPr>
        <w:t xml:space="preserve">викладачем </w:t>
      </w:r>
      <w:r w:rsidR="00A748EF" w:rsidRPr="00B15C7A">
        <w:rPr>
          <w:rFonts w:ascii="Calibri" w:hAnsi="Calibri"/>
          <w:i/>
          <w:color w:val="0070C0"/>
          <w:sz w:val="24"/>
          <w:szCs w:val="24"/>
        </w:rPr>
        <w:t>на здачі роботи</w:t>
      </w:r>
      <w:r w:rsidRPr="00B15C7A">
        <w:rPr>
          <w:rFonts w:ascii="Calibri" w:hAnsi="Calibri"/>
          <w:i/>
          <w:color w:val="0070C0"/>
          <w:sz w:val="24"/>
          <w:szCs w:val="24"/>
        </w:rPr>
        <w:t xml:space="preserve"> виставляється загальна оцінка і робота вважається захищеною.</w:t>
      </w:r>
    </w:p>
    <w:p w14:paraId="502EA735" w14:textId="77777777" w:rsidR="009041A5" w:rsidRPr="00B15C7A" w:rsidRDefault="009041A5" w:rsidP="00145A3C">
      <w:pPr>
        <w:spacing w:before="120" w:after="120" w:line="240" w:lineRule="auto"/>
        <w:jc w:val="both"/>
        <w:rPr>
          <w:rFonts w:ascii="Calibri" w:hAnsi="Calibri"/>
          <w:i/>
          <w:color w:val="0070C0"/>
          <w:sz w:val="24"/>
          <w:szCs w:val="24"/>
          <w:u w:val="single"/>
        </w:rPr>
      </w:pPr>
      <w:r w:rsidRPr="00B15C7A">
        <w:rPr>
          <w:rFonts w:ascii="Calibri" w:hAnsi="Calibri"/>
          <w:i/>
          <w:color w:val="0070C0"/>
          <w:sz w:val="24"/>
          <w:szCs w:val="24"/>
          <w:u w:val="single"/>
        </w:rPr>
        <w:t>Правила призначення заохочувальних та штрафних балів:</w:t>
      </w:r>
    </w:p>
    <w:p w14:paraId="28D1695B" w14:textId="77777777" w:rsidR="009041A5" w:rsidRPr="00B15C7A" w:rsidRDefault="009A290A" w:rsidP="009041A5">
      <w:pPr>
        <w:pStyle w:val="a0"/>
        <w:numPr>
          <w:ilvl w:val="0"/>
          <w:numId w:val="17"/>
        </w:numPr>
        <w:spacing w:line="240" w:lineRule="auto"/>
        <w:jc w:val="both"/>
        <w:rPr>
          <w:rFonts w:ascii="Calibri" w:hAnsi="Calibri"/>
          <w:i/>
          <w:color w:val="0070C0"/>
          <w:sz w:val="24"/>
          <w:szCs w:val="24"/>
        </w:rPr>
      </w:pPr>
      <w:r w:rsidRPr="00B15C7A">
        <w:rPr>
          <w:rFonts w:ascii="Calibri" w:hAnsi="Calibri"/>
          <w:i/>
          <w:color w:val="0070C0"/>
          <w:sz w:val="24"/>
          <w:szCs w:val="24"/>
        </w:rPr>
        <w:t xml:space="preserve">Несвоєчасне виконання </w:t>
      </w:r>
      <w:r w:rsidR="006811A7" w:rsidRPr="00B15C7A">
        <w:rPr>
          <w:rFonts w:ascii="Calibri" w:hAnsi="Calibri"/>
          <w:i/>
          <w:color w:val="0070C0"/>
          <w:sz w:val="24"/>
          <w:szCs w:val="24"/>
        </w:rPr>
        <w:t>лабораторного</w:t>
      </w:r>
      <w:r w:rsidRPr="00B15C7A">
        <w:rPr>
          <w:rFonts w:ascii="Calibri" w:hAnsi="Calibri"/>
          <w:i/>
          <w:color w:val="0070C0"/>
          <w:sz w:val="24"/>
          <w:szCs w:val="24"/>
        </w:rPr>
        <w:t xml:space="preserve"> практикуму без поважної причини</w:t>
      </w:r>
      <w:r w:rsidR="00A748EF" w:rsidRPr="00B15C7A">
        <w:rPr>
          <w:rFonts w:ascii="Calibri" w:hAnsi="Calibri"/>
          <w:i/>
          <w:color w:val="0070C0"/>
          <w:sz w:val="24"/>
          <w:szCs w:val="24"/>
        </w:rPr>
        <w:t xml:space="preserve"> штрафуються</w:t>
      </w:r>
      <w:r w:rsidR="009041A5" w:rsidRPr="00B15C7A">
        <w:rPr>
          <w:rFonts w:ascii="Calibri" w:hAnsi="Calibri"/>
          <w:i/>
          <w:color w:val="0070C0"/>
          <w:sz w:val="24"/>
          <w:szCs w:val="24"/>
        </w:rPr>
        <w:t xml:space="preserve"> 1 балом;</w:t>
      </w:r>
    </w:p>
    <w:p w14:paraId="04C39E61" w14:textId="77777777" w:rsidR="009041A5" w:rsidRPr="00B15C7A" w:rsidRDefault="009A290A" w:rsidP="009A290A">
      <w:pPr>
        <w:pStyle w:val="a0"/>
        <w:numPr>
          <w:ilvl w:val="0"/>
          <w:numId w:val="17"/>
        </w:numPr>
        <w:spacing w:line="240" w:lineRule="auto"/>
        <w:jc w:val="both"/>
        <w:rPr>
          <w:rFonts w:ascii="Calibri" w:hAnsi="Calibri"/>
          <w:i/>
          <w:color w:val="0070C0"/>
          <w:sz w:val="24"/>
          <w:szCs w:val="24"/>
        </w:rPr>
      </w:pPr>
      <w:r w:rsidRPr="00B15C7A">
        <w:rPr>
          <w:rFonts w:ascii="Calibri" w:hAnsi="Calibri"/>
          <w:i/>
          <w:color w:val="0070C0"/>
          <w:sz w:val="24"/>
          <w:szCs w:val="24"/>
        </w:rPr>
        <w:t xml:space="preserve">За </w:t>
      </w:r>
      <w:r w:rsidR="004041B8">
        <w:rPr>
          <w:rFonts w:ascii="Calibri" w:hAnsi="Calibri"/>
          <w:i/>
          <w:color w:val="0070C0"/>
          <w:sz w:val="24"/>
          <w:szCs w:val="24"/>
        </w:rPr>
        <w:t xml:space="preserve">виконання задач із більш складних варіантів завдань </w:t>
      </w:r>
      <w:r w:rsidR="009041A5" w:rsidRPr="00B15C7A">
        <w:rPr>
          <w:rFonts w:ascii="Calibri" w:hAnsi="Calibri"/>
          <w:i/>
          <w:color w:val="0070C0"/>
          <w:sz w:val="24"/>
          <w:szCs w:val="24"/>
        </w:rPr>
        <w:t xml:space="preserve"> з дисципліни</w:t>
      </w:r>
      <w:r w:rsidRPr="00B15C7A">
        <w:rPr>
          <w:rFonts w:ascii="Calibri" w:hAnsi="Calibri"/>
          <w:i/>
          <w:color w:val="0070C0"/>
          <w:sz w:val="24"/>
          <w:szCs w:val="24"/>
        </w:rPr>
        <w:t xml:space="preserve"> нараховується від 1 до 6 заохочувальних балів</w:t>
      </w:r>
      <w:r w:rsidR="009041A5" w:rsidRPr="00B15C7A">
        <w:rPr>
          <w:rFonts w:ascii="Calibri" w:hAnsi="Calibri"/>
          <w:i/>
          <w:color w:val="0070C0"/>
          <w:sz w:val="24"/>
          <w:szCs w:val="24"/>
        </w:rPr>
        <w:t>;</w:t>
      </w:r>
    </w:p>
    <w:p w14:paraId="5F9FAC4E" w14:textId="77777777" w:rsidR="009041A5" w:rsidRPr="00B15C7A" w:rsidRDefault="009A290A" w:rsidP="009041A5">
      <w:pPr>
        <w:pStyle w:val="a0"/>
        <w:numPr>
          <w:ilvl w:val="0"/>
          <w:numId w:val="17"/>
        </w:numPr>
        <w:spacing w:line="240" w:lineRule="auto"/>
        <w:jc w:val="both"/>
        <w:rPr>
          <w:rFonts w:ascii="Calibri" w:hAnsi="Calibri"/>
          <w:i/>
          <w:color w:val="0070C0"/>
          <w:sz w:val="24"/>
          <w:szCs w:val="24"/>
        </w:rPr>
      </w:pPr>
      <w:r w:rsidRPr="00B15C7A">
        <w:rPr>
          <w:rFonts w:ascii="Calibri" w:hAnsi="Calibri"/>
          <w:i/>
          <w:color w:val="0070C0"/>
          <w:sz w:val="24"/>
          <w:szCs w:val="24"/>
        </w:rPr>
        <w:t>За активну роботу на лекції нараховується до 0,5 заохочувальних балів (але не більше 10 балів на семестр).</w:t>
      </w:r>
    </w:p>
    <w:p w14:paraId="0BA2079A" w14:textId="77777777" w:rsidR="00936F07" w:rsidRPr="00B15C7A" w:rsidRDefault="00936F07" w:rsidP="00145A3C">
      <w:pPr>
        <w:spacing w:before="120" w:after="120" w:line="240" w:lineRule="auto"/>
        <w:jc w:val="both"/>
        <w:rPr>
          <w:rFonts w:ascii="Calibri" w:hAnsi="Calibri"/>
          <w:i/>
          <w:color w:val="0070C0"/>
          <w:sz w:val="24"/>
          <w:szCs w:val="24"/>
        </w:rPr>
      </w:pPr>
      <w:r w:rsidRPr="00B15C7A">
        <w:rPr>
          <w:rFonts w:ascii="Calibri" w:hAnsi="Calibri"/>
          <w:i/>
          <w:color w:val="0070C0"/>
          <w:sz w:val="24"/>
          <w:szCs w:val="24"/>
          <w:u w:val="single"/>
        </w:rPr>
        <w:t>Політика дедлайнів та перескладань:</w:t>
      </w:r>
      <w:r w:rsidR="00145A3C" w:rsidRPr="00B15C7A">
        <w:rPr>
          <w:rFonts w:ascii="Calibri" w:hAnsi="Calibri"/>
          <w:i/>
          <w:color w:val="0070C0"/>
          <w:sz w:val="24"/>
          <w:szCs w:val="24"/>
          <w:u w:val="single"/>
        </w:rPr>
        <w:t xml:space="preserve"> </w:t>
      </w:r>
      <w:r w:rsidR="00145A3C" w:rsidRPr="00B15C7A">
        <w:rPr>
          <w:rFonts w:ascii="Calibri" w:hAnsi="Calibr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14:paraId="620A5B90" w14:textId="77777777" w:rsidR="008203F9" w:rsidRPr="00B15C7A" w:rsidRDefault="008203F9" w:rsidP="008203F9">
      <w:pPr>
        <w:spacing w:line="240" w:lineRule="auto"/>
        <w:jc w:val="both"/>
        <w:rPr>
          <w:rFonts w:ascii="Calibri" w:hAnsi="Calibri"/>
          <w:i/>
          <w:color w:val="0070C0"/>
          <w:sz w:val="24"/>
          <w:szCs w:val="24"/>
        </w:rPr>
      </w:pPr>
      <w:r w:rsidRPr="00B15C7A">
        <w:rPr>
          <w:rFonts w:ascii="Calibri" w:hAnsi="Calibri"/>
          <w:i/>
          <w:color w:val="0070C0"/>
          <w:sz w:val="24"/>
          <w:szCs w:val="24"/>
          <w:u w:val="single"/>
        </w:rPr>
        <w:t>Політика щодо академічної доброчесності:</w:t>
      </w:r>
      <w:r w:rsidR="00F34C4C" w:rsidRPr="00B15C7A">
        <w:rPr>
          <w:rFonts w:ascii="Calibri" w:hAnsi="Calibri"/>
          <w:i/>
          <w:color w:val="0070C0"/>
          <w:sz w:val="24"/>
          <w:szCs w:val="24"/>
        </w:rPr>
        <w:t xml:space="preserve"> визначається політикою академічної чесності та іншими положеннями Кодексу честі університету.</w:t>
      </w:r>
    </w:p>
    <w:p w14:paraId="42677B21" w14:textId="77777777" w:rsidR="00BA4223" w:rsidRPr="00B15C7A" w:rsidRDefault="00BA4223" w:rsidP="00BA4223">
      <w:pPr>
        <w:spacing w:line="240" w:lineRule="auto"/>
        <w:jc w:val="both"/>
        <w:rPr>
          <w:rFonts w:ascii="Calibri" w:hAnsi="Calibri"/>
          <w:i/>
          <w:color w:val="0070C0"/>
          <w:sz w:val="24"/>
          <w:szCs w:val="24"/>
        </w:rPr>
      </w:pPr>
    </w:p>
    <w:p w14:paraId="16EB7656" w14:textId="77777777" w:rsidR="004A6336" w:rsidRPr="00B15C7A" w:rsidRDefault="004A6336" w:rsidP="004A6336">
      <w:pPr>
        <w:pStyle w:val="1"/>
        <w:spacing w:line="240" w:lineRule="auto"/>
      </w:pPr>
      <w:r w:rsidRPr="00B15C7A">
        <w:t xml:space="preserve">Види контролю та </w:t>
      </w:r>
      <w:r w:rsidR="00B40317" w:rsidRPr="00B15C7A">
        <w:t xml:space="preserve">рейтингова система </w:t>
      </w:r>
      <w:r w:rsidRPr="00B15C7A">
        <w:t>оцін</w:t>
      </w:r>
      <w:r w:rsidR="00B40317" w:rsidRPr="00B15C7A">
        <w:t xml:space="preserve">ювання </w:t>
      </w:r>
      <w:r w:rsidRPr="00B15C7A">
        <w:t>результатів навчання</w:t>
      </w:r>
      <w:r w:rsidR="00B40317" w:rsidRPr="00B15C7A">
        <w:t xml:space="preserve"> (РСО)</w:t>
      </w:r>
    </w:p>
    <w:p w14:paraId="62277072" w14:textId="77777777" w:rsidR="00CA27E6" w:rsidRPr="00B15C7A" w:rsidRDefault="00CA27E6" w:rsidP="005251A5">
      <w:pPr>
        <w:spacing w:line="240" w:lineRule="auto"/>
        <w:jc w:val="both"/>
        <w:rPr>
          <w:rFonts w:ascii="Calibri" w:hAnsi="Calibri"/>
          <w:i/>
          <w:color w:val="0070C0"/>
          <w:sz w:val="24"/>
          <w:szCs w:val="24"/>
        </w:rPr>
      </w:pPr>
    </w:p>
    <w:p w14:paraId="1E11AFE4" w14:textId="77777777" w:rsidR="006A53A9" w:rsidRPr="00B15C7A" w:rsidRDefault="006A53A9" w:rsidP="005251A5">
      <w:pPr>
        <w:spacing w:line="240" w:lineRule="auto"/>
        <w:jc w:val="both"/>
        <w:rPr>
          <w:rFonts w:ascii="Calibri" w:hAnsi="Calibri"/>
          <w:i/>
          <w:color w:val="0070C0"/>
          <w:sz w:val="24"/>
          <w:szCs w:val="24"/>
        </w:rPr>
      </w:pPr>
      <w:r w:rsidRPr="00B15C7A">
        <w:rPr>
          <w:rFonts w:ascii="Calibri" w:hAnsi="Calibr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sidRPr="00B15C7A">
        <w:rPr>
          <w:rFonts w:ascii="Calibri" w:hAnsi="Calibri"/>
          <w:i/>
          <w:color w:val="0070C0"/>
          <w:sz w:val="24"/>
          <w:szCs w:val="24"/>
        </w:rPr>
        <w:t xml:space="preserve">: </w:t>
      </w:r>
    </w:p>
    <w:p w14:paraId="27957594" w14:textId="77777777" w:rsidR="00145A3C" w:rsidRPr="00B15C7A" w:rsidRDefault="00145A3C" w:rsidP="005251A5">
      <w:pPr>
        <w:spacing w:line="240" w:lineRule="auto"/>
        <w:jc w:val="both"/>
        <w:rPr>
          <w:rFonts w:ascii="Calibri" w:hAnsi="Calibri"/>
          <w:i/>
          <w:color w:val="0070C0"/>
          <w:sz w:val="24"/>
          <w:szCs w:val="24"/>
        </w:rPr>
      </w:pPr>
    </w:p>
    <w:p w14:paraId="2BCC67A3" w14:textId="77777777" w:rsidR="00D558C2" w:rsidRPr="00B15C7A" w:rsidRDefault="00936F07" w:rsidP="00145A3C">
      <w:pPr>
        <w:pStyle w:val="a0"/>
        <w:numPr>
          <w:ilvl w:val="0"/>
          <w:numId w:val="25"/>
        </w:numPr>
        <w:spacing w:line="240" w:lineRule="auto"/>
        <w:jc w:val="both"/>
        <w:rPr>
          <w:rFonts w:ascii="Calibri" w:hAnsi="Calibri"/>
          <w:i/>
          <w:color w:val="0070C0"/>
          <w:sz w:val="24"/>
          <w:szCs w:val="24"/>
        </w:rPr>
      </w:pPr>
      <w:r w:rsidRPr="00B15C7A">
        <w:rPr>
          <w:rFonts w:ascii="Calibri" w:hAnsi="Calibri"/>
          <w:i/>
          <w:color w:val="0070C0"/>
          <w:sz w:val="24"/>
          <w:szCs w:val="24"/>
          <w:u w:val="single"/>
        </w:rPr>
        <w:t>Поточний конт</w:t>
      </w:r>
      <w:r w:rsidR="0027020F" w:rsidRPr="00B15C7A">
        <w:rPr>
          <w:rFonts w:ascii="Calibri" w:hAnsi="Calibri"/>
          <w:i/>
          <w:color w:val="0070C0"/>
          <w:sz w:val="24"/>
          <w:szCs w:val="24"/>
          <w:u w:val="single"/>
        </w:rPr>
        <w:t>роль</w:t>
      </w:r>
      <w:r w:rsidR="00D558C2" w:rsidRPr="00B15C7A">
        <w:rPr>
          <w:rFonts w:ascii="Calibri" w:hAnsi="Calibri"/>
          <w:i/>
          <w:color w:val="0070C0"/>
          <w:sz w:val="24"/>
          <w:szCs w:val="24"/>
        </w:rPr>
        <w:t>: опитування</w:t>
      </w:r>
      <w:r w:rsidR="006811A7" w:rsidRPr="00B15C7A">
        <w:rPr>
          <w:rFonts w:ascii="Calibri" w:hAnsi="Calibri"/>
          <w:i/>
          <w:color w:val="0070C0"/>
          <w:sz w:val="24"/>
          <w:szCs w:val="24"/>
        </w:rPr>
        <w:t xml:space="preserve"> на лабораторних </w:t>
      </w:r>
      <w:r w:rsidR="007B01CC" w:rsidRPr="00B15C7A">
        <w:rPr>
          <w:rFonts w:ascii="Calibri" w:hAnsi="Calibri"/>
          <w:i/>
          <w:color w:val="0070C0"/>
          <w:sz w:val="24"/>
          <w:szCs w:val="24"/>
        </w:rPr>
        <w:t xml:space="preserve"> заняттях, </w:t>
      </w:r>
      <w:r w:rsidR="004041B8">
        <w:rPr>
          <w:rFonts w:ascii="Calibri" w:hAnsi="Calibri"/>
          <w:i/>
          <w:color w:val="0070C0"/>
          <w:sz w:val="24"/>
          <w:szCs w:val="24"/>
        </w:rPr>
        <w:t>КР, захист МКР</w:t>
      </w:r>
      <w:r w:rsidR="00D558C2" w:rsidRPr="00B15C7A">
        <w:rPr>
          <w:rFonts w:ascii="Calibri" w:hAnsi="Calibri"/>
          <w:i/>
          <w:color w:val="0070C0"/>
          <w:sz w:val="24"/>
          <w:szCs w:val="24"/>
        </w:rPr>
        <w:t>.</w:t>
      </w:r>
    </w:p>
    <w:p w14:paraId="5BB0ACE2" w14:textId="77777777" w:rsidR="00145A3C" w:rsidRPr="00B15C7A" w:rsidRDefault="00145A3C" w:rsidP="00145A3C">
      <w:pPr>
        <w:pStyle w:val="a0"/>
        <w:numPr>
          <w:ilvl w:val="0"/>
          <w:numId w:val="25"/>
        </w:numPr>
        <w:spacing w:line="240" w:lineRule="auto"/>
        <w:jc w:val="both"/>
        <w:rPr>
          <w:rFonts w:ascii="Calibri" w:hAnsi="Calibri"/>
          <w:i/>
          <w:color w:val="0070C0"/>
          <w:sz w:val="24"/>
          <w:szCs w:val="24"/>
        </w:rPr>
      </w:pPr>
      <w:r w:rsidRPr="00B15C7A">
        <w:rPr>
          <w:rFonts w:ascii="Calibri" w:hAnsi="Calibri"/>
          <w:i/>
          <w:color w:val="0070C0"/>
          <w:sz w:val="24"/>
          <w:szCs w:val="24"/>
          <w:u w:val="single"/>
        </w:rPr>
        <w:t>Календарний контроль</w:t>
      </w:r>
      <w:r w:rsidRPr="00B15C7A">
        <w:rPr>
          <w:rFonts w:ascii="Calibri" w:hAnsi="Calibri"/>
          <w:i/>
          <w:color w:val="0070C0"/>
          <w:sz w:val="24"/>
          <w:szCs w:val="24"/>
        </w:rPr>
        <w:t>: проводиться двічі на семестр як моніторинг поточного стану викона</w:t>
      </w:r>
      <w:r w:rsidR="004041B8">
        <w:rPr>
          <w:rFonts w:ascii="Calibri" w:hAnsi="Calibri"/>
          <w:i/>
          <w:color w:val="0070C0"/>
          <w:sz w:val="24"/>
          <w:szCs w:val="24"/>
        </w:rPr>
        <w:t xml:space="preserve">ння вимог </w:t>
      </w:r>
      <w:proofErr w:type="spellStart"/>
      <w:r w:rsidR="004041B8">
        <w:rPr>
          <w:rFonts w:ascii="Calibri" w:hAnsi="Calibri"/>
          <w:i/>
          <w:color w:val="0070C0"/>
          <w:sz w:val="24"/>
          <w:szCs w:val="24"/>
        </w:rPr>
        <w:t>С</w:t>
      </w:r>
      <w:r w:rsidRPr="00B15C7A">
        <w:rPr>
          <w:rFonts w:ascii="Calibri" w:hAnsi="Calibri"/>
          <w:i/>
          <w:color w:val="0070C0"/>
          <w:sz w:val="24"/>
          <w:szCs w:val="24"/>
        </w:rPr>
        <w:t>илабусу</w:t>
      </w:r>
      <w:proofErr w:type="spellEnd"/>
      <w:r w:rsidRPr="00B15C7A">
        <w:rPr>
          <w:rFonts w:ascii="Calibri" w:hAnsi="Calibri"/>
          <w:i/>
          <w:color w:val="0070C0"/>
          <w:sz w:val="24"/>
          <w:szCs w:val="24"/>
        </w:rPr>
        <w:t>.</w:t>
      </w:r>
    </w:p>
    <w:p w14:paraId="23E53DAF" w14:textId="77777777" w:rsidR="00145A3C" w:rsidRPr="00B15C7A" w:rsidRDefault="00145A3C" w:rsidP="00145A3C">
      <w:pPr>
        <w:pStyle w:val="a0"/>
        <w:numPr>
          <w:ilvl w:val="0"/>
          <w:numId w:val="25"/>
        </w:numPr>
        <w:spacing w:line="240" w:lineRule="auto"/>
        <w:jc w:val="both"/>
        <w:rPr>
          <w:rFonts w:ascii="Calibri" w:hAnsi="Calibri"/>
          <w:i/>
          <w:color w:val="0070C0"/>
          <w:sz w:val="24"/>
          <w:szCs w:val="24"/>
        </w:rPr>
      </w:pPr>
      <w:r w:rsidRPr="00B15C7A">
        <w:rPr>
          <w:rFonts w:ascii="Calibri" w:hAnsi="Calibri"/>
          <w:i/>
          <w:color w:val="0070C0"/>
          <w:sz w:val="24"/>
          <w:szCs w:val="24"/>
          <w:u w:val="single"/>
        </w:rPr>
        <w:t>Семестровий контроль</w:t>
      </w:r>
      <w:r w:rsidR="006811A7" w:rsidRPr="00B15C7A">
        <w:rPr>
          <w:rFonts w:ascii="Calibri" w:hAnsi="Calibri"/>
          <w:i/>
          <w:color w:val="0070C0"/>
          <w:sz w:val="24"/>
          <w:szCs w:val="24"/>
        </w:rPr>
        <w:t>: письмовий залік</w:t>
      </w:r>
      <w:r w:rsidRPr="00B15C7A">
        <w:rPr>
          <w:rFonts w:ascii="Calibri" w:hAnsi="Calibri"/>
          <w:i/>
          <w:color w:val="0070C0"/>
          <w:sz w:val="24"/>
          <w:szCs w:val="24"/>
        </w:rPr>
        <w:t>.</w:t>
      </w:r>
    </w:p>
    <w:p w14:paraId="2C7C2569" w14:textId="77777777" w:rsidR="00D558C2" w:rsidRPr="00B15C7A" w:rsidRDefault="00145A3C" w:rsidP="00145A3C">
      <w:pPr>
        <w:spacing w:before="240" w:after="240" w:line="240" w:lineRule="auto"/>
        <w:jc w:val="center"/>
        <w:rPr>
          <w:rFonts w:ascii="Calibri" w:hAnsi="Calibri"/>
          <w:i/>
          <w:color w:val="0070C0"/>
          <w:sz w:val="24"/>
          <w:szCs w:val="24"/>
        </w:rPr>
      </w:pPr>
      <w:r w:rsidRPr="00B15C7A">
        <w:rPr>
          <w:rFonts w:ascii="Calibri" w:hAnsi="Calibri"/>
          <w:b/>
          <w:i/>
          <w:color w:val="0070C0"/>
          <w:sz w:val="24"/>
          <w:szCs w:val="24"/>
        </w:rPr>
        <w:t>Рейтингова система оцінювання результатів навчання</w:t>
      </w:r>
    </w:p>
    <w:p w14:paraId="31B407E2" w14:textId="77777777" w:rsidR="00145A3C" w:rsidRPr="00B15C7A" w:rsidRDefault="00145A3C" w:rsidP="00145A3C">
      <w:pPr>
        <w:spacing w:line="240" w:lineRule="auto"/>
        <w:jc w:val="both"/>
        <w:rPr>
          <w:rFonts w:ascii="Calibri" w:hAnsi="Calibri"/>
          <w:i/>
          <w:color w:val="0070C0"/>
          <w:sz w:val="24"/>
          <w:szCs w:val="24"/>
        </w:rPr>
      </w:pPr>
      <w:r w:rsidRPr="00B15C7A">
        <w:rPr>
          <w:rFonts w:ascii="Calibri" w:hAnsi="Calibri"/>
          <w:i/>
          <w:color w:val="0070C0"/>
          <w:sz w:val="24"/>
          <w:szCs w:val="24"/>
        </w:rPr>
        <w:t>1. Рейтинг студента з кредитного модуля розраховується виходя</w:t>
      </w:r>
      <w:r w:rsidR="006811A7" w:rsidRPr="00B15C7A">
        <w:rPr>
          <w:rFonts w:ascii="Calibri" w:hAnsi="Calibri"/>
          <w:i/>
          <w:color w:val="0070C0"/>
          <w:sz w:val="24"/>
          <w:szCs w:val="24"/>
        </w:rPr>
        <w:t>чи із 100-бальної шкали, з них 7</w:t>
      </w:r>
      <w:r w:rsidRPr="00B15C7A">
        <w:rPr>
          <w:rFonts w:ascii="Calibri" w:hAnsi="Calibri"/>
          <w:i/>
          <w:color w:val="0070C0"/>
          <w:sz w:val="24"/>
          <w:szCs w:val="24"/>
        </w:rPr>
        <w:t>0 бали складає стартова шкала. Стартовий рейтинг (протягом семестру) складається з балів, що студент отримує за:</w:t>
      </w:r>
    </w:p>
    <w:p w14:paraId="629F41AA" w14:textId="77777777" w:rsidR="00145A3C" w:rsidRPr="00B15C7A" w:rsidRDefault="00145A3C" w:rsidP="00145A3C">
      <w:pPr>
        <w:numPr>
          <w:ilvl w:val="0"/>
          <w:numId w:val="24"/>
        </w:numPr>
        <w:spacing w:line="240" w:lineRule="auto"/>
        <w:jc w:val="both"/>
        <w:rPr>
          <w:rFonts w:ascii="Calibri" w:hAnsi="Calibri"/>
          <w:i/>
          <w:color w:val="0070C0"/>
          <w:sz w:val="24"/>
          <w:szCs w:val="24"/>
        </w:rPr>
      </w:pPr>
      <w:r w:rsidRPr="00B15C7A">
        <w:rPr>
          <w:rFonts w:ascii="Calibri" w:hAnsi="Calibri"/>
          <w:i/>
          <w:color w:val="0070C0"/>
          <w:sz w:val="24"/>
          <w:szCs w:val="24"/>
        </w:rPr>
        <w:t>р</w:t>
      </w:r>
      <w:r w:rsidR="006811A7" w:rsidRPr="00B15C7A">
        <w:rPr>
          <w:rFonts w:ascii="Calibri" w:hAnsi="Calibri"/>
          <w:i/>
          <w:color w:val="0070C0"/>
          <w:sz w:val="24"/>
          <w:szCs w:val="24"/>
        </w:rPr>
        <w:t>об</w:t>
      </w:r>
      <w:r w:rsidR="00C06E6B" w:rsidRPr="00B15C7A">
        <w:rPr>
          <w:rFonts w:ascii="Calibri" w:hAnsi="Calibri"/>
          <w:i/>
          <w:color w:val="0070C0"/>
          <w:sz w:val="24"/>
          <w:szCs w:val="24"/>
        </w:rPr>
        <w:t>оту на лабораторний заняттях (9</w:t>
      </w:r>
      <w:r w:rsidR="002675EC" w:rsidRPr="00B15C7A">
        <w:rPr>
          <w:rFonts w:ascii="Calibri" w:hAnsi="Calibri"/>
          <w:i/>
          <w:color w:val="0070C0"/>
          <w:sz w:val="24"/>
          <w:szCs w:val="24"/>
        </w:rPr>
        <w:t xml:space="preserve"> </w:t>
      </w:r>
      <w:r w:rsidRPr="00B15C7A">
        <w:rPr>
          <w:rFonts w:ascii="Calibri" w:hAnsi="Calibri"/>
          <w:i/>
          <w:color w:val="0070C0"/>
          <w:sz w:val="24"/>
          <w:szCs w:val="24"/>
        </w:rPr>
        <w:t xml:space="preserve">тем занять); </w:t>
      </w:r>
    </w:p>
    <w:p w14:paraId="12A70B6D" w14:textId="77777777" w:rsidR="00145A3C" w:rsidRPr="00B15C7A" w:rsidRDefault="002675EC" w:rsidP="00145A3C">
      <w:pPr>
        <w:numPr>
          <w:ilvl w:val="0"/>
          <w:numId w:val="24"/>
        </w:numPr>
        <w:spacing w:line="240" w:lineRule="auto"/>
        <w:jc w:val="both"/>
        <w:rPr>
          <w:rFonts w:ascii="Calibri" w:hAnsi="Calibri"/>
          <w:i/>
          <w:color w:val="0070C0"/>
          <w:sz w:val="24"/>
          <w:szCs w:val="24"/>
        </w:rPr>
      </w:pPr>
      <w:r w:rsidRPr="00B15C7A">
        <w:rPr>
          <w:rFonts w:ascii="Calibri" w:hAnsi="Calibri"/>
          <w:i/>
          <w:color w:val="0070C0"/>
          <w:sz w:val="24"/>
          <w:szCs w:val="24"/>
        </w:rPr>
        <w:t xml:space="preserve">написання </w:t>
      </w:r>
      <w:r w:rsidR="006811A7" w:rsidRPr="00B15C7A">
        <w:rPr>
          <w:rFonts w:ascii="Calibri" w:hAnsi="Calibri"/>
          <w:i/>
          <w:color w:val="0070C0"/>
          <w:sz w:val="24"/>
          <w:szCs w:val="24"/>
        </w:rPr>
        <w:t xml:space="preserve"> контрольної роботи (</w:t>
      </w:r>
      <w:r w:rsidR="00145A3C" w:rsidRPr="00B15C7A">
        <w:rPr>
          <w:rFonts w:ascii="Calibri" w:hAnsi="Calibri"/>
          <w:i/>
          <w:color w:val="0070C0"/>
          <w:sz w:val="24"/>
          <w:szCs w:val="24"/>
        </w:rPr>
        <w:t xml:space="preserve">КР); </w:t>
      </w:r>
    </w:p>
    <w:p w14:paraId="2D6E00F5" w14:textId="77777777" w:rsidR="00145A3C" w:rsidRPr="00B15C7A" w:rsidRDefault="000425FF" w:rsidP="00145A3C">
      <w:pPr>
        <w:numPr>
          <w:ilvl w:val="0"/>
          <w:numId w:val="24"/>
        </w:numPr>
        <w:spacing w:line="240" w:lineRule="auto"/>
        <w:jc w:val="both"/>
        <w:rPr>
          <w:rFonts w:ascii="Calibri" w:hAnsi="Calibri"/>
          <w:i/>
          <w:color w:val="0070C0"/>
          <w:sz w:val="24"/>
          <w:szCs w:val="24"/>
        </w:rPr>
      </w:pPr>
      <w:r w:rsidRPr="00B15C7A">
        <w:rPr>
          <w:rFonts w:ascii="Calibri" w:hAnsi="Calibri"/>
          <w:i/>
          <w:color w:val="0070C0"/>
          <w:sz w:val="24"/>
          <w:szCs w:val="24"/>
        </w:rPr>
        <w:t xml:space="preserve">виконання </w:t>
      </w:r>
      <w:r w:rsidR="004041B8">
        <w:rPr>
          <w:rFonts w:ascii="Calibri" w:hAnsi="Calibri"/>
          <w:i/>
          <w:color w:val="0070C0"/>
          <w:sz w:val="24"/>
          <w:szCs w:val="24"/>
        </w:rPr>
        <w:t>модульної контрольної  роботи (МКР</w:t>
      </w:r>
      <w:r w:rsidR="00145A3C" w:rsidRPr="00B15C7A">
        <w:rPr>
          <w:rFonts w:ascii="Calibri" w:hAnsi="Calibri"/>
          <w:i/>
          <w:color w:val="0070C0"/>
          <w:sz w:val="24"/>
          <w:szCs w:val="24"/>
        </w:rPr>
        <w:t>).</w:t>
      </w:r>
    </w:p>
    <w:p w14:paraId="70277EDC" w14:textId="77777777" w:rsidR="00145A3C" w:rsidRPr="00B15C7A" w:rsidRDefault="00145A3C" w:rsidP="005251A5">
      <w:pPr>
        <w:spacing w:line="240" w:lineRule="auto"/>
        <w:jc w:val="both"/>
        <w:rPr>
          <w:rFonts w:ascii="Calibri" w:hAnsi="Calibri"/>
          <w:i/>
          <w:color w:val="0070C0"/>
          <w:sz w:val="24"/>
          <w:szCs w:val="24"/>
        </w:rPr>
      </w:pPr>
    </w:p>
    <w:p w14:paraId="363A9F2E" w14:textId="77777777" w:rsidR="00D558C2" w:rsidRPr="00B15C7A" w:rsidRDefault="00145A3C" w:rsidP="00D558C2">
      <w:pPr>
        <w:spacing w:line="240" w:lineRule="auto"/>
        <w:jc w:val="both"/>
        <w:rPr>
          <w:rFonts w:ascii="Calibri" w:hAnsi="Calibri"/>
          <w:i/>
          <w:color w:val="0070C0"/>
          <w:sz w:val="24"/>
          <w:szCs w:val="24"/>
        </w:rPr>
      </w:pPr>
      <w:r w:rsidRPr="00B15C7A">
        <w:rPr>
          <w:rFonts w:ascii="Calibri" w:hAnsi="Calibri"/>
          <w:i/>
          <w:color w:val="0070C0"/>
          <w:sz w:val="24"/>
          <w:szCs w:val="24"/>
        </w:rPr>
        <w:t>2.</w:t>
      </w:r>
      <w:r w:rsidRPr="00B15C7A">
        <w:rPr>
          <w:rFonts w:ascii="Calibri" w:hAnsi="Calibri"/>
          <w:b/>
          <w:i/>
          <w:color w:val="0070C0"/>
          <w:sz w:val="24"/>
          <w:szCs w:val="24"/>
        </w:rPr>
        <w:t xml:space="preserve"> </w:t>
      </w:r>
      <w:r w:rsidR="00D558C2" w:rsidRPr="00B15C7A">
        <w:rPr>
          <w:rFonts w:ascii="Calibri" w:hAnsi="Calibri"/>
          <w:b/>
          <w:i/>
          <w:color w:val="0070C0"/>
          <w:sz w:val="24"/>
          <w:szCs w:val="24"/>
        </w:rPr>
        <w:t>Критерії нарахування балів</w:t>
      </w:r>
      <w:r w:rsidR="00D558C2" w:rsidRPr="00B15C7A">
        <w:rPr>
          <w:rFonts w:ascii="Calibri" w:hAnsi="Calibri"/>
          <w:i/>
          <w:color w:val="0070C0"/>
          <w:sz w:val="24"/>
          <w:szCs w:val="24"/>
        </w:rPr>
        <w:t>:</w:t>
      </w:r>
    </w:p>
    <w:p w14:paraId="01F978DD" w14:textId="77777777" w:rsidR="00C06E6B" w:rsidRPr="00B15C7A" w:rsidRDefault="00C06E6B" w:rsidP="00D558C2">
      <w:pPr>
        <w:spacing w:line="240" w:lineRule="auto"/>
        <w:jc w:val="both"/>
        <w:rPr>
          <w:rFonts w:ascii="Calibri" w:hAnsi="Calibri"/>
          <w:i/>
          <w:color w:val="0070C0"/>
          <w:sz w:val="24"/>
          <w:szCs w:val="24"/>
        </w:rPr>
      </w:pPr>
    </w:p>
    <w:p w14:paraId="5A9E5EE5"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Рейтинг студента з дисципліни складається з певної кількості балів,  при цьому призначаються такі вагові бали  </w:t>
      </w: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к</w:t>
      </w:r>
      <w:proofErr w:type="spellEnd"/>
      <w:r w:rsidRPr="00B15C7A">
        <w:rPr>
          <w:rFonts w:ascii="Calibri" w:eastAsia="Times New Roman" w:hAnsi="Calibri" w:cs="Calibri"/>
          <w:i/>
          <w:color w:val="4F81BD"/>
          <w:sz w:val="24"/>
          <w:szCs w:val="24"/>
          <w:lang w:eastAsia="ru-RU"/>
        </w:rPr>
        <w:t xml:space="preserve"> за види наступних контрольних заходів:</w:t>
      </w:r>
    </w:p>
    <w:p w14:paraId="08AB6245" w14:textId="77777777" w:rsidR="006811A7" w:rsidRPr="00B15C7A" w:rsidRDefault="000425FF"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модульна</w:t>
      </w:r>
      <w:r w:rsidR="006811A7" w:rsidRPr="00B15C7A">
        <w:rPr>
          <w:rFonts w:ascii="Calibri" w:eastAsia="Times New Roman" w:hAnsi="Calibri" w:cs="Calibri"/>
          <w:i/>
          <w:color w:val="4F81BD"/>
          <w:sz w:val="24"/>
          <w:szCs w:val="24"/>
          <w:lang w:eastAsia="ru-RU"/>
        </w:rPr>
        <w:t xml:space="preserve"> контрольна робота  </w:t>
      </w:r>
      <w:r w:rsidR="006811A7" w:rsidRPr="00B15C7A">
        <w:rPr>
          <w:rFonts w:ascii="Calibri" w:eastAsia="Times New Roman" w:hAnsi="Calibri" w:cs="Calibri"/>
          <w:i/>
          <w:color w:val="4F81BD"/>
          <w:sz w:val="24"/>
          <w:szCs w:val="24"/>
          <w:lang w:eastAsia="ru-RU"/>
        </w:rPr>
        <w:tab/>
      </w:r>
      <w:r w:rsidR="006811A7" w:rsidRPr="00B15C7A">
        <w:rPr>
          <w:rFonts w:ascii="Calibri" w:eastAsia="Times New Roman" w:hAnsi="Calibri" w:cs="Calibri"/>
          <w:i/>
          <w:color w:val="4F81BD"/>
          <w:sz w:val="24"/>
          <w:szCs w:val="24"/>
          <w:lang w:eastAsia="ru-RU"/>
        </w:rPr>
        <w:tab/>
        <w:t xml:space="preserve">                   - 30 балів</w:t>
      </w:r>
    </w:p>
    <w:p w14:paraId="31E5AAD6" w14:textId="77777777" w:rsidR="00B72A46" w:rsidRPr="00B15C7A" w:rsidRDefault="00B72A46"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Опанування лекцій </w:t>
      </w:r>
      <w:r w:rsidR="006811A7"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t xml:space="preserve">                               </w:t>
      </w:r>
      <w:r w:rsidR="00E80387">
        <w:rPr>
          <w:rFonts w:ascii="Calibri" w:eastAsia="Times New Roman" w:hAnsi="Calibri" w:cs="Calibri"/>
          <w:i/>
          <w:color w:val="4F81BD"/>
          <w:sz w:val="24"/>
          <w:szCs w:val="24"/>
          <w:lang w:eastAsia="ru-RU"/>
        </w:rPr>
        <w:t xml:space="preserve">                           - 1.25</w:t>
      </w:r>
      <w:r w:rsidRPr="00B15C7A">
        <w:rPr>
          <w:rFonts w:ascii="Calibri" w:eastAsia="Times New Roman" w:hAnsi="Calibri" w:cs="Calibri"/>
          <w:i/>
          <w:color w:val="4F81BD"/>
          <w:sz w:val="24"/>
          <w:szCs w:val="24"/>
          <w:lang w:eastAsia="ru-RU"/>
        </w:rPr>
        <w:sym w:font="Symbol" w:char="F0B4"/>
      </w:r>
      <w:r w:rsidR="00E80387">
        <w:rPr>
          <w:rFonts w:ascii="Calibri" w:eastAsia="Times New Roman" w:hAnsi="Calibri" w:cs="Calibri"/>
          <w:i/>
          <w:color w:val="4F81BD"/>
          <w:sz w:val="24"/>
          <w:szCs w:val="24"/>
          <w:lang w:eastAsia="ru-RU"/>
        </w:rPr>
        <w:t>18 = 22.5</w:t>
      </w:r>
      <w:r w:rsidRPr="00B15C7A">
        <w:rPr>
          <w:rFonts w:ascii="Calibri" w:eastAsia="Times New Roman" w:hAnsi="Calibri" w:cs="Calibri"/>
          <w:i/>
          <w:color w:val="4F81BD"/>
          <w:sz w:val="24"/>
          <w:szCs w:val="24"/>
          <w:lang w:eastAsia="ru-RU"/>
        </w:rPr>
        <w:t xml:space="preserve"> балів</w:t>
      </w:r>
    </w:p>
    <w:p w14:paraId="52D7AF4E" w14:textId="77777777" w:rsidR="00B72A46" w:rsidRPr="00B15C7A" w:rsidRDefault="00B72A46" w:rsidP="00B72A46">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В</w:t>
      </w:r>
      <w:r w:rsidR="006811A7" w:rsidRPr="00B15C7A">
        <w:rPr>
          <w:rFonts w:ascii="Calibri" w:eastAsia="Times New Roman" w:hAnsi="Calibri" w:cs="Calibri"/>
          <w:i/>
          <w:color w:val="4F81BD"/>
          <w:sz w:val="24"/>
          <w:szCs w:val="24"/>
          <w:lang w:eastAsia="ru-RU"/>
        </w:rPr>
        <w:t>иконання та</w:t>
      </w:r>
      <w:r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t xml:space="preserve">захист </w:t>
      </w:r>
    </w:p>
    <w:p w14:paraId="376D1BD4" w14:textId="77777777" w:rsidR="006811A7" w:rsidRPr="00B15C7A" w:rsidRDefault="006811A7" w:rsidP="00B72A46">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лабораторних робіт          </w:t>
      </w:r>
      <w:r w:rsidR="00B72A46"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t xml:space="preserve"> </w:t>
      </w:r>
      <w:r w:rsidR="00B72A46" w:rsidRPr="00B15C7A">
        <w:rPr>
          <w:rFonts w:ascii="Calibri" w:eastAsia="Times New Roman" w:hAnsi="Calibri" w:cs="Calibri"/>
          <w:i/>
          <w:color w:val="4F81BD"/>
          <w:sz w:val="24"/>
          <w:szCs w:val="24"/>
          <w:lang w:eastAsia="ru-RU"/>
        </w:rPr>
        <w:t>-</w:t>
      </w:r>
      <w:r w:rsidR="000937FB" w:rsidRPr="00B15C7A">
        <w:rPr>
          <w:rFonts w:ascii="Calibri" w:eastAsia="Times New Roman" w:hAnsi="Calibri" w:cs="Calibri"/>
          <w:i/>
          <w:color w:val="4F81BD"/>
          <w:sz w:val="24"/>
          <w:szCs w:val="24"/>
          <w:lang w:eastAsia="ru-RU"/>
        </w:rPr>
        <w:t xml:space="preserve"> </w:t>
      </w:r>
      <w:r w:rsidR="00E80387">
        <w:rPr>
          <w:rFonts w:ascii="Calibri" w:eastAsia="Times New Roman" w:hAnsi="Calibri" w:cs="Calibri"/>
          <w:i/>
          <w:color w:val="4F81BD"/>
          <w:sz w:val="24"/>
          <w:szCs w:val="24"/>
          <w:lang w:eastAsia="ru-RU"/>
        </w:rPr>
        <w:t>5.275</w:t>
      </w:r>
      <w:r w:rsidR="00B72A46" w:rsidRPr="00B15C7A">
        <w:rPr>
          <w:rFonts w:ascii="Calibri" w:eastAsia="Times New Roman" w:hAnsi="Calibri" w:cs="Calibri"/>
          <w:i/>
          <w:color w:val="4F81BD"/>
          <w:sz w:val="24"/>
          <w:szCs w:val="24"/>
          <w:lang w:eastAsia="ru-RU"/>
        </w:rPr>
        <w:sym w:font="Symbol" w:char="F0B4"/>
      </w:r>
      <w:r w:rsidR="000937FB" w:rsidRPr="00B15C7A">
        <w:rPr>
          <w:rFonts w:ascii="Calibri" w:eastAsia="Times New Roman" w:hAnsi="Calibri" w:cs="Calibri"/>
          <w:i/>
          <w:color w:val="4F81BD"/>
          <w:sz w:val="24"/>
          <w:szCs w:val="24"/>
          <w:lang w:eastAsia="ru-RU"/>
        </w:rPr>
        <w:t xml:space="preserve"> </w:t>
      </w:r>
      <w:r w:rsidR="00E80387">
        <w:rPr>
          <w:rFonts w:ascii="Calibri" w:eastAsia="Times New Roman" w:hAnsi="Calibri" w:cs="Calibri"/>
          <w:i/>
          <w:color w:val="4F81BD"/>
          <w:sz w:val="24"/>
          <w:szCs w:val="24"/>
          <w:lang w:eastAsia="ru-RU"/>
        </w:rPr>
        <w:t>9 = 47.5</w:t>
      </w:r>
      <w:r w:rsidR="00F54787">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t>балів</w:t>
      </w:r>
    </w:p>
    <w:p w14:paraId="6FD15B58" w14:textId="77777777" w:rsidR="006811A7" w:rsidRPr="00B15C7A" w:rsidRDefault="006811A7" w:rsidP="006811A7">
      <w:pPr>
        <w:spacing w:line="240" w:lineRule="auto"/>
        <w:ind w:firstLine="708"/>
        <w:rPr>
          <w:rFonts w:ascii="Calibri" w:eastAsia="Times New Roman" w:hAnsi="Calibri" w:cs="Calibri"/>
          <w:i/>
          <w:color w:val="4F81BD"/>
          <w:sz w:val="24"/>
          <w:szCs w:val="24"/>
          <w:u w:val="single"/>
          <w:lang w:eastAsia="ru-RU"/>
        </w:rPr>
      </w:pPr>
    </w:p>
    <w:p w14:paraId="4DAA3C2C" w14:textId="77777777" w:rsidR="00C06E6B" w:rsidRPr="00B15C7A" w:rsidRDefault="006811A7" w:rsidP="00C06E6B">
      <w:pPr>
        <w:spacing w:line="240" w:lineRule="auto"/>
        <w:ind w:firstLine="708"/>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Штрафні та заохочувальні бали</w:t>
      </w:r>
    </w:p>
    <w:p w14:paraId="16D351E8" w14:textId="77777777" w:rsidR="00C06E6B" w:rsidRPr="00B15C7A" w:rsidRDefault="00C06E6B" w:rsidP="00C06E6B">
      <w:pPr>
        <w:spacing w:line="240" w:lineRule="auto"/>
        <w:ind w:firstLine="708"/>
        <w:rPr>
          <w:rFonts w:ascii="Calibri" w:eastAsia="Times New Roman" w:hAnsi="Calibri" w:cs="Calibri"/>
          <w:b/>
          <w:i/>
          <w:color w:val="4F81BD"/>
          <w:sz w:val="24"/>
          <w:szCs w:val="24"/>
          <w:lang w:eastAsia="ru-RU"/>
        </w:rPr>
      </w:pPr>
    </w:p>
    <w:p w14:paraId="43F9F6AA"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Студентам можуть нараховуватись додаткові, заохочувальні бали:</w:t>
      </w:r>
    </w:p>
    <w:p w14:paraId="6778B93D" w14:textId="77777777" w:rsidR="006811A7" w:rsidRDefault="006811A7" w:rsidP="006811A7">
      <w:pPr>
        <w:spacing w:line="240" w:lineRule="auto"/>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 вчасне і правильне виконання домашніх завдань (0,5 балів за кожне).</w:t>
      </w:r>
    </w:p>
    <w:p w14:paraId="1D673F11" w14:textId="77777777" w:rsidR="00A326B5" w:rsidRPr="00B15C7A" w:rsidRDefault="00A326B5" w:rsidP="00A326B5">
      <w:pPr>
        <w:spacing w:line="240" w:lineRule="auto"/>
        <w:ind w:firstLine="709"/>
        <w:rPr>
          <w:rFonts w:ascii="Calibri" w:eastAsia="Times New Roman" w:hAnsi="Calibri" w:cs="Calibri"/>
          <w:i/>
          <w:color w:val="4F81BD"/>
          <w:sz w:val="24"/>
          <w:szCs w:val="24"/>
          <w:lang w:eastAsia="ru-RU"/>
        </w:rPr>
      </w:pPr>
      <w:r w:rsidRPr="00744133">
        <w:rPr>
          <w:rFonts w:ascii="Calibri" w:eastAsia="Times New Roman" w:hAnsi="Calibri" w:cs="Calibri"/>
          <w:i/>
          <w:color w:val="4F81BD"/>
          <w:sz w:val="24"/>
          <w:szCs w:val="24"/>
          <w:lang w:eastAsia="ru-RU"/>
        </w:rPr>
        <w:t>Нарахування штрафних балів не передбачається.</w:t>
      </w:r>
    </w:p>
    <w:p w14:paraId="2507AB3F" w14:textId="77777777" w:rsidR="006811A7" w:rsidRPr="00B15C7A" w:rsidRDefault="006811A7" w:rsidP="00744133">
      <w:pPr>
        <w:spacing w:before="120" w:line="240" w:lineRule="auto"/>
        <w:ind w:firstLine="709"/>
        <w:rPr>
          <w:rFonts w:ascii="Calibri" w:eastAsia="Times New Roman" w:hAnsi="Calibri" w:cs="Calibri"/>
          <w:b/>
          <w:i/>
          <w:color w:val="4F81BD"/>
          <w:sz w:val="24"/>
          <w:szCs w:val="24"/>
          <w:lang w:eastAsia="ru-RU"/>
        </w:rPr>
      </w:pPr>
      <w:r w:rsidRPr="00B15C7A">
        <w:rPr>
          <w:rFonts w:ascii="Calibri" w:eastAsia="Times New Roman" w:hAnsi="Calibri" w:cs="Calibri"/>
          <w:b/>
          <w:i/>
          <w:color w:val="4F81BD"/>
          <w:sz w:val="24"/>
          <w:szCs w:val="24"/>
          <w:lang w:eastAsia="ru-RU"/>
        </w:rPr>
        <w:t>Розрахунок шкали (R) рейтингу</w:t>
      </w:r>
    </w:p>
    <w:p w14:paraId="3241641B" w14:textId="77777777" w:rsidR="006811A7"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Типові норми оціночних балів при перевірці різних видів контрольних заходів:</w:t>
      </w:r>
    </w:p>
    <w:p w14:paraId="11AA3FF2" w14:textId="77777777" w:rsidR="00E9781F" w:rsidRPr="00016C16" w:rsidRDefault="00E9781F" w:rsidP="00403EB3">
      <w:pPr>
        <w:spacing w:before="120" w:line="240" w:lineRule="auto"/>
        <w:ind w:firstLine="709"/>
        <w:rPr>
          <w:rFonts w:ascii="Calibri" w:eastAsia="Times New Roman" w:hAnsi="Calibri" w:cs="Calibri"/>
          <w:b/>
          <w:i/>
          <w:color w:val="4F81BD"/>
          <w:sz w:val="24"/>
          <w:szCs w:val="24"/>
          <w:lang w:eastAsia="ru-RU"/>
        </w:rPr>
      </w:pPr>
      <w:r w:rsidRPr="00016C16">
        <w:rPr>
          <w:rFonts w:ascii="Calibri" w:eastAsia="Times New Roman" w:hAnsi="Calibri" w:cs="Calibri"/>
          <w:b/>
          <w:i/>
          <w:color w:val="4F81BD"/>
          <w:sz w:val="24"/>
          <w:szCs w:val="24"/>
          <w:lang w:eastAsia="ru-RU"/>
        </w:rPr>
        <w:t>-опанування лекцій</w:t>
      </w:r>
    </w:p>
    <w:p w14:paraId="4B63DC1D"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а) відповідь правильна, повна, обґрунтована;</w:t>
      </w:r>
    </w:p>
    <w:p w14:paraId="51001D06"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завдання  розв’язане вірно, з поясненням, чітко оформлене</w:t>
      </w:r>
    </w:p>
    <w:p w14:paraId="0C665CE1" w14:textId="77777777" w:rsidR="006811A7" w:rsidRPr="00B15C7A" w:rsidRDefault="00016C16" w:rsidP="00F54787">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1.1</w:t>
      </w:r>
      <w:r w:rsidR="006811A7" w:rsidRPr="00B15C7A">
        <w:rPr>
          <w:rFonts w:ascii="Calibri" w:eastAsia="Times New Roman" w:hAnsi="Calibri" w:cs="Calibri"/>
          <w:i/>
          <w:color w:val="4F81BD"/>
          <w:sz w:val="24"/>
          <w:szCs w:val="24"/>
          <w:lang w:eastAsia="ru-RU"/>
        </w:rPr>
        <w:sym w:font="Symbol" w:char="F03C"/>
      </w:r>
      <w:r w:rsidR="006811A7" w:rsidRPr="00B15C7A">
        <w:rPr>
          <w:rFonts w:ascii="Calibri" w:eastAsia="Times New Roman" w:hAnsi="Calibri" w:cs="Calibri"/>
          <w:i/>
          <w:color w:val="4F81BD"/>
          <w:sz w:val="24"/>
          <w:szCs w:val="24"/>
          <w:lang w:eastAsia="ru-RU"/>
        </w:rPr>
        <w:sym w:font="Symbol" w:char="F03D"/>
      </w:r>
      <w:r w:rsidR="006811A7" w:rsidRPr="00B15C7A">
        <w:rPr>
          <w:rFonts w:ascii="Calibri" w:eastAsia="Times New Roman" w:hAnsi="Calibri" w:cs="Calibri"/>
          <w:i/>
          <w:color w:val="4F81BD"/>
          <w:sz w:val="24"/>
          <w:szCs w:val="24"/>
          <w:lang w:eastAsia="ru-RU"/>
        </w:rPr>
        <w:t xml:space="preserve">  </w:t>
      </w:r>
      <w:proofErr w:type="spellStart"/>
      <w:r w:rsidR="006811A7" w:rsidRPr="00B15C7A">
        <w:rPr>
          <w:rFonts w:ascii="Calibri" w:eastAsia="Times New Roman" w:hAnsi="Calibri" w:cs="Calibri"/>
          <w:i/>
          <w:color w:val="4F81BD"/>
          <w:sz w:val="24"/>
          <w:szCs w:val="24"/>
          <w:lang w:eastAsia="ru-RU"/>
        </w:rPr>
        <w:t>r</w:t>
      </w:r>
      <w:r w:rsidR="006811A7" w:rsidRPr="00B15C7A">
        <w:rPr>
          <w:rFonts w:ascii="Calibri" w:eastAsia="Times New Roman" w:hAnsi="Calibri" w:cs="Calibri"/>
          <w:i/>
          <w:color w:val="4F81BD"/>
          <w:sz w:val="24"/>
          <w:szCs w:val="24"/>
          <w:vertAlign w:val="subscript"/>
          <w:lang w:eastAsia="ru-RU"/>
        </w:rPr>
        <w:t>к</w:t>
      </w:r>
      <w:proofErr w:type="spellEnd"/>
      <w:r w:rsidR="006811A7"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sym w:font="Symbol" w:char="F03C"/>
      </w:r>
      <w:r w:rsidR="006811A7" w:rsidRPr="00B15C7A">
        <w:rPr>
          <w:rFonts w:ascii="Calibri" w:eastAsia="Times New Roman" w:hAnsi="Calibri" w:cs="Calibri"/>
          <w:i/>
          <w:color w:val="4F81BD"/>
          <w:sz w:val="24"/>
          <w:szCs w:val="24"/>
          <w:lang w:eastAsia="ru-RU"/>
        </w:rPr>
        <w:t xml:space="preserve">  </w:t>
      </w:r>
      <w:r w:rsidR="00E9781F">
        <w:rPr>
          <w:rFonts w:ascii="Calibri" w:eastAsia="Times New Roman" w:hAnsi="Calibri" w:cs="Calibri"/>
          <w:i/>
          <w:color w:val="4F81BD"/>
          <w:sz w:val="24"/>
          <w:szCs w:val="24"/>
          <w:lang w:eastAsia="ru-RU"/>
        </w:rPr>
        <w:t>1.25</w:t>
      </w:r>
    </w:p>
    <w:p w14:paraId="4E05D437"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б) відповідь правильна, але не вичерпна (90 - 75% програмного матеріалу), містить несуттєві помилки; задача розв’язана вірно</w:t>
      </w:r>
    </w:p>
    <w:p w14:paraId="50AB2FD3" w14:textId="77777777" w:rsidR="006811A7" w:rsidRPr="00B15C7A" w:rsidRDefault="00016C16" w:rsidP="00F54787">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0.93</w:t>
      </w:r>
      <w:r w:rsidR="006811A7"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sym w:font="Symbol" w:char="F03C"/>
      </w:r>
      <w:r w:rsidR="006811A7" w:rsidRPr="00B15C7A">
        <w:rPr>
          <w:rFonts w:ascii="Calibri" w:eastAsia="Times New Roman" w:hAnsi="Calibri" w:cs="Calibri"/>
          <w:i/>
          <w:color w:val="4F81BD"/>
          <w:sz w:val="24"/>
          <w:szCs w:val="24"/>
          <w:lang w:eastAsia="ru-RU"/>
        </w:rPr>
        <w:sym w:font="Symbol" w:char="F03D"/>
      </w:r>
      <w:r w:rsidR="006811A7" w:rsidRPr="00B15C7A">
        <w:rPr>
          <w:rFonts w:ascii="Calibri" w:eastAsia="Times New Roman" w:hAnsi="Calibri" w:cs="Calibri"/>
          <w:i/>
          <w:color w:val="4F81BD"/>
          <w:sz w:val="24"/>
          <w:szCs w:val="24"/>
          <w:lang w:eastAsia="ru-RU"/>
        </w:rPr>
        <w:t xml:space="preserve">  </w:t>
      </w:r>
      <w:proofErr w:type="spellStart"/>
      <w:r w:rsidR="006811A7" w:rsidRPr="00B15C7A">
        <w:rPr>
          <w:rFonts w:ascii="Calibri" w:eastAsia="Times New Roman" w:hAnsi="Calibri" w:cs="Calibri"/>
          <w:i/>
          <w:color w:val="4F81BD"/>
          <w:sz w:val="24"/>
          <w:szCs w:val="24"/>
          <w:lang w:eastAsia="ru-RU"/>
        </w:rPr>
        <w:t>r</w:t>
      </w:r>
      <w:r w:rsidR="006811A7" w:rsidRPr="00B15C7A">
        <w:rPr>
          <w:rFonts w:ascii="Calibri" w:eastAsia="Times New Roman" w:hAnsi="Calibri" w:cs="Calibri"/>
          <w:i/>
          <w:color w:val="4F81BD"/>
          <w:sz w:val="24"/>
          <w:szCs w:val="24"/>
          <w:vertAlign w:val="subscript"/>
          <w:lang w:eastAsia="ru-RU"/>
        </w:rPr>
        <w:t>к</w:t>
      </w:r>
      <w:proofErr w:type="spellEnd"/>
      <w:r w:rsidR="006811A7"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sym w:font="Symbol" w:char="F03C"/>
      </w:r>
      <w:r>
        <w:rPr>
          <w:rFonts w:ascii="Calibri" w:eastAsia="Times New Roman" w:hAnsi="Calibri" w:cs="Calibri"/>
          <w:i/>
          <w:color w:val="4F81BD"/>
          <w:sz w:val="24"/>
          <w:szCs w:val="24"/>
          <w:lang w:eastAsia="ru-RU"/>
        </w:rPr>
        <w:t xml:space="preserve">  1.1</w:t>
      </w:r>
    </w:p>
    <w:p w14:paraId="5256966E"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в) відп</w:t>
      </w:r>
      <w:r w:rsidR="00016C16">
        <w:rPr>
          <w:rFonts w:ascii="Calibri" w:eastAsia="Times New Roman" w:hAnsi="Calibri" w:cs="Calibri"/>
          <w:i/>
          <w:color w:val="4F81BD"/>
          <w:sz w:val="24"/>
          <w:szCs w:val="24"/>
          <w:lang w:eastAsia="ru-RU"/>
        </w:rPr>
        <w:t>овідь не повна  (містить 60-75</w:t>
      </w:r>
      <w:r w:rsidRPr="00B15C7A">
        <w:rPr>
          <w:rFonts w:ascii="Calibri" w:eastAsia="Times New Roman" w:hAnsi="Calibri" w:cs="Calibri"/>
          <w:i/>
          <w:color w:val="4F81BD"/>
          <w:sz w:val="24"/>
          <w:szCs w:val="24"/>
          <w:lang w:eastAsia="ru-RU"/>
        </w:rPr>
        <w:t>% програмного матеріалу), але студент швидко наводить потрібну інформацію; хід розв’язання задачі правильний, але допущені арифметичні помилки</w:t>
      </w:r>
    </w:p>
    <w:p w14:paraId="5ED5DF90" w14:textId="77777777" w:rsidR="006811A7" w:rsidRPr="00B15C7A" w:rsidRDefault="00016C16" w:rsidP="006811A7">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0.75</w:t>
      </w:r>
      <w:r w:rsidR="006811A7"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sym w:font="Symbol" w:char="F03C"/>
      </w:r>
      <w:r w:rsidR="006811A7" w:rsidRPr="00B15C7A">
        <w:rPr>
          <w:rFonts w:ascii="Calibri" w:eastAsia="Times New Roman" w:hAnsi="Calibri" w:cs="Calibri"/>
          <w:i/>
          <w:color w:val="4F81BD"/>
          <w:sz w:val="24"/>
          <w:szCs w:val="24"/>
          <w:lang w:eastAsia="ru-RU"/>
        </w:rPr>
        <w:sym w:font="Symbol" w:char="F03D"/>
      </w:r>
      <w:r w:rsidR="006811A7" w:rsidRPr="00B15C7A">
        <w:rPr>
          <w:rFonts w:ascii="Calibri" w:eastAsia="Times New Roman" w:hAnsi="Calibri" w:cs="Calibri"/>
          <w:i/>
          <w:color w:val="4F81BD"/>
          <w:sz w:val="24"/>
          <w:szCs w:val="24"/>
          <w:lang w:eastAsia="ru-RU"/>
        </w:rPr>
        <w:t xml:space="preserve"> </w:t>
      </w:r>
      <w:proofErr w:type="spellStart"/>
      <w:r w:rsidR="006811A7" w:rsidRPr="00B15C7A">
        <w:rPr>
          <w:rFonts w:ascii="Calibri" w:eastAsia="Times New Roman" w:hAnsi="Calibri" w:cs="Calibri"/>
          <w:i/>
          <w:color w:val="4F81BD"/>
          <w:sz w:val="24"/>
          <w:szCs w:val="24"/>
          <w:lang w:eastAsia="ru-RU"/>
        </w:rPr>
        <w:t>r</w:t>
      </w:r>
      <w:r w:rsidR="006811A7" w:rsidRPr="00B15C7A">
        <w:rPr>
          <w:rFonts w:ascii="Calibri" w:eastAsia="Times New Roman" w:hAnsi="Calibri" w:cs="Calibri"/>
          <w:i/>
          <w:color w:val="4F81BD"/>
          <w:sz w:val="24"/>
          <w:szCs w:val="24"/>
          <w:vertAlign w:val="subscript"/>
          <w:lang w:eastAsia="ru-RU"/>
        </w:rPr>
        <w:t>к</w:t>
      </w:r>
      <w:proofErr w:type="spellEnd"/>
      <w:r w:rsidR="006811A7" w:rsidRPr="00B15C7A">
        <w:rPr>
          <w:rFonts w:ascii="Calibri" w:eastAsia="Times New Roman" w:hAnsi="Calibri" w:cs="Calibri"/>
          <w:i/>
          <w:color w:val="4F81BD"/>
          <w:sz w:val="24"/>
          <w:szCs w:val="24"/>
          <w:lang w:eastAsia="ru-RU"/>
        </w:rPr>
        <w:t xml:space="preserve"> </w:t>
      </w:r>
      <w:r w:rsidR="006811A7" w:rsidRPr="00B15C7A">
        <w:rPr>
          <w:rFonts w:ascii="Calibri" w:eastAsia="Times New Roman" w:hAnsi="Calibri" w:cs="Calibri"/>
          <w:i/>
          <w:color w:val="4F81BD"/>
          <w:sz w:val="24"/>
          <w:szCs w:val="24"/>
          <w:lang w:eastAsia="ru-RU"/>
        </w:rPr>
        <w:sym w:font="Symbol" w:char="F03C"/>
      </w:r>
      <w:r>
        <w:rPr>
          <w:rFonts w:ascii="Calibri" w:eastAsia="Times New Roman" w:hAnsi="Calibri" w:cs="Calibri"/>
          <w:i/>
          <w:color w:val="4F81BD"/>
          <w:sz w:val="24"/>
          <w:szCs w:val="24"/>
          <w:lang w:eastAsia="ru-RU"/>
        </w:rPr>
        <w:t xml:space="preserve">  0.93</w:t>
      </w:r>
    </w:p>
    <w:p w14:paraId="4DEE7CD7" w14:textId="77777777" w:rsidR="006811A7" w:rsidRPr="00B15C7A" w:rsidRDefault="00016C16" w:rsidP="006811A7">
      <w:pPr>
        <w:spacing w:line="240" w:lineRule="auto"/>
        <w:ind w:firstLine="708"/>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г</w:t>
      </w:r>
      <w:r w:rsidR="006811A7" w:rsidRPr="00B15C7A">
        <w:rPr>
          <w:rFonts w:ascii="Calibri" w:eastAsia="Times New Roman" w:hAnsi="Calibri" w:cs="Calibri"/>
          <w:i/>
          <w:color w:val="4F81BD"/>
          <w:sz w:val="24"/>
          <w:szCs w:val="24"/>
          <w:lang w:eastAsia="ru-RU"/>
        </w:rPr>
        <w:t>) відповідь неповна (менше 60% програмного матеріалу), містить значну кількість помилок, особливо при складанні хімічних формул і рівнянь;</w:t>
      </w:r>
    </w:p>
    <w:p w14:paraId="513822AA" w14:textId="77777777" w:rsidR="006811A7" w:rsidRPr="00B15C7A" w:rsidRDefault="00016C16" w:rsidP="006811A7">
      <w:pPr>
        <w:spacing w:line="240" w:lineRule="auto"/>
        <w:ind w:firstLine="708"/>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д</w:t>
      </w:r>
      <w:r w:rsidR="006811A7" w:rsidRPr="00B15C7A">
        <w:rPr>
          <w:rFonts w:ascii="Calibri" w:eastAsia="Times New Roman" w:hAnsi="Calibri" w:cs="Calibri"/>
          <w:i/>
          <w:color w:val="4F81BD"/>
          <w:sz w:val="24"/>
          <w:szCs w:val="24"/>
          <w:lang w:eastAsia="ru-RU"/>
        </w:rPr>
        <w:t>) рішення задачі містить суттєві помилки</w:t>
      </w:r>
    </w:p>
    <w:p w14:paraId="7196B670" w14:textId="77777777" w:rsidR="006811A7" w:rsidRDefault="006811A7" w:rsidP="006811A7">
      <w:pPr>
        <w:spacing w:line="240" w:lineRule="auto"/>
        <w:ind w:firstLine="708"/>
        <w:jc w:val="center"/>
        <w:rPr>
          <w:rFonts w:ascii="Calibri" w:eastAsia="Times New Roman" w:hAnsi="Calibri" w:cs="Calibri"/>
          <w:i/>
          <w:color w:val="4F81BD"/>
          <w:sz w:val="24"/>
          <w:szCs w:val="24"/>
          <w:lang w:eastAsia="ru-RU"/>
        </w:rPr>
      </w:pP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к</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00AF406D">
        <w:rPr>
          <w:rFonts w:ascii="Calibri" w:eastAsia="Times New Roman" w:hAnsi="Calibri" w:cs="Calibri"/>
          <w:i/>
          <w:color w:val="4F81BD"/>
          <w:sz w:val="24"/>
          <w:szCs w:val="24"/>
          <w:lang w:eastAsia="ru-RU"/>
        </w:rPr>
        <w:t xml:space="preserve">  0.75</w:t>
      </w:r>
    </w:p>
    <w:p w14:paraId="34BA79B7" w14:textId="77777777" w:rsidR="00403EB3" w:rsidRDefault="00403EB3" w:rsidP="006811A7">
      <w:pPr>
        <w:spacing w:line="240" w:lineRule="auto"/>
        <w:ind w:firstLine="708"/>
        <w:jc w:val="center"/>
        <w:rPr>
          <w:rFonts w:ascii="Calibri" w:eastAsia="Times New Roman" w:hAnsi="Calibri" w:cs="Calibri"/>
          <w:i/>
          <w:color w:val="4F81BD"/>
          <w:sz w:val="24"/>
          <w:szCs w:val="24"/>
          <w:lang w:eastAsia="ru-RU"/>
        </w:rPr>
      </w:pPr>
    </w:p>
    <w:p w14:paraId="3DE1C8FE" w14:textId="77777777" w:rsidR="00E9781F" w:rsidRPr="00016C16" w:rsidRDefault="00E9781F" w:rsidP="00E9781F">
      <w:pPr>
        <w:spacing w:line="240" w:lineRule="auto"/>
        <w:ind w:firstLine="708"/>
        <w:jc w:val="both"/>
        <w:rPr>
          <w:rFonts w:ascii="Calibri" w:eastAsia="Times New Roman" w:hAnsi="Calibri" w:cs="Calibri"/>
          <w:b/>
          <w:i/>
          <w:color w:val="4F81BD"/>
          <w:sz w:val="24"/>
          <w:szCs w:val="24"/>
          <w:lang w:eastAsia="ru-RU"/>
        </w:rPr>
      </w:pPr>
      <w:r w:rsidRPr="00016C16">
        <w:rPr>
          <w:rFonts w:ascii="Calibri" w:eastAsia="Times New Roman" w:hAnsi="Calibri" w:cs="Calibri"/>
          <w:b/>
          <w:i/>
          <w:color w:val="4F81BD"/>
          <w:sz w:val="24"/>
          <w:szCs w:val="24"/>
          <w:lang w:eastAsia="ru-RU"/>
        </w:rPr>
        <w:t>-виконання та захист лабораторних робіт:</w:t>
      </w:r>
    </w:p>
    <w:p w14:paraId="19E89E1B" w14:textId="77777777" w:rsidR="00E9781F" w:rsidRPr="00E9781F" w:rsidRDefault="00E9781F" w:rsidP="00E9781F">
      <w:pPr>
        <w:spacing w:line="240" w:lineRule="auto"/>
        <w:ind w:firstLine="708"/>
        <w:jc w:val="both"/>
        <w:rPr>
          <w:rFonts w:ascii="Calibri" w:eastAsia="Times New Roman" w:hAnsi="Calibri" w:cs="Calibri"/>
          <w:i/>
          <w:color w:val="4F81BD"/>
          <w:sz w:val="24"/>
          <w:szCs w:val="24"/>
          <w:lang w:eastAsia="ru-RU"/>
        </w:rPr>
      </w:pPr>
      <w:r w:rsidRPr="00E9781F">
        <w:rPr>
          <w:rFonts w:ascii="Calibri" w:eastAsia="Times New Roman" w:hAnsi="Calibri" w:cs="Calibri"/>
          <w:i/>
          <w:color w:val="4F81BD"/>
          <w:sz w:val="24"/>
          <w:szCs w:val="24"/>
          <w:lang w:eastAsia="ru-RU"/>
        </w:rPr>
        <w:t>а) відповідь правильна, повна, обґрунтована;</w:t>
      </w:r>
    </w:p>
    <w:p w14:paraId="0C061F85" w14:textId="77777777" w:rsidR="00E9781F" w:rsidRPr="00E9781F" w:rsidRDefault="00E9781F" w:rsidP="00E9781F">
      <w:pPr>
        <w:spacing w:line="240" w:lineRule="auto"/>
        <w:ind w:firstLine="708"/>
        <w:jc w:val="both"/>
        <w:rPr>
          <w:rFonts w:ascii="Calibri" w:eastAsia="Times New Roman" w:hAnsi="Calibri" w:cs="Calibri"/>
          <w:i/>
          <w:color w:val="4F81BD"/>
          <w:sz w:val="24"/>
          <w:szCs w:val="24"/>
          <w:lang w:eastAsia="ru-RU"/>
        </w:rPr>
      </w:pPr>
      <w:r w:rsidRPr="00E9781F">
        <w:rPr>
          <w:rFonts w:ascii="Calibri" w:eastAsia="Times New Roman" w:hAnsi="Calibri" w:cs="Calibri"/>
          <w:i/>
          <w:color w:val="4F81BD"/>
          <w:sz w:val="24"/>
          <w:szCs w:val="24"/>
          <w:lang w:eastAsia="ru-RU"/>
        </w:rPr>
        <w:t>завдання  розв’язане вірно, з поясненням, чітко оформлене</w:t>
      </w:r>
    </w:p>
    <w:p w14:paraId="61F3DD26" w14:textId="77777777" w:rsidR="00E9781F" w:rsidRPr="00E9781F" w:rsidRDefault="00E9781F" w:rsidP="00A326B5">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 xml:space="preserve">5&lt; </w:t>
      </w:r>
      <w:proofErr w:type="spellStart"/>
      <w:r>
        <w:rPr>
          <w:rFonts w:ascii="Calibri" w:eastAsia="Times New Roman" w:hAnsi="Calibri" w:cs="Calibri"/>
          <w:i/>
          <w:color w:val="4F81BD"/>
          <w:sz w:val="24"/>
          <w:szCs w:val="24"/>
          <w:lang w:eastAsia="ru-RU"/>
        </w:rPr>
        <w:t>r</w:t>
      </w:r>
      <w:r w:rsidRPr="00E9781F">
        <w:rPr>
          <w:rFonts w:ascii="Calibri" w:eastAsia="Times New Roman" w:hAnsi="Calibri" w:cs="Calibri"/>
          <w:i/>
          <w:color w:val="4F81BD"/>
          <w:sz w:val="24"/>
          <w:szCs w:val="24"/>
          <w:vertAlign w:val="subscript"/>
          <w:lang w:eastAsia="ru-RU"/>
        </w:rPr>
        <w:t>к</w:t>
      </w:r>
      <w:proofErr w:type="spellEnd"/>
      <w:r w:rsidRPr="00E9781F">
        <w:rPr>
          <w:rFonts w:ascii="Calibri" w:eastAsia="Times New Roman" w:hAnsi="Calibri" w:cs="Calibri"/>
          <w:i/>
          <w:color w:val="4F81BD"/>
          <w:sz w:val="24"/>
          <w:szCs w:val="24"/>
          <w:vertAlign w:val="subscript"/>
          <w:lang w:eastAsia="ru-RU"/>
        </w:rPr>
        <w:t xml:space="preserve"> </w:t>
      </w:r>
      <w:r>
        <w:rPr>
          <w:rFonts w:ascii="Calibri" w:eastAsia="Times New Roman" w:hAnsi="Calibri" w:cs="Calibri"/>
          <w:i/>
          <w:color w:val="4F81BD"/>
          <w:sz w:val="24"/>
          <w:szCs w:val="24"/>
          <w:lang w:eastAsia="ru-RU"/>
        </w:rPr>
        <w:t xml:space="preserve"> &lt;  5.275</w:t>
      </w:r>
    </w:p>
    <w:p w14:paraId="6377DE9B" w14:textId="77777777" w:rsidR="00E9781F" w:rsidRPr="00E9781F" w:rsidRDefault="00E9781F" w:rsidP="00E9781F">
      <w:pPr>
        <w:spacing w:line="240" w:lineRule="auto"/>
        <w:ind w:firstLine="708"/>
        <w:jc w:val="both"/>
        <w:rPr>
          <w:rFonts w:ascii="Calibri" w:eastAsia="Times New Roman" w:hAnsi="Calibri" w:cs="Calibri"/>
          <w:i/>
          <w:color w:val="4F81BD"/>
          <w:sz w:val="24"/>
          <w:szCs w:val="24"/>
          <w:lang w:eastAsia="ru-RU"/>
        </w:rPr>
      </w:pPr>
      <w:r w:rsidRPr="00E9781F">
        <w:rPr>
          <w:rFonts w:ascii="Calibri" w:eastAsia="Times New Roman" w:hAnsi="Calibri" w:cs="Calibri"/>
          <w:i/>
          <w:color w:val="4F81BD"/>
          <w:sz w:val="24"/>
          <w:szCs w:val="24"/>
          <w:lang w:eastAsia="ru-RU"/>
        </w:rPr>
        <w:t>б) відповідь правильна, але не вичерпна (90 - 75% програмного матеріалу), містить несуттєві помилки; задача розв’язана вірно</w:t>
      </w:r>
    </w:p>
    <w:p w14:paraId="08A3DE6B" w14:textId="77777777" w:rsidR="00E9781F" w:rsidRPr="00E9781F" w:rsidRDefault="00016C16" w:rsidP="00A326B5">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4.7</w:t>
      </w:r>
      <w:r w:rsidR="00E9781F">
        <w:rPr>
          <w:rFonts w:ascii="Calibri" w:eastAsia="Times New Roman" w:hAnsi="Calibri" w:cs="Calibri"/>
          <w:i/>
          <w:color w:val="4F81BD"/>
          <w:sz w:val="24"/>
          <w:szCs w:val="24"/>
          <w:lang w:eastAsia="ru-RU"/>
        </w:rPr>
        <w:t xml:space="preserve"> &lt;  </w:t>
      </w:r>
      <w:proofErr w:type="spellStart"/>
      <w:r w:rsidR="00E9781F">
        <w:rPr>
          <w:rFonts w:ascii="Calibri" w:eastAsia="Times New Roman" w:hAnsi="Calibri" w:cs="Calibri"/>
          <w:i/>
          <w:color w:val="4F81BD"/>
          <w:sz w:val="24"/>
          <w:szCs w:val="24"/>
          <w:lang w:eastAsia="ru-RU"/>
        </w:rPr>
        <w:t>r</w:t>
      </w:r>
      <w:r w:rsidR="00E9781F" w:rsidRPr="00016C16">
        <w:rPr>
          <w:rFonts w:ascii="Calibri" w:eastAsia="Times New Roman" w:hAnsi="Calibri" w:cs="Calibri"/>
          <w:i/>
          <w:color w:val="4F81BD"/>
          <w:sz w:val="24"/>
          <w:szCs w:val="24"/>
          <w:vertAlign w:val="subscript"/>
          <w:lang w:eastAsia="ru-RU"/>
        </w:rPr>
        <w:t>к</w:t>
      </w:r>
      <w:proofErr w:type="spellEnd"/>
      <w:r w:rsidR="00E9781F">
        <w:rPr>
          <w:rFonts w:ascii="Calibri" w:eastAsia="Times New Roman" w:hAnsi="Calibri" w:cs="Calibri"/>
          <w:i/>
          <w:color w:val="4F81BD"/>
          <w:sz w:val="24"/>
          <w:szCs w:val="24"/>
          <w:lang w:eastAsia="ru-RU"/>
        </w:rPr>
        <w:t xml:space="preserve"> &lt;</w:t>
      </w:r>
      <w:r>
        <w:rPr>
          <w:rFonts w:ascii="Calibri" w:eastAsia="Times New Roman" w:hAnsi="Calibri" w:cs="Calibri"/>
          <w:i/>
          <w:color w:val="4F81BD"/>
          <w:sz w:val="24"/>
          <w:szCs w:val="24"/>
          <w:lang w:eastAsia="ru-RU"/>
        </w:rPr>
        <w:t xml:space="preserve"> 5</w:t>
      </w:r>
    </w:p>
    <w:p w14:paraId="119856E3" w14:textId="77777777" w:rsidR="00E9781F" w:rsidRPr="00E9781F" w:rsidRDefault="00E9781F" w:rsidP="00E9781F">
      <w:pPr>
        <w:spacing w:line="240" w:lineRule="auto"/>
        <w:ind w:firstLine="708"/>
        <w:jc w:val="both"/>
        <w:rPr>
          <w:rFonts w:ascii="Calibri" w:eastAsia="Times New Roman" w:hAnsi="Calibri" w:cs="Calibri"/>
          <w:i/>
          <w:color w:val="4F81BD"/>
          <w:sz w:val="24"/>
          <w:szCs w:val="24"/>
          <w:lang w:eastAsia="ru-RU"/>
        </w:rPr>
      </w:pPr>
      <w:r w:rsidRPr="00E9781F">
        <w:rPr>
          <w:rFonts w:ascii="Calibri" w:eastAsia="Times New Roman" w:hAnsi="Calibri" w:cs="Calibri"/>
          <w:i/>
          <w:color w:val="4F81BD"/>
          <w:sz w:val="24"/>
          <w:szCs w:val="24"/>
          <w:lang w:eastAsia="ru-RU"/>
        </w:rPr>
        <w:t>в</w:t>
      </w:r>
      <w:r w:rsidR="00016C16">
        <w:rPr>
          <w:rFonts w:ascii="Calibri" w:eastAsia="Times New Roman" w:hAnsi="Calibri" w:cs="Calibri"/>
          <w:i/>
          <w:color w:val="4F81BD"/>
          <w:sz w:val="24"/>
          <w:szCs w:val="24"/>
          <w:lang w:eastAsia="ru-RU"/>
        </w:rPr>
        <w:t>) відповідь не повна  (містить 60-75</w:t>
      </w:r>
      <w:r w:rsidRPr="00E9781F">
        <w:rPr>
          <w:rFonts w:ascii="Calibri" w:eastAsia="Times New Roman" w:hAnsi="Calibri" w:cs="Calibri"/>
          <w:i/>
          <w:color w:val="4F81BD"/>
          <w:sz w:val="24"/>
          <w:szCs w:val="24"/>
          <w:lang w:eastAsia="ru-RU"/>
        </w:rPr>
        <w:t>% програмного матеріалу), але студент швидко наводить потрібну інформацію; хід розв’язання задачі правильний, але допущені арифметичні помилки</w:t>
      </w:r>
    </w:p>
    <w:p w14:paraId="1C49F5CB" w14:textId="77777777" w:rsidR="00E9781F" w:rsidRPr="00E9781F" w:rsidRDefault="00016C16" w:rsidP="00016C16">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 xml:space="preserve">3.95  &lt; </w:t>
      </w:r>
      <w:proofErr w:type="spellStart"/>
      <w:r>
        <w:rPr>
          <w:rFonts w:ascii="Calibri" w:eastAsia="Times New Roman" w:hAnsi="Calibri" w:cs="Calibri"/>
          <w:i/>
          <w:color w:val="4F81BD"/>
          <w:sz w:val="24"/>
          <w:szCs w:val="24"/>
          <w:lang w:eastAsia="ru-RU"/>
        </w:rPr>
        <w:t>r</w:t>
      </w:r>
      <w:r w:rsidRPr="00016C16">
        <w:rPr>
          <w:rFonts w:ascii="Calibri" w:eastAsia="Times New Roman" w:hAnsi="Calibri" w:cs="Calibri"/>
          <w:i/>
          <w:color w:val="4F81BD"/>
          <w:sz w:val="24"/>
          <w:szCs w:val="24"/>
          <w:vertAlign w:val="subscript"/>
          <w:lang w:eastAsia="ru-RU"/>
        </w:rPr>
        <w:t>к</w:t>
      </w:r>
      <w:proofErr w:type="spellEnd"/>
      <w:r>
        <w:rPr>
          <w:rFonts w:ascii="Calibri" w:eastAsia="Times New Roman" w:hAnsi="Calibri" w:cs="Calibri"/>
          <w:i/>
          <w:color w:val="4F81BD"/>
          <w:sz w:val="24"/>
          <w:szCs w:val="24"/>
          <w:lang w:eastAsia="ru-RU"/>
        </w:rPr>
        <w:t xml:space="preserve"> &lt;  4.7</w:t>
      </w:r>
    </w:p>
    <w:p w14:paraId="5C67307B" w14:textId="77777777" w:rsidR="00E9781F" w:rsidRDefault="00016C16" w:rsidP="00E9781F">
      <w:pPr>
        <w:spacing w:line="240" w:lineRule="auto"/>
        <w:ind w:firstLine="708"/>
        <w:jc w:val="both"/>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г</w:t>
      </w:r>
      <w:r w:rsidR="00E9781F" w:rsidRPr="00E9781F">
        <w:rPr>
          <w:rFonts w:ascii="Calibri" w:eastAsia="Times New Roman" w:hAnsi="Calibri" w:cs="Calibri"/>
          <w:i/>
          <w:color w:val="4F81BD"/>
          <w:sz w:val="24"/>
          <w:szCs w:val="24"/>
          <w:lang w:eastAsia="ru-RU"/>
        </w:rPr>
        <w:t>) відповідь неповна (менше 60% програмного матеріалу), містить значну кількість помилок, особливо при складанні хімічних формул і рівнянь;</w:t>
      </w:r>
    </w:p>
    <w:p w14:paraId="7DBBC050" w14:textId="77777777" w:rsidR="00016C16" w:rsidRPr="00E9781F" w:rsidRDefault="00016C16" w:rsidP="00016C16">
      <w:pPr>
        <w:spacing w:line="240" w:lineRule="auto"/>
        <w:ind w:firstLine="708"/>
        <w:jc w:val="center"/>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 xml:space="preserve">3.2 &lt; </w:t>
      </w:r>
      <w:proofErr w:type="spellStart"/>
      <w:r>
        <w:rPr>
          <w:rFonts w:ascii="Calibri" w:eastAsia="Times New Roman" w:hAnsi="Calibri" w:cs="Calibri"/>
          <w:i/>
          <w:color w:val="4F81BD"/>
          <w:sz w:val="24"/>
          <w:szCs w:val="24"/>
          <w:lang w:eastAsia="ru-RU"/>
        </w:rPr>
        <w:t>r</w:t>
      </w:r>
      <w:r w:rsidRPr="00016C16">
        <w:rPr>
          <w:rFonts w:ascii="Calibri" w:eastAsia="Times New Roman" w:hAnsi="Calibri" w:cs="Calibri"/>
          <w:i/>
          <w:color w:val="4F81BD"/>
          <w:sz w:val="24"/>
          <w:szCs w:val="24"/>
          <w:vertAlign w:val="subscript"/>
          <w:lang w:eastAsia="ru-RU"/>
        </w:rPr>
        <w:t>к</w:t>
      </w:r>
      <w:proofErr w:type="spellEnd"/>
      <w:r w:rsidRPr="00016C16">
        <w:rPr>
          <w:rFonts w:ascii="Calibri" w:eastAsia="Times New Roman" w:hAnsi="Calibri" w:cs="Calibri"/>
          <w:i/>
          <w:color w:val="4F81BD"/>
          <w:sz w:val="24"/>
          <w:szCs w:val="24"/>
          <w:vertAlign w:val="subscript"/>
          <w:lang w:eastAsia="ru-RU"/>
        </w:rPr>
        <w:t xml:space="preserve"> </w:t>
      </w:r>
      <w:r>
        <w:rPr>
          <w:rFonts w:ascii="Calibri" w:eastAsia="Times New Roman" w:hAnsi="Calibri" w:cs="Calibri"/>
          <w:i/>
          <w:color w:val="4F81BD"/>
          <w:sz w:val="24"/>
          <w:szCs w:val="24"/>
          <w:lang w:eastAsia="ru-RU"/>
        </w:rPr>
        <w:t>&lt;  3.95</w:t>
      </w:r>
    </w:p>
    <w:p w14:paraId="26CDB0E7" w14:textId="77777777" w:rsidR="00E9781F" w:rsidRPr="00E9781F" w:rsidRDefault="00016C16" w:rsidP="00E9781F">
      <w:pPr>
        <w:spacing w:line="240" w:lineRule="auto"/>
        <w:ind w:firstLine="708"/>
        <w:jc w:val="both"/>
        <w:rPr>
          <w:rFonts w:ascii="Calibri" w:eastAsia="Times New Roman" w:hAnsi="Calibri" w:cs="Calibri"/>
          <w:i/>
          <w:color w:val="4F81BD"/>
          <w:sz w:val="24"/>
          <w:szCs w:val="24"/>
          <w:lang w:eastAsia="ru-RU"/>
        </w:rPr>
      </w:pPr>
      <w:r>
        <w:rPr>
          <w:rFonts w:ascii="Calibri" w:eastAsia="Times New Roman" w:hAnsi="Calibri" w:cs="Calibri"/>
          <w:i/>
          <w:color w:val="4F81BD"/>
          <w:sz w:val="24"/>
          <w:szCs w:val="24"/>
          <w:lang w:eastAsia="ru-RU"/>
        </w:rPr>
        <w:t>д</w:t>
      </w:r>
      <w:r w:rsidR="00E9781F" w:rsidRPr="00E9781F">
        <w:rPr>
          <w:rFonts w:ascii="Calibri" w:eastAsia="Times New Roman" w:hAnsi="Calibri" w:cs="Calibri"/>
          <w:i/>
          <w:color w:val="4F81BD"/>
          <w:sz w:val="24"/>
          <w:szCs w:val="24"/>
          <w:lang w:eastAsia="ru-RU"/>
        </w:rPr>
        <w:t>) рішення задачі містить суттєві помилки</w:t>
      </w:r>
    </w:p>
    <w:p w14:paraId="3C0860DD" w14:textId="77777777" w:rsidR="00E9781F" w:rsidRPr="00B15C7A" w:rsidRDefault="00016C16" w:rsidP="00016C16">
      <w:pPr>
        <w:spacing w:line="240" w:lineRule="auto"/>
        <w:ind w:firstLine="708"/>
        <w:jc w:val="center"/>
        <w:rPr>
          <w:rFonts w:ascii="Calibri" w:eastAsia="Times New Roman" w:hAnsi="Calibri" w:cs="Calibri"/>
          <w:i/>
          <w:color w:val="4F81BD"/>
          <w:sz w:val="24"/>
          <w:szCs w:val="24"/>
          <w:lang w:eastAsia="ru-RU"/>
        </w:rPr>
      </w:pPr>
      <w:proofErr w:type="spellStart"/>
      <w:r>
        <w:rPr>
          <w:rFonts w:ascii="Calibri" w:eastAsia="Times New Roman" w:hAnsi="Calibri" w:cs="Calibri"/>
          <w:i/>
          <w:color w:val="4F81BD"/>
          <w:sz w:val="24"/>
          <w:szCs w:val="24"/>
          <w:lang w:eastAsia="ru-RU"/>
        </w:rPr>
        <w:t>r</w:t>
      </w:r>
      <w:r w:rsidRPr="00016C16">
        <w:rPr>
          <w:rFonts w:ascii="Calibri" w:eastAsia="Times New Roman" w:hAnsi="Calibri" w:cs="Calibri"/>
          <w:i/>
          <w:color w:val="4F81BD"/>
          <w:sz w:val="24"/>
          <w:szCs w:val="24"/>
          <w:vertAlign w:val="subscript"/>
          <w:lang w:eastAsia="ru-RU"/>
        </w:rPr>
        <w:t>к</w:t>
      </w:r>
      <w:proofErr w:type="spellEnd"/>
      <w:r>
        <w:rPr>
          <w:rFonts w:ascii="Calibri" w:eastAsia="Times New Roman" w:hAnsi="Calibri" w:cs="Calibri"/>
          <w:i/>
          <w:color w:val="4F81BD"/>
          <w:sz w:val="24"/>
          <w:szCs w:val="24"/>
          <w:lang w:eastAsia="ru-RU"/>
        </w:rPr>
        <w:t xml:space="preserve"> &lt;  3.2</w:t>
      </w:r>
    </w:p>
    <w:p w14:paraId="2878DB0C"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Сума вагових балів контрольних заходів протягом семестру складає:</w:t>
      </w:r>
    </w:p>
    <w:p w14:paraId="3F783041" w14:textId="77777777" w:rsidR="006811A7" w:rsidRPr="00B15C7A" w:rsidRDefault="006811A7" w:rsidP="00403EB3">
      <w:pPr>
        <w:spacing w:before="120" w:after="120" w:line="240" w:lineRule="auto"/>
        <w:ind w:firstLine="709"/>
        <w:jc w:val="center"/>
        <w:rPr>
          <w:rFonts w:ascii="Calibri" w:eastAsia="Times New Roman" w:hAnsi="Calibri" w:cs="Calibri"/>
          <w:i/>
          <w:color w:val="4F81BD"/>
          <w:sz w:val="24"/>
          <w:szCs w:val="24"/>
          <w:lang w:eastAsia="ru-RU"/>
        </w:rPr>
      </w:pPr>
      <w:proofErr w:type="spellStart"/>
      <w:r w:rsidRPr="00B15C7A">
        <w:rPr>
          <w:rFonts w:ascii="Calibri" w:eastAsia="Times New Roman" w:hAnsi="Calibri" w:cs="Calibri"/>
          <w:b/>
          <w:i/>
          <w:color w:val="4F81BD"/>
          <w:sz w:val="24"/>
          <w:szCs w:val="24"/>
          <w:lang w:eastAsia="ru-RU"/>
        </w:rPr>
        <w:t>R</w:t>
      </w:r>
      <w:r w:rsidRPr="00B15C7A">
        <w:rPr>
          <w:rFonts w:ascii="Calibri" w:eastAsia="Times New Roman" w:hAnsi="Calibri" w:cs="Calibri"/>
          <w:b/>
          <w:i/>
          <w:color w:val="4F81BD"/>
          <w:sz w:val="24"/>
          <w:szCs w:val="24"/>
          <w:vertAlign w:val="subscript"/>
          <w:lang w:eastAsia="ru-RU"/>
        </w:rPr>
        <w:t>с</w:t>
      </w:r>
      <w:proofErr w:type="spellEnd"/>
      <w:r w:rsidRPr="00B15C7A">
        <w:rPr>
          <w:rFonts w:ascii="Calibri" w:eastAsia="Times New Roman" w:hAnsi="Calibri" w:cs="Calibri"/>
          <w:i/>
          <w:color w:val="4F81BD"/>
          <w:sz w:val="24"/>
          <w:szCs w:val="24"/>
          <w:lang w:eastAsia="ru-RU"/>
        </w:rPr>
        <w:t xml:space="preserve"> = </w:t>
      </w:r>
      <w:r w:rsidR="00AF406D">
        <w:rPr>
          <w:rFonts w:ascii="Calibri" w:eastAsia="Times New Roman" w:hAnsi="Calibri" w:cs="Calibri"/>
          <w:i/>
          <w:color w:val="4F81BD"/>
          <w:sz w:val="24"/>
          <w:szCs w:val="24"/>
          <w:lang w:eastAsia="ru-RU"/>
        </w:rPr>
        <w:t>1.25</w:t>
      </w:r>
      <w:r w:rsidR="00AF406D">
        <w:rPr>
          <w:rFonts w:ascii="Calibri" w:eastAsia="Times New Roman" w:hAnsi="Calibri" w:cs="Calibri"/>
          <w:i/>
          <w:color w:val="4F81BD"/>
          <w:sz w:val="24"/>
          <w:szCs w:val="24"/>
          <w:lang w:eastAsia="ru-RU"/>
        </w:rPr>
        <w:sym w:font="Symbol" w:char="F0B4"/>
      </w:r>
      <w:r w:rsidR="00AF406D">
        <w:rPr>
          <w:rFonts w:ascii="Calibri" w:eastAsia="Times New Roman" w:hAnsi="Calibri" w:cs="Calibri"/>
          <w:i/>
          <w:color w:val="4F81BD"/>
          <w:sz w:val="24"/>
          <w:szCs w:val="24"/>
          <w:lang w:eastAsia="ru-RU"/>
        </w:rPr>
        <w:t>18</w:t>
      </w:r>
      <w:r w:rsidR="00E80387">
        <w:rPr>
          <w:rFonts w:ascii="Calibri" w:eastAsia="Times New Roman" w:hAnsi="Calibri" w:cs="Calibri"/>
          <w:i/>
          <w:color w:val="4F81BD"/>
          <w:sz w:val="24"/>
          <w:szCs w:val="24"/>
          <w:lang w:eastAsia="ru-RU"/>
        </w:rPr>
        <w:t>+</w:t>
      </w:r>
      <w:r w:rsidR="00AF406D">
        <w:rPr>
          <w:rFonts w:ascii="Calibri" w:eastAsia="Times New Roman" w:hAnsi="Calibri" w:cs="Calibri"/>
          <w:i/>
          <w:color w:val="4F81BD"/>
          <w:sz w:val="24"/>
          <w:szCs w:val="24"/>
          <w:lang w:eastAsia="ru-RU"/>
        </w:rPr>
        <w:t>5.275</w:t>
      </w:r>
      <w:r w:rsidR="00AF406D">
        <w:rPr>
          <w:rFonts w:ascii="Calibri" w:eastAsia="Times New Roman" w:hAnsi="Calibri" w:cs="Calibri"/>
          <w:i/>
          <w:color w:val="4F81BD"/>
          <w:sz w:val="24"/>
          <w:szCs w:val="24"/>
          <w:lang w:eastAsia="ru-RU"/>
        </w:rPr>
        <w:sym w:font="Symbol" w:char="F0B4"/>
      </w:r>
      <w:r w:rsidR="00AF406D">
        <w:rPr>
          <w:rFonts w:ascii="Calibri" w:eastAsia="Times New Roman" w:hAnsi="Calibri" w:cs="Calibri"/>
          <w:i/>
          <w:color w:val="4F81BD"/>
          <w:sz w:val="24"/>
          <w:szCs w:val="24"/>
          <w:lang w:eastAsia="ru-RU"/>
        </w:rPr>
        <w:t xml:space="preserve">9=22.5+47.5  </w:t>
      </w:r>
      <w:r w:rsidR="00873727" w:rsidRPr="00B15C7A">
        <w:rPr>
          <w:rFonts w:ascii="Calibri" w:eastAsia="Times New Roman" w:hAnsi="Calibri" w:cs="Calibri"/>
          <w:i/>
          <w:color w:val="4F81BD"/>
          <w:sz w:val="24"/>
          <w:szCs w:val="24"/>
          <w:lang w:eastAsia="ru-RU"/>
        </w:rPr>
        <w:t>= 70</w:t>
      </w:r>
      <w:r w:rsidRPr="00B15C7A">
        <w:rPr>
          <w:rFonts w:ascii="Calibri" w:eastAsia="Times New Roman" w:hAnsi="Calibri" w:cs="Calibri"/>
          <w:i/>
          <w:color w:val="4F81BD"/>
          <w:sz w:val="24"/>
          <w:szCs w:val="24"/>
          <w:lang w:eastAsia="ru-RU"/>
        </w:rPr>
        <w:t xml:space="preserve"> балів</w:t>
      </w:r>
    </w:p>
    <w:p w14:paraId="00DFFFBD" w14:textId="77777777" w:rsidR="006811A7" w:rsidRPr="00B15C7A" w:rsidRDefault="006811A7" w:rsidP="006811A7">
      <w:pPr>
        <w:spacing w:line="240" w:lineRule="auto"/>
        <w:ind w:firstLine="708"/>
        <w:jc w:val="both"/>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Таким чином. Рейтингова шкала з дисципліни складає:</w:t>
      </w:r>
    </w:p>
    <w:p w14:paraId="2C62AC22" w14:textId="77777777" w:rsidR="006811A7" w:rsidRPr="00B15C7A" w:rsidRDefault="006811A7" w:rsidP="00403EB3">
      <w:pPr>
        <w:spacing w:before="120" w:after="120"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b/>
          <w:i/>
          <w:color w:val="4F81BD"/>
          <w:sz w:val="24"/>
          <w:szCs w:val="24"/>
          <w:lang w:eastAsia="ru-RU"/>
        </w:rPr>
        <w:t xml:space="preserve">RD = </w:t>
      </w:r>
      <w:proofErr w:type="spellStart"/>
      <w:r w:rsidRPr="00B15C7A">
        <w:rPr>
          <w:rFonts w:ascii="Calibri" w:eastAsia="Times New Roman" w:hAnsi="Calibri" w:cs="Calibri"/>
          <w:b/>
          <w:i/>
          <w:color w:val="4F81BD"/>
          <w:sz w:val="24"/>
          <w:szCs w:val="24"/>
          <w:lang w:eastAsia="ru-RU"/>
        </w:rPr>
        <w:t>R</w:t>
      </w:r>
      <w:r w:rsidRPr="00B15C7A">
        <w:rPr>
          <w:rFonts w:ascii="Calibri" w:eastAsia="Times New Roman" w:hAnsi="Calibri" w:cs="Calibri"/>
          <w:b/>
          <w:i/>
          <w:color w:val="4F81BD"/>
          <w:sz w:val="24"/>
          <w:szCs w:val="24"/>
          <w:vertAlign w:val="subscript"/>
          <w:lang w:eastAsia="ru-RU"/>
        </w:rPr>
        <w:t>с</w:t>
      </w:r>
      <w:proofErr w:type="spellEnd"/>
      <w:r w:rsidRPr="00B15C7A">
        <w:rPr>
          <w:rFonts w:ascii="Calibri" w:eastAsia="Times New Roman" w:hAnsi="Calibri" w:cs="Calibri"/>
          <w:b/>
          <w:i/>
          <w:color w:val="4F81BD"/>
          <w:sz w:val="24"/>
          <w:szCs w:val="24"/>
          <w:lang w:eastAsia="ru-RU"/>
        </w:rPr>
        <w:t xml:space="preserve"> + </w:t>
      </w:r>
      <w:proofErr w:type="spellStart"/>
      <w:r w:rsidRPr="00B15C7A">
        <w:rPr>
          <w:rFonts w:ascii="Calibri" w:eastAsia="Times New Roman" w:hAnsi="Calibri" w:cs="Calibri"/>
          <w:b/>
          <w:i/>
          <w:color w:val="4F81BD"/>
          <w:sz w:val="24"/>
          <w:szCs w:val="24"/>
          <w:lang w:eastAsia="ru-RU"/>
        </w:rPr>
        <w:t>R</w:t>
      </w:r>
      <w:r w:rsidRPr="00B15C7A">
        <w:rPr>
          <w:rFonts w:ascii="Calibri" w:eastAsia="Times New Roman" w:hAnsi="Calibri" w:cs="Calibri"/>
          <w:b/>
          <w:i/>
          <w:color w:val="4F81BD"/>
          <w:sz w:val="24"/>
          <w:szCs w:val="24"/>
          <w:vertAlign w:val="subscript"/>
          <w:lang w:eastAsia="ru-RU"/>
        </w:rPr>
        <w:t>з</w:t>
      </w:r>
      <w:proofErr w:type="spellEnd"/>
      <w:r w:rsidRPr="00B15C7A">
        <w:rPr>
          <w:rFonts w:ascii="Calibri" w:eastAsia="Times New Roman" w:hAnsi="Calibri" w:cs="Calibri"/>
          <w:b/>
          <w:i/>
          <w:color w:val="4F81BD"/>
          <w:sz w:val="24"/>
          <w:szCs w:val="24"/>
          <w:lang w:eastAsia="ru-RU"/>
        </w:rPr>
        <w:t xml:space="preserve"> = </w:t>
      </w:r>
      <w:r w:rsidRPr="00B15C7A">
        <w:rPr>
          <w:rFonts w:ascii="Calibri" w:eastAsia="Times New Roman" w:hAnsi="Calibri" w:cs="Calibri"/>
          <w:i/>
          <w:color w:val="4F81BD"/>
          <w:sz w:val="24"/>
          <w:szCs w:val="24"/>
          <w:lang w:eastAsia="ru-RU"/>
        </w:rPr>
        <w:t>70 + 30 =100 балів</w:t>
      </w:r>
    </w:p>
    <w:p w14:paraId="60727037"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Для отримання студентом відповідних оцінок ( традиційних оцінок) його рейтингова оцінка </w:t>
      </w:r>
      <w:r w:rsidRPr="00B15C7A">
        <w:rPr>
          <w:rFonts w:ascii="Calibri" w:eastAsia="Times New Roman" w:hAnsi="Calibri" w:cs="Calibri"/>
          <w:b/>
          <w:i/>
          <w:color w:val="4F81BD"/>
          <w:sz w:val="24"/>
          <w:szCs w:val="24"/>
          <w:lang w:eastAsia="ru-RU"/>
        </w:rPr>
        <w:t xml:space="preserve">RD </w:t>
      </w:r>
      <w:r w:rsidRPr="00B15C7A">
        <w:rPr>
          <w:rFonts w:ascii="Calibri" w:eastAsia="Times New Roman" w:hAnsi="Calibri" w:cs="Calibri"/>
          <w:i/>
          <w:color w:val="4F81BD"/>
          <w:sz w:val="24"/>
          <w:szCs w:val="24"/>
          <w:lang w:eastAsia="ru-RU"/>
        </w:rPr>
        <w:t>переводиться відповідно до таблиці:</w:t>
      </w:r>
    </w:p>
    <w:p w14:paraId="2147C77C" w14:textId="77777777" w:rsidR="00C06E6B" w:rsidRPr="00B15C7A" w:rsidRDefault="00C06E6B" w:rsidP="006811A7">
      <w:pPr>
        <w:spacing w:line="240" w:lineRule="auto"/>
        <w:ind w:firstLine="708"/>
        <w:rPr>
          <w:rFonts w:ascii="Calibri" w:eastAsia="Times New Roman" w:hAnsi="Calibri" w:cs="Calibri"/>
          <w:i/>
          <w:color w:val="4F81BD"/>
          <w:sz w:val="24"/>
          <w:szCs w:val="24"/>
          <w:lang w:eastAsia="ru-RU"/>
        </w:rPr>
      </w:pPr>
    </w:p>
    <w:p w14:paraId="35290E2F" w14:textId="77777777" w:rsidR="006811A7" w:rsidRPr="00B15C7A" w:rsidRDefault="006811A7" w:rsidP="006811A7">
      <w:pPr>
        <w:spacing w:line="240" w:lineRule="auto"/>
        <w:rPr>
          <w:rFonts w:ascii="Calibri" w:eastAsia="Times New Roman" w:hAnsi="Calibri" w:cs="Calibri"/>
          <w:i/>
          <w:color w:val="4F81BD"/>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693"/>
        <w:gridCol w:w="3969"/>
      </w:tblGrid>
      <w:tr w:rsidR="006811A7" w:rsidRPr="00B15C7A" w14:paraId="7CD9B1F5" w14:textId="77777777" w:rsidTr="002C734E">
        <w:trPr>
          <w:trHeight w:val="820"/>
        </w:trPr>
        <w:tc>
          <w:tcPr>
            <w:tcW w:w="2372" w:type="dxa"/>
          </w:tcPr>
          <w:p w14:paraId="0311FEBD"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Значення</w:t>
            </w:r>
          </w:p>
          <w:p w14:paraId="64664E15"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рейтингу з</w:t>
            </w:r>
          </w:p>
          <w:p w14:paraId="43CE6907"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дисципліни</w:t>
            </w:r>
          </w:p>
        </w:tc>
        <w:tc>
          <w:tcPr>
            <w:tcW w:w="2693" w:type="dxa"/>
          </w:tcPr>
          <w:p w14:paraId="60A00383"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Бали</w:t>
            </w:r>
          </w:p>
          <w:p w14:paraId="75B3ADDA" w14:textId="77777777" w:rsidR="006811A7" w:rsidRPr="00B15C7A" w:rsidRDefault="005C3B04" w:rsidP="006811A7">
            <w:pPr>
              <w:spacing w:line="240" w:lineRule="auto"/>
              <w:jc w:val="center"/>
              <w:rPr>
                <w:rFonts w:ascii="Calibri" w:eastAsia="Times New Roman" w:hAnsi="Calibri" w:cs="Calibri"/>
                <w:i/>
                <w:color w:val="4F81BD"/>
                <w:sz w:val="24"/>
                <w:szCs w:val="24"/>
                <w:lang w:eastAsia="ru-RU"/>
              </w:rPr>
            </w:pPr>
            <w:r>
              <w:rPr>
                <w:rFonts w:ascii="Calibri" w:eastAsia="Times New Roman" w:hAnsi="Calibri" w:cs="Calibri"/>
                <w:i/>
                <w:noProof/>
                <w:color w:val="4F81BD"/>
                <w:sz w:val="24"/>
                <w:szCs w:val="24"/>
                <w:lang w:eastAsia="ru-RU"/>
              </w:rPr>
              <w:pict w14:anchorId="1BACFADA">
                <v:shape id="Рисунок 3" o:spid="_x0000_i1026" type="#_x0000_t75" style="width:86.4pt;height:26.4pt;visibility:visible">
                  <v:imagedata r:id="rId14" o:title=""/>
                </v:shape>
              </w:pict>
            </w:r>
          </w:p>
        </w:tc>
        <w:tc>
          <w:tcPr>
            <w:tcW w:w="3969" w:type="dxa"/>
          </w:tcPr>
          <w:p w14:paraId="0921684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Залікова оцінка</w:t>
            </w:r>
          </w:p>
          <w:p w14:paraId="61AB1F39"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tc>
      </w:tr>
      <w:tr w:rsidR="006811A7" w:rsidRPr="00B15C7A" w14:paraId="5E099D4E" w14:textId="77777777" w:rsidTr="002C734E">
        <w:trPr>
          <w:trHeight w:val="460"/>
        </w:trPr>
        <w:tc>
          <w:tcPr>
            <w:tcW w:w="2372" w:type="dxa"/>
          </w:tcPr>
          <w:p w14:paraId="468D058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2B1AF4AD"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0,95R</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RD</w:t>
            </w:r>
          </w:p>
          <w:p w14:paraId="44294D64"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tc>
        <w:tc>
          <w:tcPr>
            <w:tcW w:w="2693" w:type="dxa"/>
          </w:tcPr>
          <w:p w14:paraId="7F8AC62C"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09E185D1"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95...100</w:t>
            </w:r>
          </w:p>
        </w:tc>
        <w:tc>
          <w:tcPr>
            <w:tcW w:w="3969" w:type="dxa"/>
          </w:tcPr>
          <w:p w14:paraId="2BD751E8"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7E6E06D9"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Відмінно</w:t>
            </w:r>
          </w:p>
        </w:tc>
      </w:tr>
      <w:tr w:rsidR="006811A7" w:rsidRPr="00B15C7A" w14:paraId="46D429FB" w14:textId="77777777" w:rsidTr="002C734E">
        <w:trPr>
          <w:trHeight w:val="800"/>
        </w:trPr>
        <w:tc>
          <w:tcPr>
            <w:tcW w:w="2372" w:type="dxa"/>
          </w:tcPr>
          <w:p w14:paraId="31E49786"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2995AF85"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0,85R</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0,94R</w:t>
            </w:r>
          </w:p>
        </w:tc>
        <w:tc>
          <w:tcPr>
            <w:tcW w:w="2693" w:type="dxa"/>
          </w:tcPr>
          <w:p w14:paraId="6E7B51DD"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85…94</w:t>
            </w:r>
          </w:p>
        </w:tc>
        <w:tc>
          <w:tcPr>
            <w:tcW w:w="3969" w:type="dxa"/>
          </w:tcPr>
          <w:p w14:paraId="0C006F3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07B85CF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Дуже добре</w:t>
            </w:r>
          </w:p>
        </w:tc>
      </w:tr>
      <w:tr w:rsidR="006811A7" w:rsidRPr="00B15C7A" w14:paraId="46D9E61A" w14:textId="77777777" w:rsidTr="00124CF4">
        <w:trPr>
          <w:trHeight w:val="774"/>
        </w:trPr>
        <w:tc>
          <w:tcPr>
            <w:tcW w:w="2372" w:type="dxa"/>
          </w:tcPr>
          <w:p w14:paraId="545B5461"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4EC0F10B"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0,75R</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0,84R</w:t>
            </w:r>
          </w:p>
        </w:tc>
        <w:tc>
          <w:tcPr>
            <w:tcW w:w="2693" w:type="dxa"/>
          </w:tcPr>
          <w:p w14:paraId="3981AB53" w14:textId="77777777" w:rsidR="00124CF4" w:rsidRDefault="00124CF4" w:rsidP="006811A7">
            <w:pPr>
              <w:spacing w:line="240" w:lineRule="auto"/>
              <w:jc w:val="center"/>
              <w:rPr>
                <w:rFonts w:ascii="Calibri" w:eastAsia="Times New Roman" w:hAnsi="Calibri" w:cs="Calibri"/>
                <w:i/>
                <w:color w:val="4F81BD"/>
                <w:sz w:val="24"/>
                <w:szCs w:val="24"/>
                <w:lang w:eastAsia="ru-RU"/>
              </w:rPr>
            </w:pPr>
          </w:p>
          <w:p w14:paraId="5AEC0ABC" w14:textId="1F8B2E73"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75...84</w:t>
            </w:r>
          </w:p>
        </w:tc>
        <w:tc>
          <w:tcPr>
            <w:tcW w:w="3969" w:type="dxa"/>
          </w:tcPr>
          <w:p w14:paraId="2C64C309"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309B09F6"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Добре</w:t>
            </w:r>
          </w:p>
        </w:tc>
      </w:tr>
      <w:tr w:rsidR="006811A7" w:rsidRPr="00B15C7A" w14:paraId="70550B23" w14:textId="77777777" w:rsidTr="00124CF4">
        <w:trPr>
          <w:trHeight w:val="712"/>
        </w:trPr>
        <w:tc>
          <w:tcPr>
            <w:tcW w:w="2372" w:type="dxa"/>
          </w:tcPr>
          <w:p w14:paraId="305D5514"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0795ADBF"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0,66R</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 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0,74R</w:t>
            </w:r>
          </w:p>
        </w:tc>
        <w:tc>
          <w:tcPr>
            <w:tcW w:w="2693" w:type="dxa"/>
          </w:tcPr>
          <w:p w14:paraId="143724D2"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p w14:paraId="228C5B1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66...74</w:t>
            </w:r>
          </w:p>
          <w:p w14:paraId="7D9044AB"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tc>
        <w:tc>
          <w:tcPr>
            <w:tcW w:w="3969" w:type="dxa"/>
          </w:tcPr>
          <w:p w14:paraId="22A74BDC" w14:textId="77777777" w:rsidR="006811A7" w:rsidRPr="00B15C7A" w:rsidRDefault="006811A7" w:rsidP="006811A7">
            <w:pPr>
              <w:spacing w:line="240" w:lineRule="auto"/>
              <w:rPr>
                <w:rFonts w:ascii="Calibri" w:eastAsia="Times New Roman" w:hAnsi="Calibri" w:cs="Calibri"/>
                <w:i/>
                <w:color w:val="4F81BD"/>
                <w:sz w:val="24"/>
                <w:szCs w:val="24"/>
                <w:lang w:eastAsia="ru-RU"/>
              </w:rPr>
            </w:pPr>
          </w:p>
          <w:p w14:paraId="0715F497" w14:textId="77777777" w:rsidR="006811A7" w:rsidRPr="00B15C7A" w:rsidRDefault="006811A7" w:rsidP="006811A7">
            <w:pPr>
              <w:keepNext/>
              <w:spacing w:line="240" w:lineRule="auto"/>
              <w:jc w:val="center"/>
              <w:outlineLvl w:val="0"/>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Задовільно</w:t>
            </w:r>
          </w:p>
        </w:tc>
      </w:tr>
      <w:tr w:rsidR="006811A7" w:rsidRPr="00B15C7A" w14:paraId="20B6D29A" w14:textId="77777777" w:rsidTr="002C734E">
        <w:trPr>
          <w:trHeight w:val="626"/>
        </w:trPr>
        <w:tc>
          <w:tcPr>
            <w:tcW w:w="2372" w:type="dxa"/>
          </w:tcPr>
          <w:p w14:paraId="09992618"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0,6R</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 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0,65R</w:t>
            </w:r>
          </w:p>
        </w:tc>
        <w:tc>
          <w:tcPr>
            <w:tcW w:w="2693" w:type="dxa"/>
          </w:tcPr>
          <w:p w14:paraId="53571B3E"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60..65</w:t>
            </w:r>
          </w:p>
        </w:tc>
        <w:tc>
          <w:tcPr>
            <w:tcW w:w="3969" w:type="dxa"/>
          </w:tcPr>
          <w:p w14:paraId="4FBD0006"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Достатньо</w:t>
            </w:r>
          </w:p>
        </w:tc>
      </w:tr>
      <w:tr w:rsidR="006811A7" w:rsidRPr="00B15C7A" w14:paraId="47063681" w14:textId="77777777" w:rsidTr="002C734E">
        <w:trPr>
          <w:trHeight w:val="543"/>
        </w:trPr>
        <w:tc>
          <w:tcPr>
            <w:tcW w:w="2372" w:type="dxa"/>
          </w:tcPr>
          <w:p w14:paraId="20BA316B"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0,6R</w:t>
            </w:r>
          </w:p>
          <w:p w14:paraId="220696B0" w14:textId="77777777" w:rsidR="006811A7" w:rsidRPr="00B15C7A" w:rsidRDefault="006811A7" w:rsidP="006811A7">
            <w:pPr>
              <w:spacing w:line="240" w:lineRule="auto"/>
              <w:rPr>
                <w:rFonts w:ascii="Calibri" w:eastAsia="Times New Roman" w:hAnsi="Calibri" w:cs="Calibri"/>
                <w:i/>
                <w:color w:val="4F81BD"/>
                <w:sz w:val="24"/>
                <w:szCs w:val="24"/>
                <w:lang w:eastAsia="ru-RU"/>
              </w:rPr>
            </w:pPr>
          </w:p>
        </w:tc>
        <w:tc>
          <w:tcPr>
            <w:tcW w:w="2693" w:type="dxa"/>
          </w:tcPr>
          <w:p w14:paraId="71CF95FB"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60</w:t>
            </w:r>
          </w:p>
        </w:tc>
        <w:tc>
          <w:tcPr>
            <w:tcW w:w="3969" w:type="dxa"/>
          </w:tcPr>
          <w:p w14:paraId="43B9B94A" w14:textId="77777777" w:rsidR="006811A7" w:rsidRPr="00B15C7A" w:rsidRDefault="006811A7" w:rsidP="006811A7">
            <w:pPr>
              <w:keepNext/>
              <w:spacing w:line="240" w:lineRule="auto"/>
              <w:jc w:val="center"/>
              <w:outlineLvl w:val="0"/>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Незадовільно</w:t>
            </w:r>
          </w:p>
        </w:tc>
      </w:tr>
      <w:tr w:rsidR="006811A7" w:rsidRPr="00B15C7A" w14:paraId="17F94852" w14:textId="77777777" w:rsidTr="002C734E">
        <w:trPr>
          <w:trHeight w:val="403"/>
        </w:trPr>
        <w:tc>
          <w:tcPr>
            <w:tcW w:w="2372" w:type="dxa"/>
            <w:tcBorders>
              <w:bottom w:val="single" w:sz="4" w:space="0" w:color="auto"/>
            </w:tcBorders>
          </w:tcPr>
          <w:p w14:paraId="5465DEE9"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RD</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0,4R</w:t>
            </w:r>
          </w:p>
          <w:p w14:paraId="632567A2"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p>
        </w:tc>
        <w:tc>
          <w:tcPr>
            <w:tcW w:w="2693" w:type="dxa"/>
            <w:tcBorders>
              <w:bottom w:val="single" w:sz="4" w:space="0" w:color="auto"/>
            </w:tcBorders>
          </w:tcPr>
          <w:p w14:paraId="2D05ADA2"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RD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40</w:t>
            </w:r>
          </w:p>
        </w:tc>
        <w:tc>
          <w:tcPr>
            <w:tcW w:w="3969" w:type="dxa"/>
            <w:tcBorders>
              <w:bottom w:val="single" w:sz="4" w:space="0" w:color="auto"/>
            </w:tcBorders>
          </w:tcPr>
          <w:p w14:paraId="4DE2FC63" w14:textId="77777777" w:rsidR="006811A7" w:rsidRPr="00B15C7A" w:rsidRDefault="006811A7" w:rsidP="006811A7">
            <w:pPr>
              <w:spacing w:line="240" w:lineRule="auto"/>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Не допущено</w:t>
            </w:r>
          </w:p>
        </w:tc>
      </w:tr>
    </w:tbl>
    <w:p w14:paraId="515829E9" w14:textId="77777777" w:rsidR="006811A7" w:rsidRPr="00B15C7A" w:rsidRDefault="006811A7" w:rsidP="006811A7">
      <w:pPr>
        <w:spacing w:line="240" w:lineRule="auto"/>
        <w:rPr>
          <w:rFonts w:ascii="Calibri" w:eastAsia="Times New Roman" w:hAnsi="Calibri" w:cs="Calibri"/>
          <w:i/>
          <w:color w:val="4F81BD"/>
          <w:sz w:val="24"/>
          <w:szCs w:val="24"/>
          <w:lang w:eastAsia="ru-RU"/>
        </w:rPr>
      </w:pPr>
    </w:p>
    <w:p w14:paraId="3E4CAB5B" w14:textId="77777777" w:rsidR="00C06E6B" w:rsidRPr="00B15C7A" w:rsidRDefault="00C06E6B" w:rsidP="006811A7">
      <w:pPr>
        <w:spacing w:line="240" w:lineRule="auto"/>
        <w:rPr>
          <w:rFonts w:ascii="Calibri" w:eastAsia="Times New Roman" w:hAnsi="Calibri" w:cs="Calibri"/>
          <w:i/>
          <w:color w:val="4F81BD"/>
          <w:sz w:val="24"/>
          <w:szCs w:val="24"/>
          <w:lang w:eastAsia="ru-RU"/>
        </w:rPr>
      </w:pPr>
    </w:p>
    <w:p w14:paraId="7D8A827F" w14:textId="77777777" w:rsidR="006811A7" w:rsidRPr="00B15C7A" w:rsidRDefault="006811A7" w:rsidP="006811A7">
      <w:pPr>
        <w:spacing w:line="240" w:lineRule="auto"/>
        <w:ind w:firstLine="567"/>
        <w:jc w:val="both"/>
        <w:rPr>
          <w:rFonts w:ascii="Calibri" w:eastAsia="Times New Roman" w:hAnsi="Calibri" w:cs="Calibri"/>
          <w:i/>
          <w:color w:val="4F81BD"/>
          <w:sz w:val="24"/>
          <w:szCs w:val="24"/>
          <w:lang w:eastAsia="uk-UA"/>
        </w:rPr>
      </w:pPr>
      <w:r w:rsidRPr="00B15C7A">
        <w:rPr>
          <w:rFonts w:ascii="Calibri" w:eastAsia="Times New Roman" w:hAnsi="Calibri" w:cs="Calibri"/>
          <w:i/>
          <w:color w:val="4F81BD"/>
          <w:sz w:val="24"/>
          <w:szCs w:val="24"/>
          <w:lang w:eastAsia="ru-RU"/>
        </w:rPr>
        <w:tab/>
      </w:r>
      <w:r w:rsidRPr="00B15C7A">
        <w:rPr>
          <w:rFonts w:ascii="Calibri" w:eastAsia="Times New Roman" w:hAnsi="Calibri" w:cs="Calibri"/>
          <w:i/>
          <w:color w:val="4F81BD"/>
          <w:sz w:val="24"/>
          <w:szCs w:val="24"/>
          <w:lang w:eastAsia="uk-UA"/>
        </w:rPr>
        <w:t xml:space="preserve">За результатами навчальної роботи за перші 7 тижнів «ідеальний студент» має набрати  32 бали. На першій атестації (8-й тиждень) студент отримує «зараховано», якщо його поточний рейтинг не менше 20 балів. </w:t>
      </w:r>
    </w:p>
    <w:p w14:paraId="45BD4017" w14:textId="77777777" w:rsidR="006811A7" w:rsidRPr="00B15C7A" w:rsidRDefault="00C06E6B" w:rsidP="006811A7">
      <w:pPr>
        <w:spacing w:line="240" w:lineRule="auto"/>
        <w:ind w:firstLine="567"/>
        <w:jc w:val="both"/>
        <w:rPr>
          <w:rFonts w:ascii="Calibri" w:eastAsia="Times New Roman" w:hAnsi="Calibri" w:cs="Calibri"/>
          <w:i/>
          <w:color w:val="4F81BD"/>
          <w:sz w:val="24"/>
          <w:szCs w:val="24"/>
          <w:lang w:eastAsia="uk-UA"/>
        </w:rPr>
      </w:pPr>
      <w:r w:rsidRPr="00B15C7A">
        <w:rPr>
          <w:rFonts w:ascii="Calibri" w:eastAsia="Times New Roman" w:hAnsi="Calibri" w:cs="Calibri"/>
          <w:i/>
          <w:color w:val="4F81BD"/>
          <w:sz w:val="24"/>
          <w:szCs w:val="24"/>
          <w:lang w:eastAsia="uk-UA"/>
        </w:rPr>
        <w:t>За результатами 18</w:t>
      </w:r>
      <w:r w:rsidR="006811A7" w:rsidRPr="00B15C7A">
        <w:rPr>
          <w:rFonts w:ascii="Calibri" w:eastAsia="Times New Roman" w:hAnsi="Calibri" w:cs="Calibri"/>
          <w:i/>
          <w:color w:val="4F81BD"/>
          <w:sz w:val="24"/>
          <w:szCs w:val="24"/>
          <w:lang w:eastAsia="uk-UA"/>
        </w:rPr>
        <w:t xml:space="preserve"> тижнів навчання «і</w:t>
      </w:r>
      <w:r w:rsidRPr="00B15C7A">
        <w:rPr>
          <w:rFonts w:ascii="Calibri" w:eastAsia="Times New Roman" w:hAnsi="Calibri" w:cs="Calibri"/>
          <w:i/>
          <w:color w:val="4F81BD"/>
          <w:sz w:val="24"/>
          <w:szCs w:val="24"/>
          <w:lang w:eastAsia="uk-UA"/>
        </w:rPr>
        <w:t>деальний студент» має набрати  7</w:t>
      </w:r>
      <w:r w:rsidR="006811A7" w:rsidRPr="00B15C7A">
        <w:rPr>
          <w:rFonts w:ascii="Calibri" w:eastAsia="Times New Roman" w:hAnsi="Calibri" w:cs="Calibri"/>
          <w:i/>
          <w:color w:val="4F81BD"/>
          <w:sz w:val="24"/>
          <w:szCs w:val="24"/>
          <w:lang w:eastAsia="uk-UA"/>
        </w:rPr>
        <w:t>0 балів. На другій атестації (14-й тиждень) студент отримує «зараховано», якщо йог</w:t>
      </w:r>
      <w:r w:rsidRPr="00B15C7A">
        <w:rPr>
          <w:rFonts w:ascii="Calibri" w:eastAsia="Times New Roman" w:hAnsi="Calibri" w:cs="Calibri"/>
          <w:i/>
          <w:color w:val="4F81BD"/>
          <w:sz w:val="24"/>
          <w:szCs w:val="24"/>
          <w:lang w:eastAsia="uk-UA"/>
        </w:rPr>
        <w:t>о поточний рейтинг не менше 45</w:t>
      </w:r>
      <w:r w:rsidR="006811A7" w:rsidRPr="00B15C7A">
        <w:rPr>
          <w:rFonts w:ascii="Calibri" w:eastAsia="Times New Roman" w:hAnsi="Calibri" w:cs="Calibri"/>
          <w:i/>
          <w:color w:val="4F81BD"/>
          <w:sz w:val="24"/>
          <w:szCs w:val="24"/>
          <w:lang w:eastAsia="uk-UA"/>
        </w:rPr>
        <w:t xml:space="preserve"> балів.</w:t>
      </w:r>
    </w:p>
    <w:p w14:paraId="0850993C" w14:textId="77777777" w:rsidR="006811A7" w:rsidRPr="00B15C7A" w:rsidRDefault="006811A7" w:rsidP="006811A7">
      <w:pPr>
        <w:spacing w:line="240" w:lineRule="auto"/>
        <w:ind w:firstLine="567"/>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Студенти, які набрали протягом семестру необхідну кількість балів (40</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RD </w:t>
      </w:r>
      <w:r w:rsidRPr="00B15C7A">
        <w:rPr>
          <w:rFonts w:ascii="Calibri" w:eastAsia="Times New Roman" w:hAnsi="Calibri" w:cs="Calibri"/>
          <w:i/>
          <w:color w:val="4F81BD"/>
          <w:sz w:val="24"/>
          <w:szCs w:val="24"/>
          <w:lang w:eastAsia="ru-RU"/>
        </w:rPr>
        <w:sym w:font="Symbol" w:char="F0A3"/>
      </w:r>
      <w:r w:rsidRPr="00B15C7A">
        <w:rPr>
          <w:rFonts w:ascii="Calibri" w:eastAsia="Times New Roman" w:hAnsi="Calibri" w:cs="Calibri"/>
          <w:i/>
          <w:color w:val="4F81BD"/>
          <w:sz w:val="24"/>
          <w:szCs w:val="24"/>
          <w:lang w:eastAsia="ru-RU"/>
        </w:rPr>
        <w:t>60)  мають можливості:</w:t>
      </w:r>
    </w:p>
    <w:p w14:paraId="17135556"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складати </w:t>
      </w:r>
      <w:proofErr w:type="spellStart"/>
      <w:r w:rsidRPr="00B15C7A">
        <w:rPr>
          <w:rFonts w:ascii="Calibri" w:eastAsia="Times New Roman" w:hAnsi="Calibri" w:cs="Calibri"/>
          <w:i/>
          <w:color w:val="4F81BD"/>
          <w:sz w:val="24"/>
          <w:szCs w:val="24"/>
          <w:lang w:eastAsia="ru-RU"/>
        </w:rPr>
        <w:t>диф</w:t>
      </w:r>
      <w:proofErr w:type="spellEnd"/>
      <w:r w:rsidRPr="00B15C7A">
        <w:rPr>
          <w:rFonts w:ascii="Calibri" w:eastAsia="Times New Roman" w:hAnsi="Calibri" w:cs="Calibri"/>
          <w:i/>
          <w:color w:val="4F81BD"/>
          <w:sz w:val="24"/>
          <w:szCs w:val="24"/>
          <w:lang w:eastAsia="ru-RU"/>
        </w:rPr>
        <w:t>. залік з метою отримання позитивної оцінки та виконують індивідуальне контрольне завдання за шкалою оцінки 70 балів. Оціночна шкала виконання завдання 30 балів, яка розраховується за критеріями:</w:t>
      </w:r>
    </w:p>
    <w:p w14:paraId="5BBD831B"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відповідь правильна, повна, обґрунтована;</w:t>
      </w:r>
    </w:p>
    <w:p w14:paraId="105B8BDC"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завдання  розв’язана вірно, з поясненням, чітко оформлена</w:t>
      </w:r>
    </w:p>
    <w:p w14:paraId="231143BA" w14:textId="16DF5F02" w:rsidR="006811A7" w:rsidRPr="00B15C7A" w:rsidRDefault="006811A7" w:rsidP="00873514">
      <w:pPr>
        <w:spacing w:before="120" w:after="120" w:line="240" w:lineRule="auto"/>
        <w:ind w:firstLine="709"/>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27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w:t>
      </w: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і</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30</w:t>
      </w:r>
    </w:p>
    <w:p w14:paraId="685FF103"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відповідь правильна, але не вичерпна (90 - 75% програмного матеріалу), містить несуттєві помилки; задача розв’язана вірно</w:t>
      </w:r>
    </w:p>
    <w:p w14:paraId="43ADF401" w14:textId="124C98B6" w:rsidR="006811A7" w:rsidRPr="00B15C7A" w:rsidRDefault="006811A7" w:rsidP="00124CF4">
      <w:pPr>
        <w:spacing w:line="240" w:lineRule="auto"/>
        <w:ind w:firstLine="708"/>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23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w:t>
      </w: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і</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26</w:t>
      </w:r>
    </w:p>
    <w:p w14:paraId="0376A422"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-відповідь не повна, але студент швидко наводить потрібну інформацію; хід розв’язання задачі правильний, але допущені  помилки при складенні </w:t>
      </w:r>
      <w:proofErr w:type="spellStart"/>
      <w:r w:rsidRPr="00B15C7A">
        <w:rPr>
          <w:rFonts w:ascii="Calibri" w:eastAsia="Times New Roman" w:hAnsi="Calibri" w:cs="Calibri"/>
          <w:i/>
          <w:color w:val="4F81BD"/>
          <w:sz w:val="24"/>
          <w:szCs w:val="24"/>
          <w:lang w:eastAsia="ru-RU"/>
        </w:rPr>
        <w:t>рівняні</w:t>
      </w:r>
      <w:proofErr w:type="spellEnd"/>
      <w:r w:rsidRPr="00B15C7A">
        <w:rPr>
          <w:rFonts w:ascii="Calibri" w:eastAsia="Times New Roman" w:hAnsi="Calibri" w:cs="Calibri"/>
          <w:i/>
          <w:color w:val="4F81BD"/>
          <w:sz w:val="24"/>
          <w:szCs w:val="24"/>
          <w:lang w:eastAsia="ru-RU"/>
        </w:rPr>
        <w:t xml:space="preserve"> хімічних реакцій</w:t>
      </w:r>
    </w:p>
    <w:p w14:paraId="798350B0" w14:textId="77777777" w:rsidR="006811A7" w:rsidRPr="00B15C7A" w:rsidRDefault="006811A7" w:rsidP="00873514">
      <w:pPr>
        <w:spacing w:before="120" w:after="120" w:line="240" w:lineRule="auto"/>
        <w:ind w:firstLine="709"/>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19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w:t>
      </w: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і</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22</w:t>
      </w:r>
    </w:p>
    <w:p w14:paraId="3DBB73D0"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відповідь не менше 60% правильних за змістом </w:t>
      </w:r>
      <w:proofErr w:type="spellStart"/>
      <w:r w:rsidRPr="00B15C7A">
        <w:rPr>
          <w:rFonts w:ascii="Calibri" w:eastAsia="Times New Roman" w:hAnsi="Calibri" w:cs="Calibri"/>
          <w:i/>
          <w:color w:val="4F81BD"/>
          <w:sz w:val="24"/>
          <w:szCs w:val="24"/>
          <w:lang w:eastAsia="ru-RU"/>
        </w:rPr>
        <w:t>розв</w:t>
      </w:r>
      <w:proofErr w:type="spellEnd"/>
      <w:r w:rsidRPr="00B15C7A">
        <w:rPr>
          <w:rFonts w:ascii="Calibri" w:eastAsia="Times New Roman" w:hAnsi="Calibri" w:cs="Calibri"/>
          <w:i/>
          <w:color w:val="4F81BD"/>
          <w:sz w:val="24"/>
          <w:szCs w:val="24"/>
          <w:lang w:eastAsia="ru-RU"/>
        </w:rPr>
        <w:sym w:font="Symbol" w:char="F0A2"/>
      </w:r>
      <w:proofErr w:type="spellStart"/>
      <w:r w:rsidRPr="00B15C7A">
        <w:rPr>
          <w:rFonts w:ascii="Calibri" w:eastAsia="Times New Roman" w:hAnsi="Calibri" w:cs="Calibri"/>
          <w:i/>
          <w:color w:val="4F81BD"/>
          <w:sz w:val="24"/>
          <w:szCs w:val="24"/>
          <w:lang w:eastAsia="ru-RU"/>
        </w:rPr>
        <w:t>язків</w:t>
      </w:r>
      <w:proofErr w:type="spellEnd"/>
      <w:r w:rsidRPr="00B15C7A">
        <w:rPr>
          <w:rFonts w:ascii="Calibri" w:eastAsia="Times New Roman" w:hAnsi="Calibri" w:cs="Calibri"/>
          <w:i/>
          <w:color w:val="4F81BD"/>
          <w:sz w:val="24"/>
          <w:szCs w:val="24"/>
          <w:lang w:eastAsia="ru-RU"/>
        </w:rPr>
        <w:t xml:space="preserve"> містить значну кількість помилок, особливо при складанні хімічних формул і рівнянь;</w:t>
      </w:r>
    </w:p>
    <w:p w14:paraId="5B56C069" w14:textId="77777777" w:rsidR="006811A7" w:rsidRPr="00B15C7A" w:rsidRDefault="006811A7" w:rsidP="00873514">
      <w:pPr>
        <w:spacing w:before="120" w:after="120" w:line="240" w:lineRule="auto"/>
        <w:ind w:firstLine="709"/>
        <w:jc w:val="center"/>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16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sym w:font="Symbol" w:char="F03D"/>
      </w:r>
      <w:r w:rsidRPr="00B15C7A">
        <w:rPr>
          <w:rFonts w:ascii="Calibri" w:eastAsia="Times New Roman" w:hAnsi="Calibri" w:cs="Calibri"/>
          <w:i/>
          <w:color w:val="4F81BD"/>
          <w:sz w:val="24"/>
          <w:szCs w:val="24"/>
          <w:lang w:eastAsia="ru-RU"/>
        </w:rPr>
        <w:t xml:space="preserve"> </w:t>
      </w: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і</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18</w:t>
      </w:r>
    </w:p>
    <w:p w14:paraId="2A2071C9"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 відповідь невірна, рішення задачі містить суттєві помилки завдання не виконано відсутні теоретичні знання </w:t>
      </w:r>
    </w:p>
    <w:p w14:paraId="39B9E63D" w14:textId="77777777" w:rsidR="006811A7" w:rsidRPr="00B15C7A" w:rsidRDefault="006811A7" w:rsidP="006811A7">
      <w:pPr>
        <w:spacing w:line="240" w:lineRule="auto"/>
        <w:ind w:firstLine="708"/>
        <w:jc w:val="center"/>
        <w:rPr>
          <w:rFonts w:ascii="Calibri" w:eastAsia="Times New Roman" w:hAnsi="Calibri" w:cs="Calibri"/>
          <w:i/>
          <w:color w:val="4F81BD"/>
          <w:sz w:val="24"/>
          <w:szCs w:val="24"/>
          <w:lang w:eastAsia="ru-RU"/>
        </w:rPr>
      </w:pPr>
      <w:proofErr w:type="spellStart"/>
      <w:r w:rsidRPr="00B15C7A">
        <w:rPr>
          <w:rFonts w:ascii="Calibri" w:eastAsia="Times New Roman" w:hAnsi="Calibri" w:cs="Calibri"/>
          <w:i/>
          <w:color w:val="4F81BD"/>
          <w:sz w:val="24"/>
          <w:szCs w:val="24"/>
          <w:lang w:eastAsia="ru-RU"/>
        </w:rPr>
        <w:t>r</w:t>
      </w:r>
      <w:r w:rsidRPr="00B15C7A">
        <w:rPr>
          <w:rFonts w:ascii="Calibri" w:eastAsia="Times New Roman" w:hAnsi="Calibri" w:cs="Calibri"/>
          <w:i/>
          <w:color w:val="4F81BD"/>
          <w:sz w:val="24"/>
          <w:szCs w:val="24"/>
          <w:vertAlign w:val="subscript"/>
          <w:lang w:eastAsia="ru-RU"/>
        </w:rPr>
        <w:t>і</w:t>
      </w:r>
      <w:proofErr w:type="spellEnd"/>
      <w:r w:rsidRPr="00B15C7A">
        <w:rPr>
          <w:rFonts w:ascii="Calibri" w:eastAsia="Times New Roman" w:hAnsi="Calibri" w:cs="Calibri"/>
          <w:i/>
          <w:color w:val="4F81BD"/>
          <w:sz w:val="24"/>
          <w:szCs w:val="24"/>
          <w:lang w:eastAsia="ru-RU"/>
        </w:rPr>
        <w:t xml:space="preserve"> </w:t>
      </w:r>
      <w:r w:rsidRPr="00B15C7A">
        <w:rPr>
          <w:rFonts w:ascii="Calibri" w:eastAsia="Times New Roman" w:hAnsi="Calibri" w:cs="Calibri"/>
          <w:i/>
          <w:color w:val="4F81BD"/>
          <w:sz w:val="24"/>
          <w:szCs w:val="24"/>
          <w:lang w:eastAsia="ru-RU"/>
        </w:rPr>
        <w:sym w:font="Symbol" w:char="F03C"/>
      </w:r>
      <w:r w:rsidRPr="00B15C7A">
        <w:rPr>
          <w:rFonts w:ascii="Calibri" w:eastAsia="Times New Roman" w:hAnsi="Calibri" w:cs="Calibri"/>
          <w:i/>
          <w:color w:val="4F81BD"/>
          <w:sz w:val="24"/>
          <w:szCs w:val="24"/>
          <w:lang w:eastAsia="ru-RU"/>
        </w:rPr>
        <w:t xml:space="preserve"> 16</w:t>
      </w:r>
    </w:p>
    <w:p w14:paraId="69D6A73B" w14:textId="77777777" w:rsidR="00A326B5" w:rsidRPr="00B15C7A" w:rsidRDefault="00A326B5" w:rsidP="006811A7">
      <w:pPr>
        <w:spacing w:line="240" w:lineRule="auto"/>
        <w:ind w:firstLine="708"/>
        <w:jc w:val="center"/>
        <w:rPr>
          <w:rFonts w:ascii="Calibri" w:eastAsia="Times New Roman" w:hAnsi="Calibri" w:cs="Calibri"/>
          <w:i/>
          <w:color w:val="4F81BD"/>
          <w:sz w:val="24"/>
          <w:szCs w:val="24"/>
          <w:lang w:eastAsia="ru-RU"/>
        </w:rPr>
      </w:pPr>
    </w:p>
    <w:p w14:paraId="6ADA797E" w14:textId="77777777" w:rsidR="006811A7" w:rsidRPr="00B15C7A" w:rsidRDefault="006811A7" w:rsidP="006811A7">
      <w:pPr>
        <w:spacing w:line="240" w:lineRule="auto"/>
        <w:ind w:firstLine="708"/>
        <w:rPr>
          <w:rFonts w:ascii="Calibri" w:eastAsia="Times New Roman" w:hAnsi="Calibri" w:cs="Calibri"/>
          <w:i/>
          <w:color w:val="4F81BD"/>
          <w:sz w:val="24"/>
          <w:szCs w:val="24"/>
          <w:lang w:eastAsia="ru-RU"/>
        </w:rPr>
      </w:pPr>
      <w:r w:rsidRPr="00B15C7A">
        <w:rPr>
          <w:rFonts w:ascii="Calibri" w:eastAsia="Times New Roman" w:hAnsi="Calibri" w:cs="Calibri"/>
          <w:i/>
          <w:color w:val="4F81BD"/>
          <w:sz w:val="24"/>
          <w:szCs w:val="24"/>
          <w:lang w:eastAsia="ru-RU"/>
        </w:rPr>
        <w:t xml:space="preserve">Студенти, які набрали протягом семестру рейтинг з дисципліни менше 0.4 RD, зобов’язані до початку екзаменаційної сесії підвищити його, інакше вони не допускаються до </w:t>
      </w:r>
      <w:proofErr w:type="spellStart"/>
      <w:r w:rsidRPr="00B15C7A">
        <w:rPr>
          <w:rFonts w:ascii="Calibri" w:eastAsia="Times New Roman" w:hAnsi="Calibri" w:cs="Calibri"/>
          <w:i/>
          <w:color w:val="4F81BD"/>
          <w:sz w:val="24"/>
          <w:szCs w:val="24"/>
          <w:lang w:eastAsia="ru-RU"/>
        </w:rPr>
        <w:t>диф</w:t>
      </w:r>
      <w:proofErr w:type="spellEnd"/>
      <w:r w:rsidRPr="00B15C7A">
        <w:rPr>
          <w:rFonts w:ascii="Calibri" w:eastAsia="Times New Roman" w:hAnsi="Calibri" w:cs="Calibri"/>
          <w:i/>
          <w:color w:val="4F81BD"/>
          <w:sz w:val="24"/>
          <w:szCs w:val="24"/>
          <w:lang w:eastAsia="ru-RU"/>
        </w:rPr>
        <w:t xml:space="preserve">. заліку  і мають академічну заборгованість. </w:t>
      </w:r>
    </w:p>
    <w:p w14:paraId="5A73C8AA" w14:textId="77777777" w:rsidR="006811A7" w:rsidRPr="00B15C7A" w:rsidRDefault="006811A7" w:rsidP="006811A7">
      <w:pPr>
        <w:pStyle w:val="1"/>
        <w:numPr>
          <w:ilvl w:val="0"/>
          <w:numId w:val="0"/>
        </w:numPr>
        <w:spacing w:line="240" w:lineRule="auto"/>
        <w:ind w:left="720"/>
        <w:rPr>
          <w:rFonts w:cs="Calibri"/>
          <w:i/>
          <w:color w:val="4F81BD"/>
        </w:rPr>
      </w:pPr>
    </w:p>
    <w:p w14:paraId="26E5FF32" w14:textId="77777777" w:rsidR="004A6336" w:rsidRPr="00B15C7A" w:rsidRDefault="004A6336" w:rsidP="004A6336">
      <w:pPr>
        <w:pStyle w:val="1"/>
        <w:spacing w:line="240" w:lineRule="auto"/>
      </w:pPr>
      <w:r w:rsidRPr="00B15C7A">
        <w:t>Додаткова інформація з дисципліни</w:t>
      </w:r>
      <w:r w:rsidR="00087AFC" w:rsidRPr="00B15C7A">
        <w:t xml:space="preserve"> (освітнього компонента)</w:t>
      </w:r>
    </w:p>
    <w:p w14:paraId="607BE80B" w14:textId="77777777" w:rsidR="00F9455D" w:rsidRPr="00B15C7A" w:rsidRDefault="00F9455D" w:rsidP="00145A3C">
      <w:pPr>
        <w:pStyle w:val="a0"/>
        <w:numPr>
          <w:ilvl w:val="0"/>
          <w:numId w:val="12"/>
        </w:numPr>
        <w:spacing w:after="120" w:line="240" w:lineRule="auto"/>
        <w:jc w:val="both"/>
        <w:rPr>
          <w:rFonts w:ascii="Calibri" w:hAnsi="Calibri"/>
          <w:i/>
          <w:color w:val="0070C0"/>
          <w:sz w:val="24"/>
          <w:szCs w:val="24"/>
        </w:rPr>
      </w:pPr>
      <w:r w:rsidRPr="00B15C7A">
        <w:rPr>
          <w:rFonts w:ascii="Calibri" w:hAnsi="Calibri"/>
          <w:i/>
          <w:color w:val="0070C0"/>
          <w:sz w:val="24"/>
          <w:szCs w:val="24"/>
        </w:rPr>
        <w:t>Вимоги до</w:t>
      </w:r>
      <w:r w:rsidR="006811A7" w:rsidRPr="00B15C7A">
        <w:rPr>
          <w:rFonts w:ascii="Calibri" w:hAnsi="Calibri"/>
          <w:i/>
          <w:color w:val="0070C0"/>
          <w:sz w:val="24"/>
          <w:szCs w:val="24"/>
        </w:rPr>
        <w:t xml:space="preserve"> оформлення </w:t>
      </w:r>
      <w:r w:rsidRPr="00B15C7A">
        <w:rPr>
          <w:rFonts w:ascii="Calibri" w:hAnsi="Calibri"/>
          <w:i/>
          <w:color w:val="0070C0"/>
          <w:sz w:val="24"/>
          <w:szCs w:val="24"/>
        </w:rPr>
        <w:t xml:space="preserve"> п</w:t>
      </w:r>
      <w:r w:rsidR="002675EC" w:rsidRPr="00B15C7A">
        <w:rPr>
          <w:rFonts w:ascii="Calibri" w:hAnsi="Calibri"/>
          <w:i/>
          <w:color w:val="0070C0"/>
          <w:sz w:val="24"/>
          <w:szCs w:val="24"/>
        </w:rPr>
        <w:t xml:space="preserve">ерелік запитань </w:t>
      </w:r>
      <w:r w:rsidR="006811A7" w:rsidRPr="00B15C7A">
        <w:rPr>
          <w:rFonts w:ascii="Calibri" w:hAnsi="Calibri"/>
          <w:i/>
          <w:color w:val="0070C0"/>
          <w:sz w:val="24"/>
          <w:szCs w:val="24"/>
        </w:rPr>
        <w:t xml:space="preserve"> до заліку</w:t>
      </w:r>
      <w:r w:rsidRPr="00B15C7A">
        <w:rPr>
          <w:rFonts w:ascii="Calibri" w:hAnsi="Calibri"/>
          <w:i/>
          <w:color w:val="0070C0"/>
          <w:sz w:val="24"/>
          <w:szCs w:val="24"/>
        </w:rPr>
        <w:t xml:space="preserve"> наведені у </w:t>
      </w:r>
      <w:r w:rsidR="009B1795">
        <w:rPr>
          <w:rFonts w:ascii="Calibri" w:hAnsi="Calibri"/>
          <w:i/>
          <w:color w:val="0070C0"/>
          <w:sz w:val="24"/>
          <w:szCs w:val="24"/>
        </w:rPr>
        <w:t>системі «Е</w:t>
      </w:r>
      <w:r w:rsidR="006811A7" w:rsidRPr="00B15C7A">
        <w:rPr>
          <w:rFonts w:ascii="Calibri" w:hAnsi="Calibri"/>
          <w:i/>
          <w:color w:val="0070C0"/>
          <w:sz w:val="24"/>
          <w:szCs w:val="24"/>
        </w:rPr>
        <w:t xml:space="preserve">лектронний </w:t>
      </w:r>
      <w:proofErr w:type="spellStart"/>
      <w:r w:rsidR="006811A7" w:rsidRPr="00B15C7A">
        <w:rPr>
          <w:rFonts w:ascii="Calibri" w:hAnsi="Calibri"/>
          <w:i/>
          <w:color w:val="0070C0"/>
          <w:sz w:val="24"/>
          <w:szCs w:val="24"/>
        </w:rPr>
        <w:t>кампус</w:t>
      </w:r>
      <w:proofErr w:type="spellEnd"/>
      <w:r w:rsidR="006811A7" w:rsidRPr="00B15C7A">
        <w:rPr>
          <w:rFonts w:ascii="Calibri" w:hAnsi="Calibri"/>
          <w:i/>
          <w:color w:val="0070C0"/>
          <w:sz w:val="24"/>
          <w:szCs w:val="24"/>
        </w:rPr>
        <w:t xml:space="preserve">» </w:t>
      </w:r>
      <w:r w:rsidR="002675EC" w:rsidRPr="00B15C7A">
        <w:rPr>
          <w:rFonts w:ascii="Calibri" w:hAnsi="Calibri"/>
          <w:i/>
          <w:color w:val="0070C0"/>
          <w:sz w:val="24"/>
          <w:szCs w:val="24"/>
        </w:rPr>
        <w:t>«</w:t>
      </w:r>
      <w:r w:rsidR="006811A7" w:rsidRPr="00B15C7A">
        <w:rPr>
          <w:rFonts w:ascii="Calibri" w:hAnsi="Calibri" w:cs="Calibri"/>
          <w:i/>
          <w:color w:val="4F81BD"/>
          <w:sz w:val="24"/>
          <w:szCs w:val="24"/>
          <w:lang w:eastAsia="uk-UA"/>
        </w:rPr>
        <w:t>Хімія</w:t>
      </w:r>
      <w:r w:rsidRPr="00B15C7A">
        <w:rPr>
          <w:rFonts w:ascii="Calibri" w:hAnsi="Calibri"/>
          <w:i/>
          <w:color w:val="0070C0"/>
          <w:sz w:val="24"/>
          <w:szCs w:val="24"/>
        </w:rPr>
        <w:t xml:space="preserve">» (платформа </w:t>
      </w:r>
      <w:proofErr w:type="spellStart"/>
      <w:r w:rsidRPr="00B15C7A">
        <w:rPr>
          <w:rFonts w:ascii="Calibri" w:hAnsi="Calibri"/>
          <w:i/>
          <w:color w:val="0070C0"/>
          <w:sz w:val="24"/>
          <w:szCs w:val="24"/>
        </w:rPr>
        <w:t>Sikorsky-distance</w:t>
      </w:r>
      <w:proofErr w:type="spellEnd"/>
      <w:r w:rsidRPr="00B15C7A">
        <w:rPr>
          <w:rFonts w:ascii="Calibri" w:hAnsi="Calibri"/>
          <w:i/>
          <w:color w:val="0070C0"/>
          <w:sz w:val="24"/>
          <w:szCs w:val="24"/>
        </w:rPr>
        <w:t>).</w:t>
      </w:r>
    </w:p>
    <w:p w14:paraId="0C81E7C2" w14:textId="77777777" w:rsidR="006A53A9" w:rsidRPr="00B15C7A" w:rsidRDefault="006A53A9" w:rsidP="00145A3C">
      <w:pPr>
        <w:pStyle w:val="a0"/>
        <w:numPr>
          <w:ilvl w:val="0"/>
          <w:numId w:val="12"/>
        </w:numPr>
        <w:spacing w:after="120" w:line="240" w:lineRule="auto"/>
        <w:jc w:val="both"/>
        <w:rPr>
          <w:rFonts w:ascii="Calibri" w:hAnsi="Calibri"/>
          <w:i/>
          <w:color w:val="0070C0"/>
          <w:sz w:val="24"/>
          <w:szCs w:val="24"/>
        </w:rPr>
      </w:pPr>
      <w:r w:rsidRPr="00B15C7A">
        <w:rPr>
          <w:rFonts w:ascii="Calibri" w:hAnsi="Calibri"/>
          <w:i/>
          <w:color w:val="0070C0"/>
          <w:sz w:val="24"/>
          <w:szCs w:val="24"/>
        </w:rPr>
        <w:t>Перелік матеріалів, якими дозволен</w:t>
      </w:r>
      <w:r w:rsidR="006811A7" w:rsidRPr="00B15C7A">
        <w:rPr>
          <w:rFonts w:ascii="Calibri" w:hAnsi="Calibri"/>
          <w:i/>
          <w:color w:val="0070C0"/>
          <w:sz w:val="24"/>
          <w:szCs w:val="24"/>
        </w:rPr>
        <w:t>о користуватись під час заліку</w:t>
      </w:r>
      <w:r w:rsidRPr="00B15C7A">
        <w:rPr>
          <w:rFonts w:ascii="Calibri" w:hAnsi="Calibri"/>
          <w:i/>
          <w:color w:val="0070C0"/>
          <w:sz w:val="24"/>
          <w:szCs w:val="24"/>
        </w:rPr>
        <w:t>:</w:t>
      </w:r>
      <w:r w:rsidR="0011770E" w:rsidRPr="00B15C7A">
        <w:rPr>
          <w:rFonts w:ascii="Calibri" w:hAnsi="Calibri"/>
          <w:i/>
          <w:color w:val="0070C0"/>
          <w:sz w:val="24"/>
          <w:szCs w:val="24"/>
        </w:rPr>
        <w:t xml:space="preserve"> лекції, домашні завдання</w:t>
      </w:r>
      <w:r w:rsidRPr="00B15C7A">
        <w:rPr>
          <w:rFonts w:ascii="Calibri" w:hAnsi="Calibri"/>
          <w:i/>
          <w:color w:val="0070C0"/>
          <w:sz w:val="24"/>
          <w:szCs w:val="24"/>
        </w:rPr>
        <w:t xml:space="preserve"> </w:t>
      </w:r>
    </w:p>
    <w:p w14:paraId="6EA4B752" w14:textId="77777777" w:rsidR="00B47838" w:rsidRPr="00B15C7A" w:rsidRDefault="00B47838" w:rsidP="00B47838">
      <w:pPr>
        <w:spacing w:after="120" w:line="240" w:lineRule="auto"/>
        <w:jc w:val="both"/>
        <w:rPr>
          <w:rFonts w:ascii="Calibri" w:hAnsi="Calibri"/>
          <w:b/>
          <w:bCs/>
          <w:sz w:val="24"/>
          <w:szCs w:val="24"/>
        </w:rPr>
      </w:pPr>
    </w:p>
    <w:p w14:paraId="4019A752" w14:textId="77777777" w:rsidR="00AD5593" w:rsidRPr="00B15C7A" w:rsidRDefault="00714AB2" w:rsidP="00B47838">
      <w:pPr>
        <w:spacing w:after="120" w:line="240" w:lineRule="auto"/>
        <w:jc w:val="both"/>
        <w:rPr>
          <w:rFonts w:ascii="Calibri" w:hAnsi="Calibri"/>
          <w:b/>
          <w:bCs/>
          <w:sz w:val="24"/>
          <w:szCs w:val="24"/>
        </w:rPr>
      </w:pPr>
      <w:r w:rsidRPr="00B15C7A">
        <w:rPr>
          <w:rFonts w:ascii="Calibri" w:hAnsi="Calibri"/>
          <w:b/>
          <w:bCs/>
          <w:sz w:val="24"/>
          <w:szCs w:val="24"/>
        </w:rPr>
        <w:t>Робочу програму</w:t>
      </w:r>
      <w:r w:rsidR="00AD5593" w:rsidRPr="00B15C7A">
        <w:rPr>
          <w:rFonts w:ascii="Calibri" w:hAnsi="Calibri"/>
          <w:b/>
          <w:bCs/>
          <w:sz w:val="24"/>
          <w:szCs w:val="24"/>
        </w:rPr>
        <w:t xml:space="preserve"> навчальної дисципліни</w:t>
      </w:r>
      <w:r w:rsidR="00F162DC" w:rsidRPr="00B15C7A">
        <w:rPr>
          <w:rFonts w:ascii="Calibri" w:hAnsi="Calibri"/>
          <w:b/>
          <w:bCs/>
          <w:sz w:val="24"/>
          <w:szCs w:val="24"/>
        </w:rPr>
        <w:t xml:space="preserve"> (</w:t>
      </w:r>
      <w:proofErr w:type="spellStart"/>
      <w:r w:rsidR="00F162DC" w:rsidRPr="00B15C7A">
        <w:rPr>
          <w:rFonts w:ascii="Calibri" w:hAnsi="Calibri"/>
          <w:b/>
          <w:bCs/>
          <w:sz w:val="24"/>
          <w:szCs w:val="24"/>
        </w:rPr>
        <w:t>сил</w:t>
      </w:r>
      <w:r w:rsidR="00C06E6B" w:rsidRPr="00B15C7A">
        <w:rPr>
          <w:rFonts w:ascii="Calibri" w:hAnsi="Calibri"/>
          <w:b/>
          <w:bCs/>
          <w:sz w:val="24"/>
          <w:szCs w:val="24"/>
        </w:rPr>
        <w:t>л</w:t>
      </w:r>
      <w:r w:rsidR="00F162DC" w:rsidRPr="00B15C7A">
        <w:rPr>
          <w:rFonts w:ascii="Calibri" w:hAnsi="Calibri"/>
          <w:b/>
          <w:bCs/>
          <w:sz w:val="24"/>
          <w:szCs w:val="24"/>
        </w:rPr>
        <w:t>абус</w:t>
      </w:r>
      <w:proofErr w:type="spellEnd"/>
      <w:r w:rsidR="00F162DC" w:rsidRPr="00B15C7A">
        <w:rPr>
          <w:rFonts w:ascii="Calibri" w:hAnsi="Calibri"/>
          <w:b/>
          <w:bCs/>
          <w:sz w:val="24"/>
          <w:szCs w:val="24"/>
        </w:rPr>
        <w:t>)</w:t>
      </w:r>
      <w:r w:rsidR="005F4692" w:rsidRPr="00B15C7A">
        <w:rPr>
          <w:rFonts w:ascii="Calibri" w:hAnsi="Calibri"/>
          <w:b/>
          <w:bCs/>
          <w:sz w:val="24"/>
          <w:szCs w:val="24"/>
        </w:rPr>
        <w:t>:</w:t>
      </w:r>
    </w:p>
    <w:p w14:paraId="3334C93C" w14:textId="77777777" w:rsidR="0037780B" w:rsidRPr="004F0558" w:rsidRDefault="001D56C1" w:rsidP="004F0558">
      <w:pPr>
        <w:spacing w:after="120" w:line="240" w:lineRule="auto"/>
        <w:jc w:val="both"/>
        <w:rPr>
          <w:rFonts w:ascii="Calibri" w:eastAsia="Times New Roman" w:hAnsi="Calibri" w:cs="Calibri"/>
          <w:i/>
          <w:color w:val="4F81BD"/>
          <w:sz w:val="24"/>
          <w:szCs w:val="24"/>
          <w:lang w:eastAsia="ru-RU"/>
        </w:rPr>
      </w:pPr>
      <w:r w:rsidRPr="004F0558">
        <w:rPr>
          <w:rFonts w:ascii="Calibri" w:eastAsia="Times New Roman" w:hAnsi="Calibri" w:cs="Calibri"/>
          <w:b/>
          <w:bCs/>
          <w:i/>
          <w:color w:val="4F81BD"/>
          <w:sz w:val="24"/>
          <w:szCs w:val="24"/>
          <w:lang w:eastAsia="ru-RU"/>
        </w:rPr>
        <w:t>С</w:t>
      </w:r>
      <w:r w:rsidR="00B47838" w:rsidRPr="004F0558">
        <w:rPr>
          <w:rFonts w:ascii="Calibri" w:eastAsia="Times New Roman" w:hAnsi="Calibri" w:cs="Calibri"/>
          <w:b/>
          <w:bCs/>
          <w:i/>
          <w:color w:val="4F81BD"/>
          <w:sz w:val="24"/>
          <w:szCs w:val="24"/>
          <w:lang w:eastAsia="ru-RU"/>
        </w:rPr>
        <w:t xml:space="preserve">кладено </w:t>
      </w:r>
      <w:r w:rsidR="00077681" w:rsidRPr="004F0558">
        <w:rPr>
          <w:rFonts w:ascii="Calibri" w:eastAsia="Times New Roman" w:hAnsi="Calibri" w:cs="Calibri"/>
          <w:i/>
          <w:color w:val="4F81BD"/>
          <w:sz w:val="24"/>
          <w:szCs w:val="24"/>
          <w:lang w:eastAsia="ru-RU"/>
        </w:rPr>
        <w:t>доцентам</w:t>
      </w:r>
      <w:r w:rsidR="00E75EF6" w:rsidRPr="004F0558">
        <w:rPr>
          <w:rFonts w:ascii="Calibri" w:eastAsia="Times New Roman" w:hAnsi="Calibri" w:cs="Calibri"/>
          <w:i/>
          <w:color w:val="4F81BD"/>
          <w:sz w:val="24"/>
          <w:szCs w:val="24"/>
          <w:lang w:eastAsia="ru-RU"/>
        </w:rPr>
        <w:t xml:space="preserve"> кафедри </w:t>
      </w:r>
      <w:r w:rsidR="0011770E" w:rsidRPr="004F0558">
        <w:rPr>
          <w:rFonts w:ascii="Calibri" w:eastAsia="Times New Roman" w:hAnsi="Calibri" w:cs="Calibri"/>
          <w:i/>
          <w:color w:val="4F81BD"/>
          <w:sz w:val="24"/>
          <w:szCs w:val="24"/>
          <w:lang w:eastAsia="ru-RU"/>
        </w:rPr>
        <w:t>загальної та неорганічної хімії</w:t>
      </w:r>
      <w:r w:rsidR="004F0558">
        <w:rPr>
          <w:rFonts w:ascii="Calibri" w:eastAsia="Times New Roman" w:hAnsi="Calibri" w:cs="Calibri"/>
          <w:i/>
          <w:color w:val="4F81BD"/>
          <w:sz w:val="24"/>
          <w:szCs w:val="24"/>
          <w:lang w:eastAsia="ru-RU"/>
        </w:rPr>
        <w:t xml:space="preserve"> </w:t>
      </w:r>
      <w:proofErr w:type="spellStart"/>
      <w:r w:rsidR="0037780B" w:rsidRPr="004F0558">
        <w:rPr>
          <w:rFonts w:ascii="Calibri" w:eastAsia="Times New Roman" w:hAnsi="Calibri" w:cs="Calibri"/>
          <w:i/>
          <w:color w:val="4F81BD"/>
          <w:sz w:val="24"/>
          <w:szCs w:val="24"/>
          <w:lang w:eastAsia="ru-RU"/>
        </w:rPr>
        <w:t>к.т.н</w:t>
      </w:r>
      <w:proofErr w:type="spellEnd"/>
      <w:r w:rsidR="0037780B" w:rsidRPr="004F0558">
        <w:rPr>
          <w:rFonts w:ascii="Calibri" w:eastAsia="Times New Roman" w:hAnsi="Calibri" w:cs="Calibri"/>
          <w:i/>
          <w:color w:val="4F81BD"/>
          <w:sz w:val="24"/>
          <w:szCs w:val="24"/>
          <w:lang w:eastAsia="ru-RU"/>
        </w:rPr>
        <w:t>.</w:t>
      </w:r>
      <w:r w:rsidR="004041B8">
        <w:rPr>
          <w:rFonts w:ascii="Calibri" w:eastAsia="Times New Roman" w:hAnsi="Calibri" w:cs="Calibri"/>
          <w:i/>
          <w:color w:val="4F81BD"/>
          <w:sz w:val="24"/>
          <w:szCs w:val="24"/>
          <w:lang w:eastAsia="ru-RU"/>
        </w:rPr>
        <w:t>,</w:t>
      </w:r>
      <w:r w:rsidR="0037780B" w:rsidRPr="004F0558">
        <w:rPr>
          <w:rFonts w:ascii="Calibri" w:eastAsia="Times New Roman" w:hAnsi="Calibri" w:cs="Calibri"/>
          <w:i/>
          <w:color w:val="4F81BD"/>
          <w:sz w:val="24"/>
          <w:szCs w:val="24"/>
          <w:lang w:eastAsia="ru-RU"/>
        </w:rPr>
        <w:t xml:space="preserve"> доц. </w:t>
      </w:r>
      <w:r w:rsidR="0011770E" w:rsidRPr="004F0558">
        <w:rPr>
          <w:rFonts w:ascii="Calibri" w:eastAsia="Times New Roman" w:hAnsi="Calibri" w:cs="Calibri"/>
          <w:i/>
          <w:color w:val="4F81BD"/>
          <w:sz w:val="24"/>
          <w:szCs w:val="24"/>
          <w:lang w:eastAsia="ru-RU"/>
        </w:rPr>
        <w:t>Іванюк О.В.</w:t>
      </w:r>
    </w:p>
    <w:p w14:paraId="0B18D17A" w14:textId="77777777" w:rsidR="00B47838" w:rsidRPr="004F0558" w:rsidRDefault="008A4024" w:rsidP="00B47838">
      <w:pPr>
        <w:spacing w:after="120" w:line="240" w:lineRule="auto"/>
        <w:jc w:val="both"/>
        <w:rPr>
          <w:rFonts w:ascii="Calibri" w:eastAsia="Times New Roman" w:hAnsi="Calibri" w:cs="Calibri"/>
          <w:i/>
          <w:color w:val="4F81BD"/>
          <w:sz w:val="24"/>
          <w:szCs w:val="24"/>
          <w:lang w:eastAsia="ru-RU"/>
        </w:rPr>
      </w:pPr>
      <w:r w:rsidRPr="004F0558">
        <w:rPr>
          <w:rFonts w:ascii="Calibri" w:eastAsia="Times New Roman" w:hAnsi="Calibri" w:cs="Calibri"/>
          <w:b/>
          <w:bCs/>
          <w:i/>
          <w:color w:val="4F81BD"/>
          <w:sz w:val="24"/>
          <w:szCs w:val="24"/>
          <w:lang w:eastAsia="ru-RU"/>
        </w:rPr>
        <w:t>Ухвалено</w:t>
      </w:r>
      <w:r w:rsidRPr="004F0558">
        <w:rPr>
          <w:rFonts w:ascii="Calibri" w:eastAsia="Times New Roman" w:hAnsi="Calibri" w:cs="Calibri"/>
          <w:i/>
          <w:color w:val="4F81BD"/>
          <w:sz w:val="24"/>
          <w:szCs w:val="24"/>
          <w:lang w:eastAsia="ru-RU"/>
        </w:rPr>
        <w:t xml:space="preserve"> </w:t>
      </w:r>
      <w:r w:rsidR="004041B8">
        <w:rPr>
          <w:rFonts w:ascii="Calibri" w:eastAsia="Times New Roman" w:hAnsi="Calibri" w:cs="Calibri"/>
          <w:i/>
          <w:color w:val="4F81BD"/>
          <w:sz w:val="24"/>
          <w:szCs w:val="24"/>
          <w:lang w:eastAsia="ru-RU"/>
        </w:rPr>
        <w:t>кафедрою</w:t>
      </w:r>
      <w:r w:rsidR="00A326B5">
        <w:rPr>
          <w:rFonts w:ascii="Calibri" w:eastAsia="Times New Roman" w:hAnsi="Calibri" w:cs="Calibri"/>
          <w:i/>
          <w:color w:val="4F81BD"/>
          <w:sz w:val="24"/>
          <w:szCs w:val="24"/>
          <w:lang w:eastAsia="ru-RU"/>
        </w:rPr>
        <w:t xml:space="preserve"> </w:t>
      </w:r>
      <w:r w:rsidR="0011770E" w:rsidRPr="004F0558">
        <w:rPr>
          <w:rFonts w:ascii="Calibri" w:eastAsia="Times New Roman" w:hAnsi="Calibri" w:cs="Calibri"/>
          <w:i/>
          <w:color w:val="4F81BD"/>
          <w:sz w:val="24"/>
          <w:szCs w:val="24"/>
          <w:lang w:eastAsia="ru-RU"/>
        </w:rPr>
        <w:t>З та НХ</w:t>
      </w:r>
      <w:r w:rsidR="00077681" w:rsidRPr="004F0558">
        <w:rPr>
          <w:rFonts w:ascii="Calibri" w:eastAsia="Times New Roman" w:hAnsi="Calibri" w:cs="Calibri"/>
          <w:i/>
          <w:color w:val="4F81BD"/>
          <w:sz w:val="24"/>
          <w:szCs w:val="24"/>
          <w:lang w:eastAsia="ru-RU"/>
        </w:rPr>
        <w:t xml:space="preserve"> </w:t>
      </w:r>
      <w:r w:rsidR="00C301EF" w:rsidRPr="004F0558">
        <w:rPr>
          <w:rFonts w:ascii="Calibri" w:eastAsia="Times New Roman" w:hAnsi="Calibri" w:cs="Calibri"/>
          <w:i/>
          <w:color w:val="4F81BD"/>
          <w:sz w:val="24"/>
          <w:szCs w:val="24"/>
          <w:lang w:eastAsia="ru-RU"/>
        </w:rPr>
        <w:t>(</w:t>
      </w:r>
      <w:r w:rsidR="00BA590A" w:rsidRPr="004F0558">
        <w:rPr>
          <w:rFonts w:ascii="Calibri" w:eastAsia="Times New Roman" w:hAnsi="Calibri" w:cs="Calibri"/>
          <w:i/>
          <w:color w:val="4F81BD"/>
          <w:sz w:val="24"/>
          <w:szCs w:val="24"/>
          <w:lang w:eastAsia="ru-RU"/>
        </w:rPr>
        <w:t xml:space="preserve">протокол № </w:t>
      </w:r>
      <w:r w:rsidR="00077681" w:rsidRPr="004F0558">
        <w:rPr>
          <w:rFonts w:ascii="Calibri" w:eastAsia="Times New Roman" w:hAnsi="Calibri" w:cs="Calibri"/>
          <w:i/>
          <w:color w:val="4F81BD"/>
          <w:sz w:val="24"/>
          <w:szCs w:val="24"/>
          <w:lang w:eastAsia="ru-RU"/>
        </w:rPr>
        <w:t>13</w:t>
      </w:r>
      <w:r w:rsidR="00C301EF" w:rsidRPr="004F0558">
        <w:rPr>
          <w:rFonts w:ascii="Calibri" w:eastAsia="Times New Roman" w:hAnsi="Calibri" w:cs="Calibri"/>
          <w:i/>
          <w:color w:val="4F81BD"/>
          <w:sz w:val="24"/>
          <w:szCs w:val="24"/>
          <w:lang w:eastAsia="ru-RU"/>
        </w:rPr>
        <w:t xml:space="preserve"> </w:t>
      </w:r>
      <w:r w:rsidR="00077681" w:rsidRPr="004F0558">
        <w:rPr>
          <w:rFonts w:ascii="Calibri" w:eastAsia="Times New Roman" w:hAnsi="Calibri" w:cs="Calibri"/>
          <w:i/>
          <w:color w:val="4F81BD"/>
          <w:sz w:val="24"/>
          <w:szCs w:val="24"/>
          <w:lang w:eastAsia="ru-RU"/>
        </w:rPr>
        <w:t>від  24.06</w:t>
      </w:r>
      <w:r w:rsidR="000425FF" w:rsidRPr="004F0558">
        <w:rPr>
          <w:rFonts w:ascii="Calibri" w:eastAsia="Times New Roman" w:hAnsi="Calibri" w:cs="Calibri"/>
          <w:i/>
          <w:color w:val="4F81BD"/>
          <w:sz w:val="24"/>
          <w:szCs w:val="24"/>
          <w:lang w:eastAsia="ru-RU"/>
        </w:rPr>
        <w:t>.2022</w:t>
      </w:r>
      <w:r w:rsidR="00C301EF" w:rsidRPr="004F0558">
        <w:rPr>
          <w:rFonts w:ascii="Calibri" w:eastAsia="Times New Roman" w:hAnsi="Calibri" w:cs="Calibri"/>
          <w:i/>
          <w:color w:val="4F81BD"/>
          <w:sz w:val="24"/>
          <w:szCs w:val="24"/>
          <w:lang w:eastAsia="ru-RU"/>
        </w:rPr>
        <w:t>)</w:t>
      </w:r>
      <w:r w:rsidR="008203F9" w:rsidRPr="004F0558">
        <w:rPr>
          <w:rFonts w:eastAsia="Times New Roman" w:cs="Calibri"/>
          <w:i/>
          <w:color w:val="4F81BD"/>
          <w:sz w:val="24"/>
          <w:szCs w:val="24"/>
          <w:lang w:eastAsia="ru-RU"/>
        </w:rPr>
        <w:footnoteReference w:id="1"/>
      </w:r>
    </w:p>
    <w:p w14:paraId="5228DE28" w14:textId="77777777" w:rsidR="00E75EF6" w:rsidRPr="004F0558" w:rsidRDefault="005251A5" w:rsidP="00B47838">
      <w:pPr>
        <w:spacing w:after="120" w:line="240" w:lineRule="auto"/>
        <w:jc w:val="both"/>
        <w:rPr>
          <w:rFonts w:ascii="Calibri" w:eastAsia="Times New Roman" w:hAnsi="Calibri" w:cs="Calibri"/>
          <w:i/>
          <w:color w:val="4F81BD"/>
          <w:sz w:val="24"/>
          <w:szCs w:val="24"/>
          <w:lang w:eastAsia="ru-RU"/>
        </w:rPr>
      </w:pPr>
      <w:r w:rsidRPr="004F0558">
        <w:rPr>
          <w:rFonts w:ascii="Calibri" w:eastAsia="Times New Roman" w:hAnsi="Calibri" w:cs="Calibri"/>
          <w:b/>
          <w:bCs/>
          <w:i/>
          <w:color w:val="4F81BD"/>
          <w:sz w:val="24"/>
          <w:szCs w:val="24"/>
          <w:lang w:eastAsia="ru-RU"/>
        </w:rPr>
        <w:t xml:space="preserve">Погоджено </w:t>
      </w:r>
      <w:r w:rsidR="00C301EF" w:rsidRPr="004F0558">
        <w:rPr>
          <w:rFonts w:ascii="Calibri" w:eastAsia="Times New Roman" w:hAnsi="Calibri" w:cs="Calibri"/>
          <w:i/>
          <w:color w:val="4F81BD"/>
          <w:sz w:val="24"/>
          <w:szCs w:val="24"/>
          <w:lang w:eastAsia="ru-RU"/>
        </w:rPr>
        <w:t>Методичною комісією</w:t>
      </w:r>
      <w:r w:rsidRPr="004F0558">
        <w:rPr>
          <w:rFonts w:ascii="Calibri" w:eastAsia="Times New Roman" w:hAnsi="Calibri" w:cs="Calibri"/>
          <w:i/>
          <w:color w:val="4F81BD"/>
          <w:sz w:val="24"/>
          <w:szCs w:val="24"/>
          <w:lang w:eastAsia="ru-RU"/>
        </w:rPr>
        <w:t xml:space="preserve"> </w:t>
      </w:r>
      <w:r w:rsidR="00077681" w:rsidRPr="004F0558">
        <w:rPr>
          <w:rFonts w:ascii="Calibri" w:eastAsia="Times New Roman" w:hAnsi="Calibri" w:cs="Calibri"/>
          <w:i/>
          <w:color w:val="4F81BD"/>
          <w:sz w:val="24"/>
          <w:szCs w:val="24"/>
          <w:lang w:eastAsia="ru-RU"/>
        </w:rPr>
        <w:t>ХТФ</w:t>
      </w:r>
      <w:r w:rsidR="00C301EF" w:rsidRPr="004F0558">
        <w:rPr>
          <w:rFonts w:ascii="Calibri" w:eastAsia="Times New Roman" w:hAnsi="Calibri" w:cs="Calibri"/>
          <w:i/>
          <w:color w:val="4F81BD"/>
          <w:sz w:val="24"/>
          <w:szCs w:val="24"/>
          <w:lang w:eastAsia="ru-RU"/>
        </w:rPr>
        <w:t xml:space="preserve"> (</w:t>
      </w:r>
      <w:r w:rsidRPr="004F0558">
        <w:rPr>
          <w:rFonts w:ascii="Calibri" w:eastAsia="Times New Roman" w:hAnsi="Calibri" w:cs="Calibri"/>
          <w:i/>
          <w:color w:val="4F81BD"/>
          <w:sz w:val="24"/>
          <w:szCs w:val="24"/>
          <w:lang w:eastAsia="ru-RU"/>
        </w:rPr>
        <w:t xml:space="preserve">протокол № </w:t>
      </w:r>
      <w:r w:rsidR="00077681" w:rsidRPr="004F0558">
        <w:rPr>
          <w:rFonts w:ascii="Calibri" w:eastAsia="Times New Roman" w:hAnsi="Calibri" w:cs="Calibri"/>
          <w:i/>
          <w:color w:val="4F81BD"/>
          <w:sz w:val="24"/>
          <w:szCs w:val="24"/>
          <w:lang w:eastAsia="ru-RU"/>
        </w:rPr>
        <w:t>6</w:t>
      </w:r>
      <w:r w:rsidR="00C301EF" w:rsidRPr="004F0558">
        <w:rPr>
          <w:rFonts w:ascii="Calibri" w:eastAsia="Times New Roman" w:hAnsi="Calibri" w:cs="Calibri"/>
          <w:i/>
          <w:color w:val="4F81BD"/>
          <w:sz w:val="24"/>
          <w:szCs w:val="24"/>
          <w:lang w:eastAsia="ru-RU"/>
        </w:rPr>
        <w:t xml:space="preserve"> від </w:t>
      </w:r>
      <w:r w:rsidR="00077681" w:rsidRPr="004F0558">
        <w:rPr>
          <w:rFonts w:ascii="Calibri" w:eastAsia="Times New Roman" w:hAnsi="Calibri" w:cs="Calibri"/>
          <w:i/>
          <w:color w:val="4F81BD"/>
          <w:sz w:val="24"/>
          <w:szCs w:val="24"/>
          <w:lang w:eastAsia="ru-RU"/>
        </w:rPr>
        <w:t>24</w:t>
      </w:r>
      <w:r w:rsidR="000425FF" w:rsidRPr="004F0558">
        <w:rPr>
          <w:rFonts w:ascii="Calibri" w:eastAsia="Times New Roman" w:hAnsi="Calibri" w:cs="Calibri"/>
          <w:i/>
          <w:color w:val="4F81BD"/>
          <w:sz w:val="24"/>
          <w:szCs w:val="24"/>
          <w:lang w:eastAsia="ru-RU"/>
        </w:rPr>
        <w:t>.06.2022</w:t>
      </w:r>
      <w:r w:rsidR="0037780B" w:rsidRPr="004F0558">
        <w:rPr>
          <w:rFonts w:ascii="Calibri" w:eastAsia="Times New Roman" w:hAnsi="Calibri" w:cs="Calibri"/>
          <w:i/>
          <w:color w:val="4F81BD"/>
          <w:sz w:val="24"/>
          <w:szCs w:val="24"/>
          <w:lang w:eastAsia="ru-RU"/>
        </w:rPr>
        <w:t xml:space="preserve"> р.</w:t>
      </w:r>
      <w:r w:rsidR="00C301EF" w:rsidRPr="004F0558">
        <w:rPr>
          <w:rFonts w:ascii="Calibri" w:eastAsia="Times New Roman" w:hAnsi="Calibri" w:cs="Calibri"/>
          <w:i/>
          <w:color w:val="4F81BD"/>
          <w:sz w:val="24"/>
          <w:szCs w:val="24"/>
          <w:lang w:eastAsia="ru-RU"/>
        </w:rPr>
        <w:t>)</w:t>
      </w:r>
    </w:p>
    <w:p w14:paraId="04DF7E26" w14:textId="77777777" w:rsidR="00077681" w:rsidRPr="004F0558" w:rsidRDefault="00077681" w:rsidP="00077681">
      <w:pPr>
        <w:spacing w:after="120" w:line="240" w:lineRule="auto"/>
        <w:jc w:val="both"/>
        <w:rPr>
          <w:rFonts w:ascii="Calibri" w:eastAsia="Times New Roman" w:hAnsi="Calibri" w:cs="Calibri"/>
          <w:i/>
          <w:color w:val="4F81BD"/>
          <w:sz w:val="24"/>
          <w:szCs w:val="24"/>
          <w:lang w:eastAsia="ru-RU"/>
        </w:rPr>
      </w:pPr>
      <w:r w:rsidRPr="004F0558">
        <w:rPr>
          <w:rFonts w:ascii="Calibri" w:eastAsia="Times New Roman" w:hAnsi="Calibri" w:cs="Calibri"/>
          <w:b/>
          <w:bCs/>
          <w:i/>
          <w:color w:val="4F81BD"/>
          <w:sz w:val="24"/>
          <w:szCs w:val="24"/>
          <w:lang w:eastAsia="ru-RU"/>
        </w:rPr>
        <w:t>Погоджено</w:t>
      </w:r>
      <w:r w:rsidRPr="004F0558">
        <w:rPr>
          <w:rFonts w:ascii="Calibri" w:eastAsia="Times New Roman" w:hAnsi="Calibri" w:cs="Calibri"/>
          <w:i/>
          <w:color w:val="4F81BD"/>
          <w:sz w:val="24"/>
          <w:szCs w:val="24"/>
          <w:lang w:eastAsia="ru-RU"/>
        </w:rPr>
        <w:t xml:space="preserve"> Методичною комісією</w:t>
      </w:r>
      <w:r w:rsidR="00B15C7A" w:rsidRPr="004F0558">
        <w:rPr>
          <w:rFonts w:ascii="Calibri" w:eastAsia="Times New Roman" w:hAnsi="Calibri" w:cs="Calibri"/>
          <w:i/>
          <w:color w:val="4F81BD"/>
          <w:sz w:val="24"/>
          <w:szCs w:val="24"/>
          <w:lang w:eastAsia="ru-RU"/>
        </w:rPr>
        <w:t xml:space="preserve"> НН</w:t>
      </w:r>
      <w:r w:rsidRPr="004F0558">
        <w:rPr>
          <w:rFonts w:ascii="Calibri" w:eastAsia="Times New Roman" w:hAnsi="Calibri" w:cs="Calibri"/>
          <w:i/>
          <w:color w:val="4F81BD"/>
          <w:sz w:val="24"/>
          <w:szCs w:val="24"/>
          <w:lang w:eastAsia="ru-RU"/>
        </w:rPr>
        <w:t xml:space="preserve"> ММІ (протокол № 11 від 28.08.2022 р.)</w:t>
      </w:r>
    </w:p>
    <w:p w14:paraId="0CF73493" w14:textId="77777777" w:rsidR="00077681" w:rsidRDefault="00077681" w:rsidP="00B47838">
      <w:pPr>
        <w:spacing w:after="120" w:line="240" w:lineRule="auto"/>
        <w:jc w:val="both"/>
        <w:rPr>
          <w:rFonts w:ascii="Calibri" w:hAnsi="Calibri"/>
          <w:bCs/>
          <w:sz w:val="22"/>
          <w:szCs w:val="22"/>
        </w:rPr>
      </w:pPr>
    </w:p>
    <w:p w14:paraId="64DFB221" w14:textId="77777777" w:rsidR="00F750EB" w:rsidRDefault="00F750EB" w:rsidP="00CC7E4C">
      <w:pPr>
        <w:spacing w:after="120" w:line="240" w:lineRule="auto"/>
        <w:jc w:val="both"/>
        <w:rPr>
          <w:rFonts w:ascii="Calibri" w:hAnsi="Calibri"/>
          <w:bCs/>
          <w:sz w:val="22"/>
          <w:szCs w:val="22"/>
        </w:rPr>
      </w:pPr>
    </w:p>
    <w:p w14:paraId="3FC055EF" w14:textId="77777777" w:rsidR="00F750EB" w:rsidRDefault="00F750EB" w:rsidP="00CC7E4C">
      <w:pPr>
        <w:spacing w:after="120" w:line="240" w:lineRule="auto"/>
        <w:jc w:val="both"/>
        <w:rPr>
          <w:rFonts w:ascii="Calibri" w:hAnsi="Calibri"/>
          <w:bCs/>
          <w:sz w:val="22"/>
          <w:szCs w:val="22"/>
        </w:rPr>
      </w:pPr>
    </w:p>
    <w:sectPr w:rsidR="00F750EB" w:rsidSect="005413FF">
      <w:footnotePr>
        <w:numRestart w:val="eachPage"/>
      </w:footnotePr>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F5AE" w14:textId="77777777" w:rsidR="000535B5" w:rsidRDefault="000535B5" w:rsidP="004E0EDF">
      <w:pPr>
        <w:spacing w:line="240" w:lineRule="auto"/>
      </w:pPr>
      <w:r>
        <w:separator/>
      </w:r>
    </w:p>
  </w:endnote>
  <w:endnote w:type="continuationSeparator" w:id="0">
    <w:p w14:paraId="6389554B" w14:textId="77777777" w:rsidR="000535B5" w:rsidRDefault="000535B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BAE6" w14:textId="77777777" w:rsidR="000535B5" w:rsidRDefault="000535B5" w:rsidP="004E0EDF">
      <w:pPr>
        <w:spacing w:line="240" w:lineRule="auto"/>
      </w:pPr>
      <w:r>
        <w:separator/>
      </w:r>
    </w:p>
  </w:footnote>
  <w:footnote w:type="continuationSeparator" w:id="0">
    <w:p w14:paraId="463827E3" w14:textId="77777777" w:rsidR="000535B5" w:rsidRDefault="000535B5" w:rsidP="004E0EDF">
      <w:pPr>
        <w:spacing w:line="240" w:lineRule="auto"/>
      </w:pPr>
      <w:r>
        <w:continuationSeparator/>
      </w:r>
    </w:p>
  </w:footnote>
  <w:footnote w:id="1">
    <w:p w14:paraId="65CE199E" w14:textId="77777777" w:rsidR="002C734E" w:rsidRDefault="002C734E">
      <w:pPr>
        <w:pStyle w:val="ae"/>
      </w:pPr>
      <w:r>
        <w:rPr>
          <w:rStyle w:val="af0"/>
        </w:rPr>
        <w:footnoteRef/>
      </w:r>
      <w:r>
        <w:t xml:space="preserve"> Силабу</w:t>
      </w:r>
      <w:r w:rsidR="00077681">
        <w:t>с спочатку погоджується метод. к</w:t>
      </w:r>
      <w:r>
        <w:t>омісією, а потів Ухвалюється кафедрою.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5AE"/>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14629E4"/>
    <w:multiLevelType w:val="hybridMultilevel"/>
    <w:tmpl w:val="9C26E8D2"/>
    <w:lvl w:ilvl="0" w:tplc="0419000F">
      <w:start w:val="1"/>
      <w:numFmt w:val="decimal"/>
      <w:lvlText w:val="%1."/>
      <w:lvlJc w:val="left"/>
      <w:pPr>
        <w:tabs>
          <w:tab w:val="num" w:pos="-208"/>
        </w:tabs>
        <w:ind w:left="-208" w:hanging="360"/>
      </w:pPr>
    </w:lvl>
    <w:lvl w:ilvl="1" w:tplc="04190019" w:tentative="1">
      <w:start w:val="1"/>
      <w:numFmt w:val="lowerLetter"/>
      <w:lvlText w:val="%2."/>
      <w:lvlJc w:val="left"/>
      <w:pPr>
        <w:tabs>
          <w:tab w:val="num" w:pos="730"/>
        </w:tabs>
        <w:ind w:left="730" w:hanging="360"/>
      </w:pPr>
    </w:lvl>
    <w:lvl w:ilvl="2" w:tplc="0419001B" w:tentative="1">
      <w:start w:val="1"/>
      <w:numFmt w:val="lowerRoman"/>
      <w:lvlText w:val="%3."/>
      <w:lvlJc w:val="right"/>
      <w:pPr>
        <w:tabs>
          <w:tab w:val="num" w:pos="1450"/>
        </w:tabs>
        <w:ind w:left="1450" w:hanging="180"/>
      </w:p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4" w15:restartNumberingAfterBreak="0">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Calibr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0" w15:restartNumberingAfterBreak="0">
    <w:nsid w:val="3B317966"/>
    <w:multiLevelType w:val="hybridMultilevel"/>
    <w:tmpl w:val="0E149846"/>
    <w:lvl w:ilvl="0" w:tplc="19E0F502">
      <w:start w:val="1"/>
      <w:numFmt w:val="decimal"/>
      <w:suff w:val="space"/>
      <w:lvlText w:val="%1."/>
      <w:lvlJc w:val="left"/>
      <w:pPr>
        <w:ind w:left="107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4A4139"/>
    <w:multiLevelType w:val="hybridMultilevel"/>
    <w:tmpl w:val="C9CC145E"/>
    <w:lvl w:ilvl="0" w:tplc="2B1091C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87D5C"/>
    <w:multiLevelType w:val="hybridMultilevel"/>
    <w:tmpl w:val="FD22941A"/>
    <w:lvl w:ilvl="0" w:tplc="FA68330E">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D99480C"/>
    <w:multiLevelType w:val="hybridMultilevel"/>
    <w:tmpl w:val="2B688B26"/>
    <w:lvl w:ilvl="0" w:tplc="7868C04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01914"/>
    <w:multiLevelType w:val="hybridMultilevel"/>
    <w:tmpl w:val="36FA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775009">
    <w:abstractNumId w:val="22"/>
  </w:num>
  <w:num w:numId="2" w16cid:durableId="863904344">
    <w:abstractNumId w:val="21"/>
  </w:num>
  <w:num w:numId="3" w16cid:durableId="1314872861">
    <w:abstractNumId w:val="6"/>
  </w:num>
  <w:num w:numId="4" w16cid:durableId="1341158916">
    <w:abstractNumId w:val="17"/>
  </w:num>
  <w:num w:numId="5" w16cid:durableId="982613269">
    <w:abstractNumId w:val="22"/>
  </w:num>
  <w:num w:numId="6" w16cid:durableId="1805467547">
    <w:abstractNumId w:val="22"/>
  </w:num>
  <w:num w:numId="7" w16cid:durableId="1814712674">
    <w:abstractNumId w:val="22"/>
  </w:num>
  <w:num w:numId="8" w16cid:durableId="1799252205">
    <w:abstractNumId w:val="22"/>
    <w:lvlOverride w:ilvl="0">
      <w:startOverride w:val="1"/>
    </w:lvlOverride>
  </w:num>
  <w:num w:numId="9" w16cid:durableId="392119313">
    <w:abstractNumId w:val="22"/>
  </w:num>
  <w:num w:numId="10" w16cid:durableId="292445073">
    <w:abstractNumId w:val="22"/>
  </w:num>
  <w:num w:numId="11" w16cid:durableId="438260299">
    <w:abstractNumId w:val="22"/>
  </w:num>
  <w:num w:numId="12" w16cid:durableId="1247229227">
    <w:abstractNumId w:val="8"/>
  </w:num>
  <w:num w:numId="13" w16cid:durableId="1684237540">
    <w:abstractNumId w:val="14"/>
  </w:num>
  <w:num w:numId="14" w16cid:durableId="775448216">
    <w:abstractNumId w:val="10"/>
  </w:num>
  <w:num w:numId="15" w16cid:durableId="622076264">
    <w:abstractNumId w:val="7"/>
  </w:num>
  <w:num w:numId="16" w16cid:durableId="1260137115">
    <w:abstractNumId w:val="12"/>
  </w:num>
  <w:num w:numId="17" w16cid:durableId="736823862">
    <w:abstractNumId w:val="16"/>
  </w:num>
  <w:num w:numId="18" w16cid:durableId="2037729814">
    <w:abstractNumId w:val="15"/>
  </w:num>
  <w:num w:numId="19" w16cid:durableId="1923950189">
    <w:abstractNumId w:val="2"/>
  </w:num>
  <w:num w:numId="20" w16cid:durableId="1270816121">
    <w:abstractNumId w:val="9"/>
  </w:num>
  <w:num w:numId="21" w16cid:durableId="1965575378">
    <w:abstractNumId w:val="1"/>
  </w:num>
  <w:num w:numId="22" w16cid:durableId="133418435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8300734">
    <w:abstractNumId w:val="13"/>
  </w:num>
  <w:num w:numId="24" w16cid:durableId="767502832">
    <w:abstractNumId w:val="5"/>
  </w:num>
  <w:num w:numId="25" w16cid:durableId="131750686">
    <w:abstractNumId w:val="18"/>
  </w:num>
  <w:num w:numId="26" w16cid:durableId="1176529693">
    <w:abstractNumId w:val="19"/>
  </w:num>
  <w:num w:numId="27" w16cid:durableId="2121946452">
    <w:abstractNumId w:val="3"/>
  </w:num>
  <w:num w:numId="28" w16cid:durableId="1020668938">
    <w:abstractNumId w:val="20"/>
  </w:num>
  <w:num w:numId="29" w16cid:durableId="1063911454">
    <w:abstractNumId w:val="11"/>
  </w:num>
  <w:num w:numId="30" w16cid:durableId="911430943">
    <w:abstractNumId w:val="22"/>
    <w:lvlOverride w:ilvl="0">
      <w:startOverride w:val="1"/>
    </w:lvlOverride>
  </w:num>
  <w:num w:numId="31" w16cid:durableId="1367753589">
    <w:abstractNumId w:val="0"/>
  </w:num>
  <w:num w:numId="32" w16cid:durableId="318118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336"/>
    <w:rsid w:val="00001006"/>
    <w:rsid w:val="00016C16"/>
    <w:rsid w:val="000425FF"/>
    <w:rsid w:val="000535B5"/>
    <w:rsid w:val="00062081"/>
    <w:rsid w:val="000710BB"/>
    <w:rsid w:val="00077681"/>
    <w:rsid w:val="00087AFC"/>
    <w:rsid w:val="000937FB"/>
    <w:rsid w:val="00096CD9"/>
    <w:rsid w:val="00097AED"/>
    <w:rsid w:val="000C40A0"/>
    <w:rsid w:val="000C620E"/>
    <w:rsid w:val="000D1F73"/>
    <w:rsid w:val="000D5750"/>
    <w:rsid w:val="000F01A9"/>
    <w:rsid w:val="0011770E"/>
    <w:rsid w:val="00124CF4"/>
    <w:rsid w:val="00132DDC"/>
    <w:rsid w:val="001435BE"/>
    <w:rsid w:val="001440E4"/>
    <w:rsid w:val="00145A3C"/>
    <w:rsid w:val="0015460A"/>
    <w:rsid w:val="00174BDD"/>
    <w:rsid w:val="001943AA"/>
    <w:rsid w:val="001A2942"/>
    <w:rsid w:val="001B414C"/>
    <w:rsid w:val="001C5549"/>
    <w:rsid w:val="001D56C1"/>
    <w:rsid w:val="001D68D7"/>
    <w:rsid w:val="001E2806"/>
    <w:rsid w:val="001E48A9"/>
    <w:rsid w:val="001F2733"/>
    <w:rsid w:val="001F38CA"/>
    <w:rsid w:val="0020285A"/>
    <w:rsid w:val="002170F9"/>
    <w:rsid w:val="00225FF4"/>
    <w:rsid w:val="0023533A"/>
    <w:rsid w:val="0024717A"/>
    <w:rsid w:val="00250405"/>
    <w:rsid w:val="0025070C"/>
    <w:rsid w:val="00251B35"/>
    <w:rsid w:val="00253BCC"/>
    <w:rsid w:val="002675EC"/>
    <w:rsid w:val="002676C1"/>
    <w:rsid w:val="0027020F"/>
    <w:rsid w:val="00270675"/>
    <w:rsid w:val="00271D86"/>
    <w:rsid w:val="00281BCD"/>
    <w:rsid w:val="002A2EC7"/>
    <w:rsid w:val="002C734E"/>
    <w:rsid w:val="002D1AC0"/>
    <w:rsid w:val="00306C33"/>
    <w:rsid w:val="003322E2"/>
    <w:rsid w:val="00341ADD"/>
    <w:rsid w:val="00364D5B"/>
    <w:rsid w:val="0037780B"/>
    <w:rsid w:val="00380E91"/>
    <w:rsid w:val="00382C91"/>
    <w:rsid w:val="003936C7"/>
    <w:rsid w:val="003A616F"/>
    <w:rsid w:val="003A63D2"/>
    <w:rsid w:val="003C1370"/>
    <w:rsid w:val="003C70D8"/>
    <w:rsid w:val="003D35CF"/>
    <w:rsid w:val="003F0A41"/>
    <w:rsid w:val="00403711"/>
    <w:rsid w:val="00403EB3"/>
    <w:rsid w:val="004041B8"/>
    <w:rsid w:val="0041093A"/>
    <w:rsid w:val="00422268"/>
    <w:rsid w:val="00425820"/>
    <w:rsid w:val="00427A83"/>
    <w:rsid w:val="004317DC"/>
    <w:rsid w:val="004442EE"/>
    <w:rsid w:val="00456FB5"/>
    <w:rsid w:val="0046632F"/>
    <w:rsid w:val="004922BC"/>
    <w:rsid w:val="00494B8C"/>
    <w:rsid w:val="004A0B2C"/>
    <w:rsid w:val="004A6336"/>
    <w:rsid w:val="004D0B4C"/>
    <w:rsid w:val="004D1575"/>
    <w:rsid w:val="004E0EDF"/>
    <w:rsid w:val="004F0558"/>
    <w:rsid w:val="004F6918"/>
    <w:rsid w:val="00502BEE"/>
    <w:rsid w:val="005041A8"/>
    <w:rsid w:val="005203BB"/>
    <w:rsid w:val="005251A5"/>
    <w:rsid w:val="00530BFF"/>
    <w:rsid w:val="005413FF"/>
    <w:rsid w:val="005517D9"/>
    <w:rsid w:val="00555A8B"/>
    <w:rsid w:val="00556E26"/>
    <w:rsid w:val="00570B5F"/>
    <w:rsid w:val="00585805"/>
    <w:rsid w:val="005C3B04"/>
    <w:rsid w:val="005C3B75"/>
    <w:rsid w:val="005D764D"/>
    <w:rsid w:val="005F4692"/>
    <w:rsid w:val="0060372B"/>
    <w:rsid w:val="00607032"/>
    <w:rsid w:val="006153C4"/>
    <w:rsid w:val="00674399"/>
    <w:rsid w:val="006757B0"/>
    <w:rsid w:val="006811A7"/>
    <w:rsid w:val="006A4B82"/>
    <w:rsid w:val="006A53A9"/>
    <w:rsid w:val="006C182F"/>
    <w:rsid w:val="006E65B0"/>
    <w:rsid w:val="006F5C29"/>
    <w:rsid w:val="00714AB2"/>
    <w:rsid w:val="007244E1"/>
    <w:rsid w:val="00734C28"/>
    <w:rsid w:val="00744133"/>
    <w:rsid w:val="007461CC"/>
    <w:rsid w:val="00756F23"/>
    <w:rsid w:val="00766039"/>
    <w:rsid w:val="00773010"/>
    <w:rsid w:val="00775E70"/>
    <w:rsid w:val="0077700A"/>
    <w:rsid w:val="00782AE6"/>
    <w:rsid w:val="00791855"/>
    <w:rsid w:val="00793B01"/>
    <w:rsid w:val="00797368"/>
    <w:rsid w:val="007B01CC"/>
    <w:rsid w:val="007D0AEF"/>
    <w:rsid w:val="007D34CD"/>
    <w:rsid w:val="007E3190"/>
    <w:rsid w:val="007E7F74"/>
    <w:rsid w:val="007F7C45"/>
    <w:rsid w:val="00804BFB"/>
    <w:rsid w:val="00807A99"/>
    <w:rsid w:val="00814017"/>
    <w:rsid w:val="008203F9"/>
    <w:rsid w:val="008324FF"/>
    <w:rsid w:val="00832CCE"/>
    <w:rsid w:val="00843A00"/>
    <w:rsid w:val="00856C8D"/>
    <w:rsid w:val="00867342"/>
    <w:rsid w:val="00867FE4"/>
    <w:rsid w:val="00873514"/>
    <w:rsid w:val="00873727"/>
    <w:rsid w:val="00873892"/>
    <w:rsid w:val="00880FD0"/>
    <w:rsid w:val="0089322D"/>
    <w:rsid w:val="00894491"/>
    <w:rsid w:val="008A03A1"/>
    <w:rsid w:val="008A4024"/>
    <w:rsid w:val="008B16FE"/>
    <w:rsid w:val="008C25B3"/>
    <w:rsid w:val="008D0EC0"/>
    <w:rsid w:val="008D1B2D"/>
    <w:rsid w:val="008D57AC"/>
    <w:rsid w:val="008E5C5E"/>
    <w:rsid w:val="008F7B8E"/>
    <w:rsid w:val="009041A5"/>
    <w:rsid w:val="0091012C"/>
    <w:rsid w:val="009322E6"/>
    <w:rsid w:val="00936F07"/>
    <w:rsid w:val="00941384"/>
    <w:rsid w:val="00946E9F"/>
    <w:rsid w:val="00953A72"/>
    <w:rsid w:val="00957FDE"/>
    <w:rsid w:val="00962C2E"/>
    <w:rsid w:val="009A290A"/>
    <w:rsid w:val="009B1795"/>
    <w:rsid w:val="009B2DDB"/>
    <w:rsid w:val="009C7B7B"/>
    <w:rsid w:val="009D0226"/>
    <w:rsid w:val="009D1529"/>
    <w:rsid w:val="009D4B02"/>
    <w:rsid w:val="009F0DAC"/>
    <w:rsid w:val="009F69B9"/>
    <w:rsid w:val="009F751E"/>
    <w:rsid w:val="00A15CE7"/>
    <w:rsid w:val="00A17999"/>
    <w:rsid w:val="00A213B5"/>
    <w:rsid w:val="00A2464E"/>
    <w:rsid w:val="00A2798C"/>
    <w:rsid w:val="00A326B5"/>
    <w:rsid w:val="00A3578B"/>
    <w:rsid w:val="00A429D7"/>
    <w:rsid w:val="00A42B9F"/>
    <w:rsid w:val="00A4302E"/>
    <w:rsid w:val="00A54B19"/>
    <w:rsid w:val="00A72694"/>
    <w:rsid w:val="00A748EF"/>
    <w:rsid w:val="00A87E85"/>
    <w:rsid w:val="00A90398"/>
    <w:rsid w:val="00AA66B2"/>
    <w:rsid w:val="00AA6B23"/>
    <w:rsid w:val="00AB05C9"/>
    <w:rsid w:val="00AD5593"/>
    <w:rsid w:val="00AE41A6"/>
    <w:rsid w:val="00AF406D"/>
    <w:rsid w:val="00AF61D4"/>
    <w:rsid w:val="00B11244"/>
    <w:rsid w:val="00B15C7A"/>
    <w:rsid w:val="00B20824"/>
    <w:rsid w:val="00B40317"/>
    <w:rsid w:val="00B42531"/>
    <w:rsid w:val="00B47838"/>
    <w:rsid w:val="00B5396B"/>
    <w:rsid w:val="00B709E8"/>
    <w:rsid w:val="00B72A46"/>
    <w:rsid w:val="00B976CE"/>
    <w:rsid w:val="00BA4223"/>
    <w:rsid w:val="00BA590A"/>
    <w:rsid w:val="00C06E6B"/>
    <w:rsid w:val="00C1170D"/>
    <w:rsid w:val="00C301EF"/>
    <w:rsid w:val="00C32BA6"/>
    <w:rsid w:val="00C42A21"/>
    <w:rsid w:val="00C55C12"/>
    <w:rsid w:val="00CA27E6"/>
    <w:rsid w:val="00CB692E"/>
    <w:rsid w:val="00CC262F"/>
    <w:rsid w:val="00CC7E4C"/>
    <w:rsid w:val="00CF37C5"/>
    <w:rsid w:val="00CF54F5"/>
    <w:rsid w:val="00D0142D"/>
    <w:rsid w:val="00D05879"/>
    <w:rsid w:val="00D2172D"/>
    <w:rsid w:val="00D302E3"/>
    <w:rsid w:val="00D47CF2"/>
    <w:rsid w:val="00D51CE3"/>
    <w:rsid w:val="00D51FA3"/>
    <w:rsid w:val="00D525C0"/>
    <w:rsid w:val="00D54382"/>
    <w:rsid w:val="00D558C2"/>
    <w:rsid w:val="00D56C2E"/>
    <w:rsid w:val="00D62549"/>
    <w:rsid w:val="00D75837"/>
    <w:rsid w:val="00D82DA7"/>
    <w:rsid w:val="00D84121"/>
    <w:rsid w:val="00D92509"/>
    <w:rsid w:val="00DA0600"/>
    <w:rsid w:val="00DA0984"/>
    <w:rsid w:val="00DA6055"/>
    <w:rsid w:val="00DD5D17"/>
    <w:rsid w:val="00E0088D"/>
    <w:rsid w:val="00E06AC5"/>
    <w:rsid w:val="00E17713"/>
    <w:rsid w:val="00E4553B"/>
    <w:rsid w:val="00E515B7"/>
    <w:rsid w:val="00E55AD0"/>
    <w:rsid w:val="00E73A97"/>
    <w:rsid w:val="00E73CD2"/>
    <w:rsid w:val="00E75EF6"/>
    <w:rsid w:val="00E80387"/>
    <w:rsid w:val="00E84AF1"/>
    <w:rsid w:val="00E9781F"/>
    <w:rsid w:val="00EA0EB9"/>
    <w:rsid w:val="00EA2E43"/>
    <w:rsid w:val="00EA369A"/>
    <w:rsid w:val="00EB1BE0"/>
    <w:rsid w:val="00EB4F56"/>
    <w:rsid w:val="00EE41BD"/>
    <w:rsid w:val="00EE48D3"/>
    <w:rsid w:val="00F037B4"/>
    <w:rsid w:val="00F10ABF"/>
    <w:rsid w:val="00F162DC"/>
    <w:rsid w:val="00F25DB2"/>
    <w:rsid w:val="00F31022"/>
    <w:rsid w:val="00F34C4C"/>
    <w:rsid w:val="00F37B25"/>
    <w:rsid w:val="00F40F46"/>
    <w:rsid w:val="00F41695"/>
    <w:rsid w:val="00F45998"/>
    <w:rsid w:val="00F51B26"/>
    <w:rsid w:val="00F536F6"/>
    <w:rsid w:val="00F54787"/>
    <w:rsid w:val="00F60071"/>
    <w:rsid w:val="00F677B9"/>
    <w:rsid w:val="00F750EB"/>
    <w:rsid w:val="00F77E2B"/>
    <w:rsid w:val="00F9455D"/>
    <w:rsid w:val="00F95D78"/>
    <w:rsid w:val="00FC6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C16822"/>
  <w15:chartTrackingRefBased/>
  <w15:docId w15:val="{C79F6D78-C603-4D47-80EC-971019FC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F07"/>
    <w:pPr>
      <w:spacing w:line="276" w:lineRule="auto"/>
    </w:pPr>
    <w:rPr>
      <w:rFonts w:eastAsia="Calibri"/>
      <w:sz w:val="28"/>
      <w:szCs w:val="28"/>
      <w:lang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Cambria" w:eastAsia="Times New Roman" w:hAnsi="Cambria"/>
      <w:color w:val="365F9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6336"/>
    <w:rPr>
      <w:rFonts w:ascii="Calibri" w:eastAsia="Calibri" w:hAnsi="Calibri"/>
      <w:b/>
      <w:color w:val="002060"/>
      <w:sz w:val="24"/>
      <w:szCs w:val="24"/>
      <w:lang w:val="uk-UA" w:eastAsia="en-US"/>
    </w:rPr>
  </w:style>
  <w:style w:type="table" w:styleId="a4">
    <w:name w:val="Table Grid"/>
    <w:basedOn w:val="a2"/>
    <w:uiPriority w:val="59"/>
    <w:rsid w:val="004A633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rsid w:val="004A6336"/>
    <w:rPr>
      <w:color w:val="0000FF"/>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link w:val="a6"/>
    <w:rsid w:val="004A6336"/>
    <w:rPr>
      <w:rFonts w:ascii="Tahoma" w:eastAsia="Calibri" w:hAnsi="Tahoma" w:cs="Tahoma"/>
      <w:sz w:val="16"/>
      <w:szCs w:val="16"/>
      <w:lang w:val="uk-UA" w:eastAsia="en-US"/>
    </w:rPr>
  </w:style>
  <w:style w:type="character" w:styleId="a8">
    <w:name w:val="annotation reference"/>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link w:val="a9"/>
    <w:semiHidden/>
    <w:rsid w:val="00D82DA7"/>
    <w:rPr>
      <w:rFonts w:eastAsia="Calibr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link w:val="ab"/>
    <w:semiHidden/>
    <w:rsid w:val="00D82DA7"/>
    <w:rPr>
      <w:rFonts w:eastAsia="Calibri"/>
      <w:b/>
      <w:bCs/>
      <w:lang w:val="uk-UA" w:eastAsia="en-US"/>
    </w:rPr>
  </w:style>
  <w:style w:type="paragraph" w:styleId="ad">
    <w:name w:val="Revision"/>
    <w:hidden/>
    <w:uiPriority w:val="99"/>
    <w:semiHidden/>
    <w:rsid w:val="00D82DA7"/>
    <w:rPr>
      <w:rFonts w:eastAsia="Calibri"/>
      <w:sz w:val="28"/>
      <w:szCs w:val="28"/>
      <w:lang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link w:val="ae"/>
    <w:semiHidden/>
    <w:rsid w:val="004E0EDF"/>
    <w:rPr>
      <w:rFonts w:eastAsia="Calibri"/>
      <w:lang w:val="uk-UA" w:eastAsia="en-US"/>
    </w:rPr>
  </w:style>
  <w:style w:type="character" w:styleId="af0">
    <w:name w:val="footnote reference"/>
    <w:semiHidden/>
    <w:unhideWhenUsed/>
    <w:rsid w:val="004E0EDF"/>
    <w:rPr>
      <w:vertAlign w:val="superscript"/>
    </w:rPr>
  </w:style>
  <w:style w:type="character" w:customStyle="1" w:styleId="20">
    <w:name w:val="Заголовок 2 Знак"/>
    <w:link w:val="2"/>
    <w:semiHidden/>
    <w:rsid w:val="00F34C4C"/>
    <w:rPr>
      <w:rFonts w:ascii="Cambria" w:eastAsia="Times New Roman" w:hAnsi="Cambria" w:cs="Times New Roman"/>
      <w:color w:val="365F91"/>
      <w:sz w:val="26"/>
      <w:szCs w:val="26"/>
      <w:lang w:val="uk-UA" w:eastAsia="en-US"/>
    </w:rPr>
  </w:style>
  <w:style w:type="character" w:styleId="af1">
    <w:name w:val="Unresolved Mention"/>
    <w:uiPriority w:val="99"/>
    <w:semiHidden/>
    <w:unhideWhenUsed/>
    <w:rsid w:val="00603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enaivanyuk@uk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enaivanyuk@uk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B9AE7-3AB1-459B-AC62-E41950ABC9B1}">
  <ds:schemaRefs>
    <ds:schemaRef ds:uri="http://schemas.openxmlformats.org/officeDocument/2006/bibliography"/>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C62EA-7870-4AD2-B2A7-A5BF96879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19557</Words>
  <Characters>11148</Characters>
  <Application>Microsoft Office Word</Application>
  <DocSecurity>0</DocSecurity>
  <Lines>92</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NMV KPI</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cp:lastModifiedBy>Yuriy Adamenko</cp:lastModifiedBy>
  <cp:revision>22</cp:revision>
  <cp:lastPrinted>2021-08-26T17:53:00Z</cp:lastPrinted>
  <dcterms:created xsi:type="dcterms:W3CDTF">2023-01-30T08:23:00Z</dcterms:created>
  <dcterms:modified xsi:type="dcterms:W3CDTF">2023-02-27T15:49:00Z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