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8D0518" w:rsidRPr="008148A3" w14:paraId="00C1FEF7" w14:textId="77777777" w:rsidTr="008F4989">
        <w:trPr>
          <w:trHeight w:val="416"/>
        </w:trPr>
        <w:tc>
          <w:tcPr>
            <w:tcW w:w="5670" w:type="dxa"/>
          </w:tcPr>
          <w:p w14:paraId="7405D223" w14:textId="77777777" w:rsidR="008D0518" w:rsidRPr="008148A3" w:rsidRDefault="008D0518" w:rsidP="00FE3E1E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081D7A34" wp14:editId="6DE5D084">
                  <wp:extent cx="2952000" cy="552683"/>
                  <wp:effectExtent l="0" t="0" r="127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1E5B6E65" w14:textId="3F4E56A0" w:rsidR="008D0518" w:rsidRPr="008148A3" w:rsidRDefault="008D0518" w:rsidP="00FE3E1E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34A6DEE6" w14:textId="77777777" w:rsidR="008D0518" w:rsidRPr="008148A3" w:rsidRDefault="008D0518" w:rsidP="00130A1C">
            <w:pPr>
              <w:spacing w:line="240" w:lineRule="auto"/>
              <w:ind w:left="-71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 w:rsidRPr="00130A1C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Кафедра математичної фізики та диференціальних рівнянь</w:t>
            </w:r>
          </w:p>
        </w:tc>
      </w:tr>
      <w:tr w:rsidR="008D0518" w:rsidRPr="008148A3" w14:paraId="7DD30D3C" w14:textId="77777777" w:rsidTr="00FE3E1E">
        <w:trPr>
          <w:trHeight w:val="628"/>
        </w:trPr>
        <w:tc>
          <w:tcPr>
            <w:tcW w:w="10206" w:type="dxa"/>
            <w:gridSpan w:val="3"/>
          </w:tcPr>
          <w:p w14:paraId="34674D9E" w14:textId="77777777" w:rsidR="008F4989" w:rsidRPr="008F4989" w:rsidRDefault="008F4989" w:rsidP="00EB2AB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0E82322" w14:textId="2F3C3152" w:rsidR="00740060" w:rsidRDefault="00EB2AB9" w:rsidP="00EB2AB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128E8">
              <w:rPr>
                <w:rFonts w:asciiTheme="minorHAnsi" w:hAnsiTheme="minorHAnsi"/>
                <w:b/>
                <w:sz w:val="36"/>
                <w:szCs w:val="36"/>
              </w:rPr>
              <w:t>ВИЩА МАТЕМАТИКА</w:t>
            </w:r>
            <w:r w:rsidR="008F4989">
              <w:rPr>
                <w:rFonts w:asciiTheme="minorHAnsi" w:hAnsiTheme="minorHAnsi"/>
                <w:b/>
                <w:sz w:val="36"/>
                <w:szCs w:val="36"/>
              </w:rPr>
              <w:t xml:space="preserve">. </w:t>
            </w:r>
            <w:r w:rsidR="008F4989" w:rsidRPr="009B7A38">
              <w:rPr>
                <w:rFonts w:asciiTheme="minorHAnsi" w:hAnsiTheme="minorHAnsi"/>
                <w:b/>
                <w:sz w:val="36"/>
                <w:szCs w:val="36"/>
              </w:rPr>
              <w:t xml:space="preserve">ЧАСТИНА </w:t>
            </w:r>
            <w:r w:rsidR="00D7729F" w:rsidRPr="009B7A38">
              <w:rPr>
                <w:rFonts w:asciiTheme="minorHAnsi" w:hAnsiTheme="minorHAnsi"/>
                <w:b/>
                <w:sz w:val="36"/>
                <w:szCs w:val="36"/>
              </w:rPr>
              <w:t>2</w:t>
            </w:r>
            <w:r w:rsidRPr="003128E8">
              <w:rPr>
                <w:rFonts w:asciiTheme="minorHAnsi" w:hAnsiTheme="minorHAnsi"/>
                <w:b/>
                <w:sz w:val="36"/>
                <w:szCs w:val="36"/>
              </w:rPr>
              <w:t xml:space="preserve">. ДИФЕРЕНЦІАЛЬНЕ ТА ІНТЕГРАЛЬНЕ ЧИСЛЕННЯ ФУНКЦІЇ </w:t>
            </w:r>
            <w:r w:rsidR="00740060">
              <w:rPr>
                <w:rFonts w:asciiTheme="minorHAnsi" w:hAnsiTheme="minorHAnsi"/>
                <w:b/>
                <w:sz w:val="36"/>
                <w:szCs w:val="36"/>
              </w:rPr>
              <w:t>БАГАТЬОХ</w:t>
            </w:r>
            <w:r w:rsidRPr="003128E8">
              <w:rPr>
                <w:rFonts w:asciiTheme="minorHAnsi" w:hAnsiTheme="minorHAnsi"/>
                <w:b/>
                <w:sz w:val="36"/>
                <w:szCs w:val="36"/>
              </w:rPr>
              <w:t xml:space="preserve"> ЗМІНН</w:t>
            </w:r>
            <w:r w:rsidR="00740060">
              <w:rPr>
                <w:rFonts w:asciiTheme="minorHAnsi" w:hAnsiTheme="minorHAnsi"/>
                <w:b/>
                <w:sz w:val="36"/>
                <w:szCs w:val="36"/>
              </w:rPr>
              <w:t xml:space="preserve">ИХ. </w:t>
            </w:r>
          </w:p>
          <w:p w14:paraId="5498A88E" w14:textId="77777777" w:rsidR="00EB2AB9" w:rsidRPr="003128E8" w:rsidRDefault="00740060" w:rsidP="00EB2AB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>
              <w:rPr>
                <w:rFonts w:asciiTheme="minorHAnsi" w:hAnsiTheme="minorHAnsi"/>
                <w:b/>
                <w:sz w:val="36"/>
                <w:szCs w:val="36"/>
              </w:rPr>
              <w:t>ДИФЕРЕНЦІАЛЬНІ РІВНЯННЯ</w:t>
            </w:r>
            <w:r w:rsidR="00EB2AB9" w:rsidRPr="003128E8">
              <w:rPr>
                <w:rFonts w:asciiTheme="minorHAnsi" w:hAnsiTheme="minorHAnsi"/>
                <w:b/>
                <w:sz w:val="36"/>
                <w:szCs w:val="36"/>
              </w:rPr>
              <w:t xml:space="preserve"> </w:t>
            </w:r>
          </w:p>
          <w:p w14:paraId="7F871F91" w14:textId="77777777" w:rsidR="008D0518" w:rsidRPr="00C010BB" w:rsidRDefault="00EB2AB9" w:rsidP="00EB2AB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C010BB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 (</w:t>
            </w:r>
            <w:proofErr w:type="spellStart"/>
            <w:r w:rsidRPr="00C010BB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Pr="00C010BB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24AFB7E6" w14:textId="77777777" w:rsidR="008D0518" w:rsidRPr="004472C0" w:rsidRDefault="008D0518" w:rsidP="008D051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8D0518" w:rsidRPr="005251A5" w14:paraId="3F6DFAED" w14:textId="77777777" w:rsidTr="00FE3E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2ECB33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12361270" w14:textId="77777777" w:rsidR="008D0518" w:rsidRPr="006D2116" w:rsidRDefault="008D0518" w:rsidP="00FE3E1E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Перший (бакалаврський) </w:t>
            </w:r>
          </w:p>
        </w:tc>
      </w:tr>
      <w:tr w:rsidR="008D0518" w:rsidRPr="005251A5" w14:paraId="260B2C15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9401E53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2BD85A41" w14:textId="77777777" w:rsidR="008D0518" w:rsidRPr="006D2116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>13 Механічна інженерія</w:t>
            </w:r>
          </w:p>
        </w:tc>
      </w:tr>
      <w:tr w:rsidR="008D0518" w:rsidRPr="00C301EF" w14:paraId="53897B61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A6EB83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3FA5B7D0" w14:textId="77777777" w:rsidR="008D0518" w:rsidRPr="006D2116" w:rsidRDefault="008D0518" w:rsidP="000A6D8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131 </w:t>
            </w:r>
            <w:r w:rsidR="007E2249" w:rsidRPr="006D2116">
              <w:rPr>
                <w:rFonts w:asciiTheme="minorHAnsi" w:hAnsiTheme="minorHAnsi"/>
                <w:i/>
                <w:sz w:val="22"/>
                <w:szCs w:val="22"/>
              </w:rPr>
              <w:t>прикладна механіка</w:t>
            </w:r>
          </w:p>
        </w:tc>
      </w:tr>
      <w:tr w:rsidR="00630845" w:rsidRPr="005251A5" w14:paraId="385A48BF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C4F29C1" w14:textId="77777777" w:rsidR="00630845" w:rsidRPr="005251A5" w:rsidRDefault="00630845" w:rsidP="00630845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18B52FBE" w14:textId="77777777" w:rsidR="00630845" w:rsidRPr="00D63FE3" w:rsidRDefault="00000000" w:rsidP="0063084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2" w:history="1">
              <w:r w:rsidR="00630845" w:rsidRPr="00CA3D6D">
                <w:rPr>
                  <w:rFonts w:asciiTheme="minorHAnsi" w:hAnsiTheme="minorHAnsi"/>
                  <w:i/>
                  <w:sz w:val="22"/>
                  <w:szCs w:val="22"/>
                </w:rPr>
                <w:t xml:space="preserve">Автоматизовані та </w:t>
              </w:r>
              <w:proofErr w:type="spellStart"/>
              <w:r w:rsidR="00630845" w:rsidRPr="00CA3D6D">
                <w:rPr>
                  <w:rFonts w:asciiTheme="minorHAnsi" w:hAnsiTheme="minorHAnsi"/>
                  <w:i/>
                  <w:sz w:val="22"/>
                  <w:szCs w:val="22"/>
                </w:rPr>
                <w:t>роботизовані</w:t>
              </w:r>
              <w:proofErr w:type="spellEnd"/>
              <w:r w:rsidR="00630845" w:rsidRPr="00CA3D6D">
                <w:rPr>
                  <w:rFonts w:asciiTheme="minorHAnsi" w:hAnsiTheme="minorHAnsi"/>
                  <w:i/>
                  <w:sz w:val="22"/>
                  <w:szCs w:val="22"/>
                </w:rPr>
                <w:t xml:space="preserve"> механічні системи</w:t>
              </w:r>
            </w:hyperlink>
            <w:r w:rsidR="00630845" w:rsidRPr="00D63FE3">
              <w:rPr>
                <w:rFonts w:asciiTheme="minorHAnsi" w:hAnsiTheme="minorHAnsi"/>
                <w:i/>
                <w:sz w:val="22"/>
                <w:szCs w:val="22"/>
              </w:rPr>
              <w:t>;</w:t>
            </w:r>
          </w:p>
          <w:p w14:paraId="79F54531" w14:textId="77777777" w:rsidR="00630845" w:rsidRPr="006D2116" w:rsidRDefault="00000000" w:rsidP="0063084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3" w:history="1">
              <w:r w:rsidR="00630845" w:rsidRPr="00527A10">
                <w:rPr>
                  <w:rFonts w:asciiTheme="minorHAnsi" w:hAnsiTheme="minorHAnsi"/>
                  <w:i/>
                  <w:sz w:val="22"/>
                  <w:szCs w:val="22"/>
                </w:rPr>
                <w:t>Динаміка і міцність машин</w:t>
              </w:r>
            </w:hyperlink>
            <w:r w:rsidR="00630845" w:rsidRPr="00D63FE3">
              <w:rPr>
                <w:rFonts w:asciiTheme="minorHAnsi" w:hAnsiTheme="minorHAnsi"/>
                <w:i/>
                <w:sz w:val="22"/>
                <w:szCs w:val="22"/>
              </w:rPr>
              <w:t>;</w:t>
            </w:r>
          </w:p>
          <w:p w14:paraId="516C5958" w14:textId="77777777" w:rsidR="00630845" w:rsidRDefault="00000000" w:rsidP="0063084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4" w:history="1">
              <w:r w:rsidR="00630845" w:rsidRPr="00D63FE3">
                <w:rPr>
                  <w:rFonts w:asciiTheme="minorHAnsi" w:hAnsiTheme="minorHAnsi"/>
                  <w:i/>
                  <w:sz w:val="22"/>
                  <w:szCs w:val="22"/>
                </w:rPr>
                <w:t>Конструювання та дизайн машин</w:t>
              </w:r>
            </w:hyperlink>
            <w:r w:rsidR="00630845" w:rsidRPr="006D2116">
              <w:rPr>
                <w:rFonts w:asciiTheme="minorHAnsi" w:hAnsiTheme="minorHAnsi"/>
                <w:i/>
                <w:sz w:val="22"/>
                <w:szCs w:val="22"/>
              </w:rPr>
              <w:t>;</w:t>
            </w:r>
          </w:p>
          <w:p w14:paraId="44AC5837" w14:textId="77777777" w:rsidR="00630845" w:rsidRPr="00D63FE3" w:rsidRDefault="00000000" w:rsidP="0063084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5" w:history="1">
              <w:r w:rsidR="00630845" w:rsidRPr="00CA3D6D">
                <w:rPr>
                  <w:rFonts w:asciiTheme="minorHAnsi" w:hAnsiTheme="minorHAnsi"/>
                  <w:i/>
                  <w:sz w:val="22"/>
                  <w:szCs w:val="22"/>
                </w:rPr>
                <w:t>Технології виробництва літальних апаратів</w:t>
              </w:r>
            </w:hyperlink>
            <w:r w:rsidR="00630845" w:rsidRPr="00D63FE3">
              <w:rPr>
                <w:rFonts w:asciiTheme="minorHAnsi" w:hAnsiTheme="minorHAnsi"/>
                <w:i/>
                <w:sz w:val="22"/>
                <w:szCs w:val="22"/>
              </w:rPr>
              <w:t>;</w:t>
            </w:r>
          </w:p>
          <w:p w14:paraId="303D3D02" w14:textId="22C10841" w:rsidR="00630845" w:rsidRPr="00CA3D6D" w:rsidRDefault="00000000" w:rsidP="00630845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hyperlink r:id="rId16" w:history="1">
              <w:r w:rsidR="00630845" w:rsidRPr="006D2116">
                <w:rPr>
                  <w:rFonts w:asciiTheme="minorHAnsi" w:hAnsiTheme="minorHAnsi"/>
                  <w:i/>
                  <w:sz w:val="22"/>
                  <w:szCs w:val="22"/>
                </w:rPr>
                <w:t>Технології машинобудування</w:t>
              </w:r>
            </w:hyperlink>
          </w:p>
        </w:tc>
      </w:tr>
      <w:tr w:rsidR="008D0518" w:rsidRPr="005251A5" w14:paraId="327C8F22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AA5AB1D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40A26EAC" w14:textId="77777777" w:rsidR="008D0518" w:rsidRPr="006D2116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Нормативна </w:t>
            </w:r>
          </w:p>
        </w:tc>
      </w:tr>
      <w:tr w:rsidR="008D0518" w:rsidRPr="005251A5" w14:paraId="35D7EFD5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F8BCC3D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61272589" w14:textId="77777777" w:rsidR="008D0518" w:rsidRPr="006D2116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>очна(денна)</w:t>
            </w:r>
          </w:p>
        </w:tc>
      </w:tr>
      <w:tr w:rsidR="008D0518" w:rsidRPr="005251A5" w14:paraId="6CC467B9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1889E8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06F66B8" w14:textId="77777777" w:rsidR="008D0518" w:rsidRPr="006D2116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1курс, </w:t>
            </w:r>
            <w:r w:rsidR="00740060" w:rsidRPr="00740060">
              <w:rPr>
                <w:rFonts w:asciiTheme="minorHAnsi" w:hAnsiTheme="minorHAnsi"/>
                <w:i/>
                <w:sz w:val="22"/>
                <w:szCs w:val="22"/>
              </w:rPr>
              <w:t>весняний</w:t>
            </w:r>
            <w:r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 семестр</w:t>
            </w:r>
          </w:p>
        </w:tc>
      </w:tr>
      <w:tr w:rsidR="008D0518" w:rsidRPr="005251A5" w14:paraId="05B0F598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5CC1DF7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42A66D03" w14:textId="77777777" w:rsidR="008D0518" w:rsidRPr="006D2116" w:rsidRDefault="00740060" w:rsidP="0074006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r w:rsidR="008D0518" w:rsidRPr="006D2116">
              <w:rPr>
                <w:rFonts w:asciiTheme="minorHAnsi" w:hAnsiTheme="minorHAnsi"/>
                <w:i/>
                <w:sz w:val="22"/>
                <w:szCs w:val="22"/>
              </w:rPr>
              <w:t>,5 кредити ЄКТС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25</w:t>
            </w:r>
            <w:r w:rsidR="008D0518"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5 годин), з них лекції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72</w:t>
            </w:r>
            <w:r w:rsidR="008D0518"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 годин, практичні заняття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72</w:t>
            </w:r>
            <w:r w:rsidR="008D0518"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 годин, самостійна робота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111</w:t>
            </w:r>
            <w:r w:rsidR="008D0518" w:rsidRPr="006D2116">
              <w:rPr>
                <w:rFonts w:asciiTheme="minorHAnsi" w:hAnsiTheme="minorHAnsi"/>
                <w:i/>
                <w:sz w:val="22"/>
                <w:szCs w:val="22"/>
              </w:rPr>
              <w:t xml:space="preserve"> година</w:t>
            </w:r>
          </w:p>
        </w:tc>
      </w:tr>
      <w:tr w:rsidR="008D0518" w:rsidRPr="005251A5" w14:paraId="60585BDD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CA721A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21883DE4" w14:textId="77777777" w:rsidR="00546E25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Екзамен/</w:t>
            </w:r>
          </w:p>
          <w:p w14:paraId="02BB23C8" w14:textId="77777777" w:rsidR="008D0518" w:rsidRPr="006D2116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Модульна контрольна робота, Розрахункова робота</w:t>
            </w:r>
          </w:p>
        </w:tc>
      </w:tr>
      <w:tr w:rsidR="008D0518" w:rsidRPr="005251A5" w14:paraId="391F4D19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C90D92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141A742E" w14:textId="77777777" w:rsidR="00546E25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Згідно з розкладом на сайті університету</w:t>
            </w:r>
          </w:p>
          <w:p w14:paraId="55E7CFE4" w14:textId="40FE3AB2" w:rsidR="008D0518" w:rsidRPr="006D2116" w:rsidRDefault="00546E25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862480" w:rsidRPr="002B3AD9"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  <w:t>http://roz.kpi.ua</w:t>
            </w:r>
          </w:p>
        </w:tc>
      </w:tr>
      <w:tr w:rsidR="008D0518" w:rsidRPr="005251A5" w14:paraId="6C7983EE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DD87CF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DAFCDDD" w14:textId="77777777" w:rsidR="008D0518" w:rsidRPr="00E254D1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E254D1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8D0518" w:rsidRPr="005251A5" w14:paraId="14D97640" w14:textId="77777777" w:rsidTr="00FE3E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CC7354E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51549DEB" w14:textId="77777777" w:rsidR="008D0518" w:rsidRPr="00016C20" w:rsidRDefault="008D0518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16C20">
              <w:rPr>
                <w:rFonts w:asciiTheme="minorHAnsi" w:hAnsiTheme="minorHAnsi"/>
                <w:i/>
                <w:sz w:val="22"/>
                <w:szCs w:val="22"/>
              </w:rPr>
              <w:t>Лектори та викладачі практичних занять кафедри математичної фізики та диференціальних рівнянь</w:t>
            </w:r>
          </w:p>
          <w:p w14:paraId="363B1D22" w14:textId="77777777" w:rsidR="008D0518" w:rsidRPr="00016C20" w:rsidRDefault="00000000" w:rsidP="00FE3E1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  <w:hyperlink r:id="rId17" w:history="1">
              <w:r w:rsidR="008D0518" w:rsidRPr="00016C20">
                <w:rPr>
                  <w:rFonts w:asciiTheme="minorHAnsi" w:hAnsiTheme="minorHAnsi"/>
                  <w:color w:val="0070C0"/>
                  <w:sz w:val="22"/>
                  <w:szCs w:val="22"/>
                  <w:u w:val="single"/>
                </w:rPr>
                <w:t>https://mph.kpi.ua/osobovij-sklad.html</w:t>
              </w:r>
            </w:hyperlink>
          </w:p>
        </w:tc>
      </w:tr>
      <w:tr w:rsidR="008D0518" w:rsidRPr="005251A5" w14:paraId="22613E40" w14:textId="77777777" w:rsidTr="00FE3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59A2101" w14:textId="77777777" w:rsidR="008D0518" w:rsidRPr="005251A5" w:rsidRDefault="008D0518" w:rsidP="00FE3E1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34F12690" w14:textId="77777777" w:rsidR="008D0518" w:rsidRPr="0001090A" w:rsidRDefault="008D0518" w:rsidP="00FE3E1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Визначається лектором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відповідної частини курсу</w:t>
            </w: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(п</w:t>
            </w: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осилання на дистанційний ресурс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в </w:t>
            </w:r>
            <w:proofErr w:type="spellStart"/>
            <w:r w:rsidRPr="0001090A">
              <w:rPr>
                <w:rFonts w:asciiTheme="minorHAnsi" w:hAnsiTheme="minorHAnsi"/>
                <w:i/>
                <w:sz w:val="22"/>
                <w:szCs w:val="22"/>
              </w:rPr>
              <w:t>Moodle</w:t>
            </w:r>
            <w:proofErr w:type="spellEnd"/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proofErr w:type="spellStart"/>
            <w:r w:rsidRPr="0001090A">
              <w:rPr>
                <w:rFonts w:asciiTheme="minorHAnsi" w:hAnsiTheme="minorHAnsi"/>
                <w:i/>
                <w:sz w:val="22"/>
                <w:szCs w:val="22"/>
              </w:rPr>
              <w:t>Google</w:t>
            </w:r>
            <w:proofErr w:type="spellEnd"/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proofErr w:type="spellStart"/>
            <w:r w:rsidRPr="0001090A">
              <w:rPr>
                <w:rFonts w:asciiTheme="minorHAnsi" w:hAnsiTheme="minorHAnsi"/>
                <w:i/>
                <w:sz w:val="22"/>
                <w:szCs w:val="22"/>
              </w:rPr>
              <w:t>classroom</w:t>
            </w:r>
            <w:proofErr w:type="spellEnd"/>
            <w:r w:rsidRPr="0001090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інформаційні ресурси в бібліотеці університету та на сайті кафедри</w:t>
            </w:r>
            <w:r w:rsidRPr="009C5618">
              <w:rPr>
                <w:rFonts w:asciiTheme="minorHAnsi" w:hAnsiTheme="minorHAnsi"/>
                <w:i/>
                <w:sz w:val="22"/>
                <w:szCs w:val="22"/>
              </w:rPr>
              <w:t>, тощо</w:t>
            </w:r>
            <w:r w:rsidRPr="0001090A">
              <w:rPr>
                <w:rFonts w:asciiTheme="minorHAnsi" w:hAnsiTheme="minorHAnsi"/>
                <w:i/>
                <w:sz w:val="22"/>
                <w:szCs w:val="22"/>
              </w:rPr>
              <w:t>)та доводиться до відома студентів на першому занятті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</w:tbl>
    <w:p w14:paraId="079DF239" w14:textId="77777777" w:rsidR="008D0518" w:rsidRPr="004472C0" w:rsidRDefault="008D0518" w:rsidP="008D051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5162276F" w14:textId="77777777" w:rsidR="008D0518" w:rsidRDefault="008D0518" w:rsidP="00130A1C">
      <w:pPr>
        <w:pStyle w:val="1"/>
        <w:numPr>
          <w:ilvl w:val="0"/>
          <w:numId w:val="14"/>
        </w:numPr>
        <w:spacing w:line="240" w:lineRule="auto"/>
      </w:pPr>
      <w:r>
        <w:t>Опис</w:t>
      </w:r>
      <w:r w:rsidRPr="00B31385">
        <w:t xml:space="preserve"> </w:t>
      </w:r>
      <w:r>
        <w:t xml:space="preserve">навчальної </w:t>
      </w:r>
      <w:r w:rsidRPr="00B31385">
        <w:t>дисципліни</w:t>
      </w:r>
      <w:r>
        <w:t xml:space="preserve">, </w:t>
      </w:r>
      <w:r w:rsidRPr="006F5C29">
        <w:t xml:space="preserve">її мета, </w:t>
      </w:r>
      <w:r>
        <w:t>предмет вивчання та результати навчання</w:t>
      </w:r>
    </w:p>
    <w:p w14:paraId="3D8FA60A" w14:textId="7BB473A3" w:rsidR="00894BAA" w:rsidRDefault="002457B6" w:rsidP="0032291E">
      <w:pPr>
        <w:spacing w:before="20" w:after="20" w:line="240" w:lineRule="auto"/>
        <w:ind w:firstLine="357"/>
        <w:jc w:val="both"/>
        <w:rPr>
          <w:sz w:val="24"/>
        </w:rPr>
      </w:pPr>
      <w:r>
        <w:rPr>
          <w:sz w:val="24"/>
        </w:rPr>
        <w:t>Навчальна дисципліна</w:t>
      </w:r>
      <w:r w:rsidRPr="00EE5F12">
        <w:rPr>
          <w:sz w:val="24"/>
        </w:rPr>
        <w:t xml:space="preserve"> </w:t>
      </w:r>
      <w:bookmarkStart w:id="0" w:name="_Hlk124765931"/>
      <w:r w:rsidR="00740060">
        <w:rPr>
          <w:sz w:val="24"/>
        </w:rPr>
        <w:t>«Вища математика</w:t>
      </w:r>
      <w:r w:rsidR="00FE7C03">
        <w:rPr>
          <w:sz w:val="24"/>
        </w:rPr>
        <w:t xml:space="preserve">. </w:t>
      </w:r>
      <w:r w:rsidR="00FE7C03" w:rsidRPr="009B7A38">
        <w:rPr>
          <w:sz w:val="24"/>
        </w:rPr>
        <w:t xml:space="preserve">Частина </w:t>
      </w:r>
      <w:r w:rsidR="00740060">
        <w:rPr>
          <w:sz w:val="24"/>
        </w:rPr>
        <w:t xml:space="preserve">2. </w:t>
      </w:r>
      <w:r w:rsidR="00740060" w:rsidRPr="00A87340">
        <w:rPr>
          <w:sz w:val="24"/>
        </w:rPr>
        <w:t>Диференціальне та інтегральне числення функції багатьох змінних. Диференціальні рівняння</w:t>
      </w:r>
      <w:r w:rsidR="00740060">
        <w:rPr>
          <w:sz w:val="24"/>
        </w:rPr>
        <w:t>»</w:t>
      </w:r>
      <w:bookmarkEnd w:id="0"/>
      <w:r w:rsidR="00393076">
        <w:rPr>
          <w:sz w:val="24"/>
          <w:szCs w:val="24"/>
        </w:rPr>
        <w:t xml:space="preserve"> є </w:t>
      </w:r>
      <w:r w:rsidR="00DD0482">
        <w:rPr>
          <w:sz w:val="24"/>
          <w:szCs w:val="24"/>
        </w:rPr>
        <w:t xml:space="preserve">другою </w:t>
      </w:r>
      <w:r w:rsidR="00393076">
        <w:rPr>
          <w:sz w:val="24"/>
          <w:szCs w:val="24"/>
        </w:rPr>
        <w:t xml:space="preserve">частиною обов’язкової </w:t>
      </w:r>
      <w:r w:rsidR="00DD0482">
        <w:rPr>
          <w:sz w:val="24"/>
          <w:szCs w:val="24"/>
        </w:rPr>
        <w:t>компоненти</w:t>
      </w:r>
      <w:r w:rsidR="00393076">
        <w:rPr>
          <w:sz w:val="24"/>
          <w:szCs w:val="24"/>
        </w:rPr>
        <w:t xml:space="preserve"> «Вища математика», що</w:t>
      </w:r>
      <w:r>
        <w:rPr>
          <w:sz w:val="24"/>
          <w:szCs w:val="24"/>
        </w:rPr>
        <w:t xml:space="preserve"> </w:t>
      </w:r>
      <w:r>
        <w:rPr>
          <w:sz w:val="24"/>
        </w:rPr>
        <w:t>входить до</w:t>
      </w:r>
      <w:r w:rsidRPr="00EE5F12">
        <w:rPr>
          <w:sz w:val="24"/>
        </w:rPr>
        <w:t xml:space="preserve"> циклу </w:t>
      </w:r>
      <w:r w:rsidR="00D745FB">
        <w:rPr>
          <w:sz w:val="24"/>
        </w:rPr>
        <w:t>професійної</w:t>
      </w:r>
      <w:r w:rsidRPr="00EE5F12">
        <w:rPr>
          <w:sz w:val="24"/>
        </w:rPr>
        <w:t xml:space="preserve"> підготовки бакалаврів </w:t>
      </w:r>
      <w:r w:rsidR="00CA3D6D" w:rsidRPr="00CA3D6D">
        <w:rPr>
          <w:sz w:val="24"/>
        </w:rPr>
        <w:t xml:space="preserve">відповідної </w:t>
      </w:r>
      <w:r w:rsidRPr="00EE5F12">
        <w:rPr>
          <w:sz w:val="24"/>
        </w:rPr>
        <w:t>освітньо-професійної програми</w:t>
      </w:r>
      <w:r w:rsidR="00D745FB">
        <w:rPr>
          <w:sz w:val="24"/>
        </w:rPr>
        <w:t xml:space="preserve"> </w:t>
      </w:r>
      <w:r w:rsidRPr="00EE5F12">
        <w:rPr>
          <w:sz w:val="24"/>
        </w:rPr>
        <w:t xml:space="preserve">за </w:t>
      </w:r>
      <w:r>
        <w:rPr>
          <w:sz w:val="24"/>
        </w:rPr>
        <w:t>спеціальністю</w:t>
      </w:r>
      <w:r w:rsidRPr="00EE5F12">
        <w:rPr>
          <w:sz w:val="24"/>
        </w:rPr>
        <w:t xml:space="preserve"> </w:t>
      </w:r>
      <w:r>
        <w:rPr>
          <w:sz w:val="24"/>
        </w:rPr>
        <w:t>«131 Прикладна механіка»</w:t>
      </w:r>
      <w:r w:rsidRPr="00EE5F12">
        <w:rPr>
          <w:sz w:val="24"/>
        </w:rPr>
        <w:t>.</w:t>
      </w:r>
    </w:p>
    <w:p w14:paraId="4AE1A9DF" w14:textId="77777777" w:rsidR="00093B6C" w:rsidRPr="00AC0DCB" w:rsidRDefault="00093B6C" w:rsidP="0032291E">
      <w:pPr>
        <w:spacing w:line="240" w:lineRule="auto"/>
        <w:ind w:firstLine="357"/>
        <w:jc w:val="both"/>
        <w:rPr>
          <w:sz w:val="24"/>
          <w:szCs w:val="24"/>
        </w:rPr>
      </w:pPr>
      <w:r w:rsidRPr="003C15FF">
        <w:rPr>
          <w:sz w:val="24"/>
          <w:szCs w:val="24"/>
        </w:rPr>
        <w:t xml:space="preserve">Метою навчальної дисципліни є </w:t>
      </w:r>
      <w:r w:rsidRPr="003C15FF">
        <w:rPr>
          <w:color w:val="222222"/>
          <w:sz w:val="24"/>
          <w:szCs w:val="24"/>
          <w:lang w:eastAsia="uk-UA"/>
        </w:rPr>
        <w:t>формування у студентів</w:t>
      </w:r>
      <w:r>
        <w:rPr>
          <w:color w:val="222222"/>
          <w:sz w:val="24"/>
          <w:szCs w:val="24"/>
          <w:lang w:eastAsia="uk-UA"/>
        </w:rPr>
        <w:t xml:space="preserve"> </w:t>
      </w:r>
      <w:r w:rsidR="00744592" w:rsidRPr="00AC0DCB">
        <w:rPr>
          <w:sz w:val="24"/>
          <w:szCs w:val="24"/>
        </w:rPr>
        <w:t xml:space="preserve">здібностей </w:t>
      </w:r>
      <w:r w:rsidR="00AC0DCB" w:rsidRPr="00AC0DCB">
        <w:rPr>
          <w:sz w:val="24"/>
          <w:szCs w:val="24"/>
        </w:rPr>
        <w:t>до володіння основними поняттями та методами теорії інтегрального числення функції однієї змінної, диференціального та інтегрального числення функції багатьох змінних, кратних, криволінійних та поверхневих інтегралів, елементів теорії поля, звичайних диференціальних рівнянь;</w:t>
      </w:r>
      <w:r w:rsidR="00AC0DCB">
        <w:rPr>
          <w:sz w:val="24"/>
          <w:szCs w:val="24"/>
        </w:rPr>
        <w:t xml:space="preserve"> </w:t>
      </w:r>
      <w:r w:rsidR="00AC0DCB" w:rsidRPr="00AC0DCB">
        <w:rPr>
          <w:sz w:val="24"/>
          <w:szCs w:val="24"/>
        </w:rPr>
        <w:t>використовувати теоретичний матеріал для розв’язання типових задач з даних тем;</w:t>
      </w:r>
      <w:r w:rsidR="00744592" w:rsidRPr="00AC0DCB">
        <w:rPr>
          <w:sz w:val="24"/>
          <w:szCs w:val="24"/>
        </w:rPr>
        <w:t xml:space="preserve"> </w:t>
      </w:r>
      <w:r w:rsidR="00AC0DCB" w:rsidRPr="00AC0DCB">
        <w:rPr>
          <w:sz w:val="24"/>
          <w:szCs w:val="24"/>
        </w:rPr>
        <w:t>застосовувати отримані знання, уміння та навики для розв’язання прикладних задач математики, механіки, фізики та у своїй повсякденній практичній діяльності; до самостійного використання та вивчення математичної літератури та інших інформаційних джерел.</w:t>
      </w:r>
    </w:p>
    <w:p w14:paraId="4E3E9A7D" w14:textId="77777777" w:rsidR="00894BAA" w:rsidRDefault="00894BAA" w:rsidP="0032291E">
      <w:pPr>
        <w:spacing w:line="240" w:lineRule="auto"/>
        <w:ind w:firstLine="357"/>
        <w:jc w:val="both"/>
        <w:rPr>
          <w:sz w:val="24"/>
          <w:szCs w:val="24"/>
        </w:rPr>
      </w:pPr>
      <w:r w:rsidRPr="003C15FF">
        <w:rPr>
          <w:sz w:val="24"/>
          <w:szCs w:val="24"/>
        </w:rPr>
        <w:lastRenderedPageBreak/>
        <w:t>Завдання навчальної дисципліни</w:t>
      </w:r>
      <w:r w:rsidR="00CA6AB0">
        <w:rPr>
          <w:sz w:val="24"/>
          <w:szCs w:val="24"/>
        </w:rPr>
        <w:t xml:space="preserve"> </w:t>
      </w:r>
      <w:r w:rsidRPr="003C15FF">
        <w:rPr>
          <w:sz w:val="24"/>
          <w:szCs w:val="24"/>
        </w:rPr>
        <w:t xml:space="preserve">полягає у формуванні у студентів </w:t>
      </w:r>
      <w:r w:rsidR="00744592">
        <w:rPr>
          <w:sz w:val="24"/>
          <w:szCs w:val="24"/>
        </w:rPr>
        <w:t>наступних</w:t>
      </w:r>
      <w:r w:rsidRPr="003C15FF">
        <w:rPr>
          <w:sz w:val="24"/>
          <w:szCs w:val="24"/>
        </w:rPr>
        <w:t xml:space="preserve"> </w:t>
      </w:r>
      <w:proofErr w:type="spellStart"/>
      <w:r w:rsidRPr="003C15FF">
        <w:rPr>
          <w:sz w:val="24"/>
          <w:szCs w:val="24"/>
        </w:rPr>
        <w:t>здатностей</w:t>
      </w:r>
      <w:proofErr w:type="spellEnd"/>
      <w:r w:rsidRPr="003C15FF">
        <w:rPr>
          <w:sz w:val="24"/>
          <w:szCs w:val="24"/>
        </w:rPr>
        <w:t>:</w:t>
      </w:r>
    </w:p>
    <w:p w14:paraId="52B99C61" w14:textId="77777777" w:rsidR="00CA6AB0" w:rsidRPr="00AD4DE4" w:rsidRDefault="00AD4DE4" w:rsidP="0032291E">
      <w:pPr>
        <w:spacing w:line="240" w:lineRule="auto"/>
        <w:ind w:firstLine="3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CA6AB0" w:rsidRPr="00AD4DE4">
        <w:rPr>
          <w:b/>
          <w:sz w:val="24"/>
          <w:szCs w:val="24"/>
        </w:rPr>
        <w:t xml:space="preserve">згідно матриці відповідності програмних </w:t>
      </w:r>
      <w:proofErr w:type="spellStart"/>
      <w:r w:rsidR="00CA6AB0" w:rsidRPr="00AD4DE4">
        <w:rPr>
          <w:b/>
          <w:sz w:val="24"/>
          <w:szCs w:val="24"/>
        </w:rPr>
        <w:t>компетентностей</w:t>
      </w:r>
      <w:proofErr w:type="spellEnd"/>
    </w:p>
    <w:p w14:paraId="35B10F74" w14:textId="77777777" w:rsidR="00567969" w:rsidRDefault="0015490D" w:rsidP="0032291E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val="uk-UA"/>
        </w:rPr>
      </w:pPr>
      <w:r w:rsidRPr="004D3384">
        <w:rPr>
          <w:i/>
          <w:sz w:val="24"/>
          <w:szCs w:val="24"/>
          <w:lang w:val="uk-UA"/>
        </w:rPr>
        <w:t>загальні компетентності</w:t>
      </w:r>
      <w:r w:rsidRPr="003C15FF">
        <w:rPr>
          <w:sz w:val="24"/>
          <w:szCs w:val="24"/>
          <w:lang w:val="uk-UA"/>
        </w:rPr>
        <w:t xml:space="preserve">: </w:t>
      </w:r>
    </w:p>
    <w:p w14:paraId="64AAA34A" w14:textId="77777777" w:rsidR="0015490D" w:rsidRPr="003C15FF" w:rsidRDefault="0015490D" w:rsidP="0032291E">
      <w:pPr>
        <w:pStyle w:val="af5"/>
        <w:tabs>
          <w:tab w:val="left" w:pos="851"/>
        </w:tabs>
        <w:autoSpaceDE w:val="0"/>
        <w:autoSpaceDN w:val="0"/>
        <w:adjustRightInd w:val="0"/>
        <w:spacing w:line="240" w:lineRule="auto"/>
        <w:ind w:left="567" w:firstLine="0"/>
        <w:rPr>
          <w:sz w:val="24"/>
          <w:szCs w:val="24"/>
          <w:lang w:val="uk-UA"/>
        </w:rPr>
      </w:pPr>
      <w:r w:rsidRPr="003C15FF">
        <w:rPr>
          <w:sz w:val="24"/>
          <w:szCs w:val="24"/>
          <w:lang w:val="uk-UA"/>
        </w:rPr>
        <w:t>ЗК1</w:t>
      </w:r>
      <w:r w:rsidR="00567969">
        <w:rPr>
          <w:sz w:val="24"/>
          <w:szCs w:val="24"/>
          <w:lang w:val="uk-UA"/>
        </w:rPr>
        <w:t>.</w:t>
      </w:r>
      <w:r w:rsidR="00567969">
        <w:rPr>
          <w:lang w:val="uk-UA"/>
        </w:rPr>
        <w:t xml:space="preserve"> </w:t>
      </w:r>
      <w:r w:rsidR="00567969" w:rsidRPr="00567969">
        <w:rPr>
          <w:sz w:val="24"/>
          <w:szCs w:val="24"/>
          <w:lang w:val="uk-UA"/>
        </w:rPr>
        <w:t>Здатність до абстрактного мислення, аналізу та синтезу</w:t>
      </w:r>
      <w:r w:rsidRPr="003C15FF">
        <w:rPr>
          <w:sz w:val="24"/>
          <w:szCs w:val="24"/>
          <w:lang w:val="uk-UA"/>
        </w:rPr>
        <w:t>;</w:t>
      </w:r>
    </w:p>
    <w:p w14:paraId="01473909" w14:textId="77777777" w:rsidR="00C167E0" w:rsidRDefault="0015490D" w:rsidP="0032291E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val="uk-UA"/>
        </w:rPr>
      </w:pPr>
      <w:r w:rsidRPr="004D3384">
        <w:rPr>
          <w:i/>
          <w:sz w:val="24"/>
          <w:szCs w:val="24"/>
          <w:lang w:val="uk-UA"/>
        </w:rPr>
        <w:t>фахові компетентності</w:t>
      </w:r>
      <w:r w:rsidRPr="003C15FF">
        <w:rPr>
          <w:sz w:val="24"/>
          <w:szCs w:val="24"/>
          <w:lang w:val="uk-UA"/>
        </w:rPr>
        <w:t xml:space="preserve">: </w:t>
      </w:r>
    </w:p>
    <w:p w14:paraId="2463B802" w14:textId="77777777" w:rsidR="0015490D" w:rsidRPr="003C15FF" w:rsidRDefault="0015490D" w:rsidP="0032291E">
      <w:pPr>
        <w:pStyle w:val="af5"/>
        <w:tabs>
          <w:tab w:val="left" w:pos="851"/>
        </w:tabs>
        <w:autoSpaceDE w:val="0"/>
        <w:autoSpaceDN w:val="0"/>
        <w:adjustRightInd w:val="0"/>
        <w:spacing w:line="240" w:lineRule="auto"/>
        <w:ind w:left="567" w:firstLine="0"/>
        <w:rPr>
          <w:sz w:val="24"/>
          <w:szCs w:val="24"/>
          <w:lang w:val="uk-UA"/>
        </w:rPr>
      </w:pPr>
      <w:r w:rsidRPr="003C15FF">
        <w:rPr>
          <w:sz w:val="24"/>
          <w:szCs w:val="24"/>
          <w:lang w:val="uk-UA"/>
        </w:rPr>
        <w:t>ФК1</w:t>
      </w:r>
      <w:r w:rsidR="00C167E0">
        <w:rPr>
          <w:sz w:val="24"/>
          <w:szCs w:val="24"/>
          <w:lang w:val="uk-UA"/>
        </w:rPr>
        <w:t xml:space="preserve">. </w:t>
      </w:r>
      <w:r w:rsidR="00C167E0" w:rsidRPr="00C167E0">
        <w:rPr>
          <w:sz w:val="24"/>
          <w:szCs w:val="24"/>
          <w:lang w:val="uk-UA"/>
        </w:rPr>
        <w:t xml:space="preserve">Здатність </w:t>
      </w:r>
      <w:r w:rsidR="00C167E0">
        <w:rPr>
          <w:sz w:val="24"/>
          <w:szCs w:val="24"/>
          <w:lang w:val="uk-UA"/>
        </w:rPr>
        <w:t xml:space="preserve">до </w:t>
      </w:r>
      <w:r w:rsidR="00C167E0" w:rsidRPr="00C167E0">
        <w:rPr>
          <w:sz w:val="24"/>
          <w:szCs w:val="24"/>
          <w:lang w:val="uk-UA"/>
        </w:rPr>
        <w:t>аналізу матеріалів, конструкцій та процесів на основі законів, теорій та методів математики, природничих наук і прикладної механіки</w:t>
      </w:r>
      <w:r w:rsidRPr="003C15FF">
        <w:rPr>
          <w:sz w:val="24"/>
          <w:szCs w:val="24"/>
          <w:lang w:val="uk-UA"/>
        </w:rPr>
        <w:t>.</w:t>
      </w:r>
    </w:p>
    <w:p w14:paraId="2096DEE0" w14:textId="77777777" w:rsidR="0015490D" w:rsidRDefault="0015490D" w:rsidP="0032291E">
      <w:pPr>
        <w:tabs>
          <w:tab w:val="left" w:pos="708"/>
        </w:tabs>
        <w:spacing w:line="240" w:lineRule="auto"/>
        <w:jc w:val="both"/>
        <w:rPr>
          <w:sz w:val="24"/>
          <w:szCs w:val="24"/>
        </w:rPr>
      </w:pPr>
      <w:r w:rsidRPr="003C15FF">
        <w:rPr>
          <w:sz w:val="24"/>
          <w:szCs w:val="24"/>
        </w:rPr>
        <w:tab/>
        <w:t>Після засвоєння навчальної дисципліни</w:t>
      </w:r>
      <w:r w:rsidR="00AD4DE4">
        <w:rPr>
          <w:sz w:val="24"/>
          <w:szCs w:val="24"/>
        </w:rPr>
        <w:t xml:space="preserve"> </w:t>
      </w:r>
      <w:r w:rsidRPr="003C15FF">
        <w:rPr>
          <w:sz w:val="24"/>
          <w:szCs w:val="24"/>
        </w:rPr>
        <w:t>студенти мають продемонструвати такі результати навчання:</w:t>
      </w:r>
    </w:p>
    <w:p w14:paraId="56F0F48E" w14:textId="77777777" w:rsidR="00AD4DE4" w:rsidRPr="00AD4DE4" w:rsidRDefault="00AD4DE4" w:rsidP="0032291E">
      <w:pPr>
        <w:tabs>
          <w:tab w:val="left" w:pos="708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AD4DE4">
        <w:rPr>
          <w:b/>
          <w:sz w:val="24"/>
          <w:szCs w:val="24"/>
        </w:rPr>
        <w:t>згідно матриці відповідності програмних результатів навчання в освітній програмі</w:t>
      </w:r>
    </w:p>
    <w:p w14:paraId="74E2BE1E" w14:textId="3330ED0F" w:rsidR="002457B6" w:rsidRDefault="00C167E0" w:rsidP="0032291E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</w:rPr>
      </w:pPr>
      <w:r w:rsidRPr="00AD4DE4">
        <w:rPr>
          <w:sz w:val="24"/>
          <w:szCs w:val="24"/>
          <w:lang w:val="uk-UA"/>
        </w:rPr>
        <w:t>РН1</w:t>
      </w:r>
      <w:r w:rsidR="00BF2C0A">
        <w:rPr>
          <w:sz w:val="24"/>
          <w:szCs w:val="24"/>
          <w:lang w:val="uk-UA"/>
        </w:rPr>
        <w:t>. В</w:t>
      </w:r>
      <w:r w:rsidRPr="00AD4DE4">
        <w:rPr>
          <w:sz w:val="24"/>
          <w:szCs w:val="24"/>
          <w:lang w:val="uk-UA"/>
        </w:rPr>
        <w:t>ибирати та застосовувати для розв’язання задач прикладної механіки придатні математичні методи</w:t>
      </w:r>
      <w:r w:rsidR="00AD4DE4">
        <w:rPr>
          <w:sz w:val="24"/>
          <w:szCs w:val="24"/>
          <w:lang w:val="uk-UA"/>
        </w:rPr>
        <w:t>;</w:t>
      </w:r>
    </w:p>
    <w:p w14:paraId="39A474D8" w14:textId="77777777" w:rsidR="00AE5AF0" w:rsidRPr="00AE5AF0" w:rsidRDefault="00AE5AF0" w:rsidP="0032291E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val="uk-UA"/>
        </w:rPr>
      </w:pPr>
      <w:r w:rsidRPr="00AE5AF0">
        <w:rPr>
          <w:b/>
          <w:sz w:val="24"/>
          <w:szCs w:val="24"/>
          <w:lang w:val="uk-UA"/>
        </w:rPr>
        <w:t>знання:</w:t>
      </w:r>
      <w:r w:rsidRPr="00AE5AF0">
        <w:rPr>
          <w:sz w:val="24"/>
          <w:szCs w:val="24"/>
          <w:lang w:val="uk-UA"/>
        </w:rPr>
        <w:t xml:space="preserve"> поняття невизначеного та визначеного інтегралів, їх властивостей та застосування; диференціальне числення функцій багатьох змінних; основні властивості кратних, криволінійних і поверхневих інтегралів та їх застосування; основні поняття теорії поля; основні методи інтегрування звичайних диференціальних рівнянь;</w:t>
      </w:r>
    </w:p>
    <w:p w14:paraId="75234454" w14:textId="62666A05" w:rsidR="00AE5AF0" w:rsidRPr="00AE5AF0" w:rsidRDefault="00AE5AF0" w:rsidP="0032291E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val="uk-UA"/>
        </w:rPr>
      </w:pPr>
      <w:r w:rsidRPr="00AE5AF0">
        <w:rPr>
          <w:b/>
          <w:sz w:val="24"/>
          <w:szCs w:val="24"/>
          <w:lang w:val="uk-UA"/>
        </w:rPr>
        <w:t>уміння:</w:t>
      </w:r>
      <w:r w:rsidRPr="00AE5AF0">
        <w:rPr>
          <w:sz w:val="24"/>
          <w:szCs w:val="24"/>
          <w:lang w:val="uk-UA"/>
        </w:rPr>
        <w:t xml:space="preserve"> знаходити невизначені інтеграли, обчислювати визначені інтеграли; знаходити похідні та диференціали функції багатьох змінних та використовувати їх для розв’язування практичних завдань;</w:t>
      </w:r>
      <w:r w:rsidR="00630845">
        <w:rPr>
          <w:sz w:val="24"/>
          <w:szCs w:val="24"/>
          <w:lang w:val="uk-UA"/>
        </w:rPr>
        <w:t xml:space="preserve"> </w:t>
      </w:r>
      <w:r w:rsidRPr="00AE5AF0">
        <w:rPr>
          <w:sz w:val="24"/>
          <w:szCs w:val="24"/>
          <w:lang w:val="uk-UA"/>
        </w:rPr>
        <w:t>обчислювати подвійні, потрійні, криволінійні і поверхневі інтеграли та застосовувати їх до задач геометрії та механіки; виконувати операції знаходження основних характеристик поля та використовувати їх при розгляді прикладних задач; знаходити розв’язки диференціальних рівнянь та систем диференціальних рівнянь.</w:t>
      </w:r>
    </w:p>
    <w:p w14:paraId="65013DC1" w14:textId="77777777" w:rsidR="00AD4DE4" w:rsidRPr="00AE5AF0" w:rsidRDefault="00AE5AF0" w:rsidP="0032291E">
      <w:pPr>
        <w:pStyle w:val="af5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rPr>
          <w:sz w:val="24"/>
          <w:szCs w:val="24"/>
          <w:lang w:val="uk-UA"/>
        </w:rPr>
      </w:pPr>
      <w:r w:rsidRPr="00AE5AF0">
        <w:rPr>
          <w:b/>
          <w:sz w:val="24"/>
          <w:szCs w:val="24"/>
          <w:lang w:val="uk-UA"/>
        </w:rPr>
        <w:t>досвід:</w:t>
      </w:r>
      <w:r w:rsidRPr="00AE5AF0">
        <w:rPr>
          <w:sz w:val="24"/>
          <w:szCs w:val="24"/>
          <w:lang w:val="uk-UA"/>
        </w:rPr>
        <w:t xml:space="preserve"> навчитися працювати самостійно з навчальними посібниками, довідниками та іншою навчальною літературою; вміти застосовувати набуті знання з математики до розв’язування різноманітних задач.</w:t>
      </w:r>
    </w:p>
    <w:p w14:paraId="7BAAFD09" w14:textId="77777777" w:rsidR="00130A1C" w:rsidRDefault="00130A1C" w:rsidP="00130A1C">
      <w:pPr>
        <w:pStyle w:val="1"/>
        <w:numPr>
          <w:ilvl w:val="0"/>
          <w:numId w:val="14"/>
        </w:numPr>
        <w:spacing w:line="240" w:lineRule="auto"/>
      </w:pPr>
      <w:proofErr w:type="spellStart"/>
      <w:r w:rsidRPr="004472C0">
        <w:t>Пререквізити</w:t>
      </w:r>
      <w:proofErr w:type="spellEnd"/>
      <w:r w:rsidRPr="004472C0">
        <w:t xml:space="preserve"> та </w:t>
      </w:r>
      <w:proofErr w:type="spellStart"/>
      <w:r w:rsidRPr="004472C0">
        <w:t>постреквізити</w:t>
      </w:r>
      <w:proofErr w:type="spellEnd"/>
      <w:r w:rsidRPr="004472C0">
        <w:t xml:space="preserve"> дисципліни (місце в структурно-логічній схемі навчання за відповідною освітньою програмою)</w:t>
      </w:r>
    </w:p>
    <w:p w14:paraId="69BA3FFF" w14:textId="1D07C21E" w:rsidR="0077156D" w:rsidRPr="007D6834" w:rsidRDefault="00B20033" w:rsidP="0032291E">
      <w:pPr>
        <w:spacing w:line="240" w:lineRule="auto"/>
        <w:ind w:firstLine="357"/>
        <w:jc w:val="both"/>
        <w:rPr>
          <w:sz w:val="24"/>
        </w:rPr>
      </w:pPr>
      <w:r>
        <w:rPr>
          <w:sz w:val="24"/>
        </w:rPr>
        <w:t>Навчальна дисципліна</w:t>
      </w:r>
      <w:r w:rsidRPr="00EE5F12">
        <w:rPr>
          <w:sz w:val="24"/>
        </w:rPr>
        <w:t xml:space="preserve"> </w:t>
      </w:r>
      <w:r w:rsidR="00AE5AF0">
        <w:rPr>
          <w:sz w:val="24"/>
        </w:rPr>
        <w:t xml:space="preserve">«Вища математика </w:t>
      </w:r>
      <w:r w:rsidR="00C61383" w:rsidRPr="009B7A38">
        <w:rPr>
          <w:sz w:val="24"/>
        </w:rPr>
        <w:t xml:space="preserve">Частина </w:t>
      </w:r>
      <w:r w:rsidR="00AE5AF0" w:rsidRPr="009B7A38">
        <w:rPr>
          <w:sz w:val="24"/>
        </w:rPr>
        <w:t>2. Диференціальне та інтегральне числення функції багатьох змінних. Диференціальні рівняння»</w:t>
      </w:r>
      <w:r w:rsidR="00DC2F19" w:rsidRPr="009B7A38">
        <w:rPr>
          <w:sz w:val="24"/>
        </w:rPr>
        <w:t xml:space="preserve"> </w:t>
      </w:r>
      <w:r w:rsidR="005450D2" w:rsidRPr="009B7A38">
        <w:rPr>
          <w:sz w:val="24"/>
        </w:rPr>
        <w:t xml:space="preserve">викладається в </w:t>
      </w:r>
      <w:r w:rsidR="00AE5AF0" w:rsidRPr="009B7A38">
        <w:rPr>
          <w:sz w:val="24"/>
        </w:rPr>
        <w:t xml:space="preserve">другому </w:t>
      </w:r>
      <w:r w:rsidR="005450D2" w:rsidRPr="009B7A38">
        <w:rPr>
          <w:sz w:val="24"/>
        </w:rPr>
        <w:t>семестрі</w:t>
      </w:r>
      <w:r w:rsidR="00FE0D15" w:rsidRPr="009B7A38">
        <w:rPr>
          <w:sz w:val="24"/>
        </w:rPr>
        <w:t xml:space="preserve"> і</w:t>
      </w:r>
      <w:r w:rsidR="005450D2" w:rsidRPr="009B7A38">
        <w:rPr>
          <w:sz w:val="24"/>
        </w:rPr>
        <w:t xml:space="preserve"> </w:t>
      </w:r>
      <w:r w:rsidR="004C4DE5" w:rsidRPr="009B7A38">
        <w:rPr>
          <w:sz w:val="24"/>
        </w:rPr>
        <w:t>є логічним продовженням попередньо</w:t>
      </w:r>
      <w:r w:rsidR="00FE0D15" w:rsidRPr="009B7A38">
        <w:rPr>
          <w:sz w:val="24"/>
        </w:rPr>
        <w:t>ї</w:t>
      </w:r>
      <w:r w:rsidR="004C4DE5" w:rsidRPr="009B7A38">
        <w:rPr>
          <w:sz w:val="24"/>
        </w:rPr>
        <w:t xml:space="preserve"> </w:t>
      </w:r>
      <w:r w:rsidR="00FE0D15" w:rsidRPr="009B7A38">
        <w:rPr>
          <w:sz w:val="24"/>
        </w:rPr>
        <w:t xml:space="preserve">частини </w:t>
      </w:r>
      <w:r w:rsidR="004C4DE5" w:rsidRPr="009B7A38">
        <w:rPr>
          <w:sz w:val="24"/>
        </w:rPr>
        <w:t xml:space="preserve">«Вища математика </w:t>
      </w:r>
      <w:r w:rsidR="00C61383" w:rsidRPr="009B7A38">
        <w:rPr>
          <w:sz w:val="24"/>
        </w:rPr>
        <w:t xml:space="preserve">Частина </w:t>
      </w:r>
      <w:r w:rsidR="004C4DE5" w:rsidRPr="009B7A38">
        <w:rPr>
          <w:sz w:val="24"/>
        </w:rPr>
        <w:t xml:space="preserve">1. </w:t>
      </w:r>
      <w:bookmarkStart w:id="1" w:name="_Hlk124769325"/>
      <w:r w:rsidR="004C4DE5" w:rsidRPr="009B7A38">
        <w:rPr>
          <w:sz w:val="24"/>
        </w:rPr>
        <w:t>Диференціальне та інтегральне числення функції однієї змінної»</w:t>
      </w:r>
      <w:bookmarkEnd w:id="1"/>
      <w:r w:rsidR="004C4DE5" w:rsidRPr="009B7A38">
        <w:rPr>
          <w:sz w:val="24"/>
        </w:rPr>
        <w:t xml:space="preserve"> та забезпечує наступн</w:t>
      </w:r>
      <w:r w:rsidR="00FE0D15" w:rsidRPr="009B7A38">
        <w:rPr>
          <w:sz w:val="24"/>
        </w:rPr>
        <w:t>у</w:t>
      </w:r>
      <w:r w:rsidR="004C4DE5" w:rsidRPr="009B7A38">
        <w:rPr>
          <w:sz w:val="24"/>
        </w:rPr>
        <w:t xml:space="preserve"> </w:t>
      </w:r>
      <w:r w:rsidR="00FE0D15" w:rsidRPr="009B7A38">
        <w:rPr>
          <w:sz w:val="24"/>
        </w:rPr>
        <w:t xml:space="preserve">частину </w:t>
      </w:r>
      <w:bookmarkStart w:id="2" w:name="_Hlk124769361"/>
      <w:r w:rsidR="004C4DE5" w:rsidRPr="009B7A38">
        <w:rPr>
          <w:sz w:val="24"/>
        </w:rPr>
        <w:t xml:space="preserve">«Вища математика </w:t>
      </w:r>
      <w:r w:rsidR="00C61383" w:rsidRPr="009B7A38">
        <w:rPr>
          <w:sz w:val="24"/>
        </w:rPr>
        <w:t xml:space="preserve">Частина </w:t>
      </w:r>
      <w:r w:rsidR="004C4DE5" w:rsidRPr="009B7A38">
        <w:rPr>
          <w:sz w:val="24"/>
        </w:rPr>
        <w:t>3. Ряди. Теорія функції комплексної змінної»</w:t>
      </w:r>
      <w:bookmarkEnd w:id="2"/>
      <w:r w:rsidR="004C4DE5" w:rsidRPr="009B7A38">
        <w:rPr>
          <w:sz w:val="24"/>
        </w:rPr>
        <w:t>, як</w:t>
      </w:r>
      <w:r w:rsidR="00FE0D15" w:rsidRPr="009B7A38">
        <w:rPr>
          <w:sz w:val="24"/>
        </w:rPr>
        <w:t>а</w:t>
      </w:r>
      <w:r w:rsidR="004C4DE5" w:rsidRPr="009B7A38">
        <w:rPr>
          <w:sz w:val="24"/>
        </w:rPr>
        <w:t xml:space="preserve"> вивчається в </w:t>
      </w:r>
      <w:r w:rsidR="0025500A" w:rsidRPr="009B7A38">
        <w:rPr>
          <w:sz w:val="24"/>
        </w:rPr>
        <w:t>третьому</w:t>
      </w:r>
      <w:r w:rsidR="004C4DE5" w:rsidRPr="009B7A38">
        <w:rPr>
          <w:sz w:val="24"/>
        </w:rPr>
        <w:t xml:space="preserve"> семестрі.</w:t>
      </w:r>
      <w:r w:rsidR="0077156D" w:rsidRPr="009B7A38">
        <w:rPr>
          <w:sz w:val="24"/>
        </w:rPr>
        <w:t xml:space="preserve"> Дана дисципліна забезпечує такі дисципліні, як «</w:t>
      </w:r>
      <w:r w:rsidR="001205B0" w:rsidRPr="009B7A38">
        <w:rPr>
          <w:sz w:val="24"/>
        </w:rPr>
        <w:t xml:space="preserve">«Теоретична механіка», «Інформатика», «Механіка рідини і газу», «Деталі машин і основи конструювання» </w:t>
      </w:r>
      <w:r w:rsidR="006523D1" w:rsidRPr="009B7A38">
        <w:rPr>
          <w:sz w:val="24"/>
        </w:rPr>
        <w:t xml:space="preserve">згідно </w:t>
      </w:r>
      <w:r w:rsidR="0077156D" w:rsidRPr="009B7A38">
        <w:rPr>
          <w:sz w:val="24"/>
        </w:rPr>
        <w:t>структурно</w:t>
      </w:r>
      <w:r w:rsidR="0077156D" w:rsidRPr="007D6834">
        <w:rPr>
          <w:sz w:val="24"/>
        </w:rPr>
        <w:t>-логічної схеми відповідної освітньо-професійної програми.</w:t>
      </w:r>
    </w:p>
    <w:p w14:paraId="2936120C" w14:textId="77777777"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1A5F2C3B" w14:textId="7CDAA0CE" w:rsidR="004C699A" w:rsidRDefault="004C699A" w:rsidP="0032291E">
      <w:pPr>
        <w:spacing w:before="120" w:line="240" w:lineRule="auto"/>
        <w:jc w:val="both"/>
        <w:rPr>
          <w:b/>
          <w:sz w:val="24"/>
          <w:szCs w:val="24"/>
        </w:rPr>
      </w:pPr>
      <w:r w:rsidRPr="004C699A">
        <w:rPr>
          <w:b/>
          <w:sz w:val="24"/>
          <w:szCs w:val="24"/>
        </w:rPr>
        <w:t xml:space="preserve">Розділ 3. Інтегральне </w:t>
      </w:r>
      <w:r w:rsidR="00C11602">
        <w:rPr>
          <w:b/>
          <w:sz w:val="24"/>
          <w:szCs w:val="24"/>
        </w:rPr>
        <w:t>числення функцій однієї змінної</w:t>
      </w:r>
      <w:r w:rsidR="007E3041">
        <w:rPr>
          <w:b/>
          <w:sz w:val="24"/>
          <w:szCs w:val="24"/>
        </w:rPr>
        <w:t xml:space="preserve"> (продовження)</w:t>
      </w:r>
      <w:r w:rsidR="00C11602">
        <w:rPr>
          <w:b/>
          <w:sz w:val="24"/>
          <w:szCs w:val="24"/>
        </w:rPr>
        <w:t>.</w:t>
      </w:r>
    </w:p>
    <w:p w14:paraId="6A57F00D" w14:textId="4AA10E3F" w:rsidR="00771205" w:rsidRPr="007D6834" w:rsidRDefault="00771205" w:rsidP="0032291E">
      <w:pPr>
        <w:spacing w:before="120" w:line="240" w:lineRule="auto"/>
        <w:jc w:val="both"/>
        <w:rPr>
          <w:b/>
          <w:sz w:val="24"/>
          <w:szCs w:val="24"/>
        </w:rPr>
      </w:pPr>
      <w:r w:rsidRPr="007D6834">
        <w:rPr>
          <w:sz w:val="24"/>
          <w:szCs w:val="24"/>
        </w:rPr>
        <w:t>Тема 3.2. Основні методи інтегрування: метод безпосереднього інтегрування, метод внесення під знак диференціала, метод інтегрування частинами, метод заміни змінної.</w:t>
      </w:r>
    </w:p>
    <w:p w14:paraId="50308D0E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3.3. Інтегрування раціональних, ірраціональних і тригонометричних функцій. Інтеграли, що не виражаються через елементарні функції.</w:t>
      </w:r>
    </w:p>
    <w:p w14:paraId="71A01FB5" w14:textId="3621D5AE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3.4. Задачі, що приводять до визначеного інтеграла. Означення та умови існування визначеного інтеграла. Властивості визначеного інтеграла. Інтеграл із змінною верхньою межею. Формула Ньютона-Лейбніца.  Методи обчислення визначених інтегралів (</w:t>
      </w:r>
      <w:r w:rsidR="009A1830">
        <w:rPr>
          <w:sz w:val="24"/>
          <w:szCs w:val="24"/>
        </w:rPr>
        <w:t xml:space="preserve">метод внесення під знак диференціалу, </w:t>
      </w:r>
      <w:r w:rsidR="009A1830" w:rsidRPr="007E3041">
        <w:rPr>
          <w:sz w:val="24"/>
          <w:szCs w:val="24"/>
        </w:rPr>
        <w:t>інтегрування частинами</w:t>
      </w:r>
      <w:r w:rsidR="009A1830">
        <w:rPr>
          <w:sz w:val="24"/>
          <w:szCs w:val="24"/>
        </w:rPr>
        <w:t>,</w:t>
      </w:r>
      <w:r w:rsidR="009A1830" w:rsidRPr="007E3041">
        <w:rPr>
          <w:sz w:val="24"/>
          <w:szCs w:val="24"/>
        </w:rPr>
        <w:t xml:space="preserve"> метод заміни змінної</w:t>
      </w:r>
      <w:r w:rsidRPr="007E3041">
        <w:rPr>
          <w:sz w:val="24"/>
          <w:szCs w:val="24"/>
        </w:rPr>
        <w:t xml:space="preserve">). Невласні інтеграли І </w:t>
      </w:r>
      <w:r w:rsidR="00323B01">
        <w:rPr>
          <w:sz w:val="24"/>
          <w:szCs w:val="24"/>
        </w:rPr>
        <w:t>та</w:t>
      </w:r>
      <w:r w:rsidRPr="007E3041">
        <w:rPr>
          <w:sz w:val="24"/>
          <w:szCs w:val="24"/>
        </w:rPr>
        <w:t xml:space="preserve"> ІІ роду.        </w:t>
      </w:r>
    </w:p>
    <w:p w14:paraId="26ED69DA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 xml:space="preserve">Тема 3.5. Застосування визначеного інтеграла. Обчислення площ плоских фігур. Довжина дуги. Об’єм тіла. Площа поверхні обертання. Перша і друга теореми </w:t>
      </w:r>
      <w:proofErr w:type="spellStart"/>
      <w:r w:rsidRPr="007E3041">
        <w:rPr>
          <w:sz w:val="24"/>
          <w:szCs w:val="24"/>
        </w:rPr>
        <w:t>Паппа</w:t>
      </w:r>
      <w:proofErr w:type="spellEnd"/>
      <w:r w:rsidRPr="007E3041">
        <w:rPr>
          <w:sz w:val="24"/>
          <w:szCs w:val="24"/>
        </w:rPr>
        <w:t xml:space="preserve"> – Гульдена.</w:t>
      </w:r>
    </w:p>
    <w:p w14:paraId="7D0296D9" w14:textId="77777777" w:rsidR="007E3041" w:rsidRPr="007E3041" w:rsidRDefault="007E3041" w:rsidP="0032291E">
      <w:pPr>
        <w:spacing w:before="120" w:line="240" w:lineRule="auto"/>
        <w:jc w:val="both"/>
        <w:rPr>
          <w:sz w:val="24"/>
          <w:szCs w:val="24"/>
        </w:rPr>
      </w:pPr>
      <w:r w:rsidRPr="007E3041">
        <w:rPr>
          <w:b/>
          <w:sz w:val="24"/>
          <w:szCs w:val="24"/>
        </w:rPr>
        <w:t>Розділ 4. Диференціальне числення функцій багатьох змінних.</w:t>
      </w:r>
    </w:p>
    <w:p w14:paraId="67620E0C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4.1. Поняття функції багатьох змінних. Границя функції багатьох змінних.</w:t>
      </w:r>
    </w:p>
    <w:p w14:paraId="37C1CF15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Неперервність функції багатьох змінних.</w:t>
      </w:r>
    </w:p>
    <w:p w14:paraId="2132219C" w14:textId="4D77E14A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4.2.  Частинні похідні та диференційов</w:t>
      </w:r>
      <w:r w:rsidR="003B20D3">
        <w:rPr>
          <w:sz w:val="24"/>
          <w:szCs w:val="24"/>
        </w:rPr>
        <w:t>а</w:t>
      </w:r>
      <w:r w:rsidRPr="007E3041">
        <w:rPr>
          <w:sz w:val="24"/>
          <w:szCs w:val="24"/>
        </w:rPr>
        <w:t>ність функції багатьох змінних. Частинні похідні вищих порядків.</w:t>
      </w:r>
    </w:p>
    <w:p w14:paraId="1B40345E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lastRenderedPageBreak/>
        <w:t>Тема 4.3.  Повний диференціал функції багатьох змінних та його застосування до наближених обчислень. Диференціали вищих порядків. Похідна складеної функції. Повна похідна. Інваріантність форми повного диференціала. Диференціювання неявної функції.</w:t>
      </w:r>
    </w:p>
    <w:p w14:paraId="0925B3B2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4.4. Дотична площина та нормаль до поверхні. Геометричний зміст диференціала функції двох змінних. Формула Тейлора для функції двох змінних. Локальні екстремуми функції двох змінних. Найбільше і найменше значення функції двох змінних. Умовний екстремум.</w:t>
      </w:r>
    </w:p>
    <w:p w14:paraId="066B7A53" w14:textId="77777777" w:rsidR="007E3041" w:rsidRPr="007E3041" w:rsidRDefault="007E3041" w:rsidP="0032291E">
      <w:pPr>
        <w:spacing w:before="120" w:line="240" w:lineRule="auto"/>
        <w:jc w:val="both"/>
        <w:rPr>
          <w:sz w:val="24"/>
          <w:szCs w:val="24"/>
        </w:rPr>
      </w:pPr>
      <w:r w:rsidRPr="007E3041">
        <w:rPr>
          <w:b/>
          <w:sz w:val="24"/>
          <w:szCs w:val="24"/>
        </w:rPr>
        <w:t>Розділ 5. Кратні інтеграли.</w:t>
      </w:r>
    </w:p>
    <w:p w14:paraId="644080A4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5.1. Означення подвійного інтеграла, умови його існування та властивості. Геометричний та фізичний зміст. Обчислення подвійного інтеграла в декартових координатах.</w:t>
      </w:r>
    </w:p>
    <w:p w14:paraId="19940027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5.2. Заміна змінних у подвійному інтегралі. Подвійний інтеграл у полярних координатах. Застосування подвійного інтеграла до задач геометрії та механіки.</w:t>
      </w:r>
    </w:p>
    <w:p w14:paraId="5DD69336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5.3. Означення потрійного інтеграла, умови його існування та властивості. Обчислення потрійного інтеграла в декартових координатах.</w:t>
      </w:r>
    </w:p>
    <w:p w14:paraId="0BDA5D8E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5.4. Заміна змінних у потрійному інтегралі. Циліндрична та сферична система координат. Обчислення потрійного інтеграла в циліндричній та сферичній системах координат. Застосування потрійного інтеграла до задач геометрії та механіки.</w:t>
      </w:r>
    </w:p>
    <w:p w14:paraId="5343C961" w14:textId="77777777" w:rsidR="007E3041" w:rsidRPr="007E3041" w:rsidRDefault="007E3041" w:rsidP="0032291E">
      <w:pPr>
        <w:spacing w:before="120" w:line="240" w:lineRule="auto"/>
        <w:jc w:val="both"/>
        <w:rPr>
          <w:sz w:val="24"/>
          <w:szCs w:val="24"/>
        </w:rPr>
      </w:pPr>
      <w:r w:rsidRPr="007E3041">
        <w:rPr>
          <w:b/>
          <w:sz w:val="24"/>
          <w:szCs w:val="24"/>
        </w:rPr>
        <w:t>Розділ 6. Криволінійні інтеграли</w:t>
      </w:r>
      <w:r w:rsidRPr="007E3041">
        <w:rPr>
          <w:sz w:val="24"/>
          <w:szCs w:val="24"/>
        </w:rPr>
        <w:t>.</w:t>
      </w:r>
    </w:p>
    <w:p w14:paraId="6A91824D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6.1. Поняття криволінійного інтеграла першого роду (по довжині дуги). Обчислення та застосування криволінійних інтегралів першого роду.</w:t>
      </w:r>
    </w:p>
    <w:p w14:paraId="6B40ABAC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6.2. Поняття криволінійного інтеграла другого роду (по координатах), його фізичний зміст. Обчислення та застосування криволінійних інтегралів другого роду.</w:t>
      </w:r>
    </w:p>
    <w:p w14:paraId="2B06CE50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6.3. Зв’язок між криволінійними інтегралами першого і другого роду. Формула Гріна. Умови незалежності криволінійного інтеграла від форми шляху інтегрування. Інтегрування повних диференціалів. Первісна функція.</w:t>
      </w:r>
    </w:p>
    <w:p w14:paraId="3F258B09" w14:textId="77777777" w:rsidR="007E3041" w:rsidRPr="007E3041" w:rsidRDefault="007E3041" w:rsidP="0032291E">
      <w:pPr>
        <w:spacing w:before="120" w:line="240" w:lineRule="auto"/>
        <w:jc w:val="both"/>
        <w:rPr>
          <w:sz w:val="24"/>
          <w:szCs w:val="24"/>
        </w:rPr>
      </w:pPr>
      <w:r w:rsidRPr="007E3041">
        <w:rPr>
          <w:b/>
          <w:sz w:val="24"/>
          <w:szCs w:val="24"/>
        </w:rPr>
        <w:t>Розділ 7. Поверхневі інтеграли.</w:t>
      </w:r>
    </w:p>
    <w:p w14:paraId="1E53A60C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7.1. Поверхневі інтеграли першого роду: означення, умови існування, обчислення. Деякі застосування поверхневого інтеграла першого роду.</w:t>
      </w:r>
    </w:p>
    <w:p w14:paraId="0A15E2AB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7.2. Поверхневі інтеграли другого роду: означення, умови існування, властивості, обчислення. Зв’язок між поверхневими інтегралами першого і другого роду.</w:t>
      </w:r>
    </w:p>
    <w:p w14:paraId="04A57877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7.3. Формула Остроградського – Гауса. Формула Стокса. Деякі застосування поверхневого інтеграла другого роду.</w:t>
      </w:r>
    </w:p>
    <w:p w14:paraId="5B0B2580" w14:textId="77777777" w:rsidR="007E3041" w:rsidRPr="007E3041" w:rsidRDefault="007E3041" w:rsidP="0032291E">
      <w:pPr>
        <w:spacing w:before="120" w:line="240" w:lineRule="auto"/>
        <w:jc w:val="both"/>
        <w:rPr>
          <w:sz w:val="24"/>
          <w:szCs w:val="24"/>
        </w:rPr>
      </w:pPr>
      <w:r w:rsidRPr="007E3041">
        <w:rPr>
          <w:b/>
          <w:sz w:val="24"/>
          <w:szCs w:val="24"/>
        </w:rPr>
        <w:t>Розділ 8. Елементи теорії поля.</w:t>
      </w:r>
    </w:p>
    <w:p w14:paraId="55AA8926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8.1. Основні поняття теорії поля: скалярне, векторне, стаціонарне, плоске поле. Приклади та знаходження різних полів.</w:t>
      </w:r>
    </w:p>
    <w:p w14:paraId="0A5C54FE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 xml:space="preserve">Скалярне поле. Поверхні та лінії рівня. Похідна за напрямком. Градієнт скалярного поля та його властивості. </w:t>
      </w:r>
    </w:p>
    <w:p w14:paraId="1335541E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8.2. Векторне поле. Векторні лінії поля. Потік векторного поля. Поняття дивергенції  векторного поля.</w:t>
      </w:r>
    </w:p>
    <w:p w14:paraId="7FE8AD14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8.3. Поняття циркуляції та ротора векторного поля. Теорема Остроградського-Гауса. Теорема Стокса. Векторне формулювання цих теорем.</w:t>
      </w:r>
    </w:p>
    <w:p w14:paraId="1C44E296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 xml:space="preserve">Тема 8.4. Оператор Гамільтона. Диференціальні операції першого порядку. Правила дій. Інтегральні формули. Диференціальні операції другого порядку. </w:t>
      </w:r>
    </w:p>
    <w:p w14:paraId="19B553F6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 xml:space="preserve">Спеціальні типи полів та їх властивості. Потенціальні поля. </w:t>
      </w:r>
      <w:proofErr w:type="spellStart"/>
      <w:r w:rsidRPr="007E3041">
        <w:rPr>
          <w:sz w:val="24"/>
          <w:szCs w:val="24"/>
        </w:rPr>
        <w:t>Соленоїдальні</w:t>
      </w:r>
      <w:proofErr w:type="spellEnd"/>
      <w:r w:rsidRPr="007E3041">
        <w:rPr>
          <w:sz w:val="24"/>
          <w:szCs w:val="24"/>
        </w:rPr>
        <w:t xml:space="preserve"> поля. Гармонічні поля.</w:t>
      </w:r>
    </w:p>
    <w:p w14:paraId="5C62B212" w14:textId="77777777" w:rsidR="007E3041" w:rsidRPr="007E3041" w:rsidRDefault="007E3041" w:rsidP="0032291E">
      <w:pPr>
        <w:spacing w:before="120" w:line="240" w:lineRule="auto"/>
        <w:jc w:val="both"/>
        <w:rPr>
          <w:sz w:val="24"/>
          <w:szCs w:val="24"/>
        </w:rPr>
      </w:pPr>
      <w:r w:rsidRPr="007E3041">
        <w:rPr>
          <w:b/>
          <w:sz w:val="24"/>
          <w:szCs w:val="24"/>
        </w:rPr>
        <w:t>Розділ 9. Диференціальні рівняння першого порядку.</w:t>
      </w:r>
    </w:p>
    <w:p w14:paraId="51565519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 xml:space="preserve">Тема 9.1. Загальні поняття та означення. Задача Коші. Геометричний зміст диференціального рівняння першого порядку. Диференціальні рівняння з відокремлюваними змінними. Однорідні диференціальні рівняння. </w:t>
      </w:r>
    </w:p>
    <w:p w14:paraId="780B83E2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9.2. Лінійні диференціальні рівняння першого порядку. Рівняння, які зводяться до лінійних. Рівняння Бернуллі.</w:t>
      </w:r>
    </w:p>
    <w:p w14:paraId="6CCF7334" w14:textId="77777777" w:rsidR="007E3041" w:rsidRPr="007E3041" w:rsidRDefault="007E3041" w:rsidP="0032291E">
      <w:pPr>
        <w:spacing w:before="120" w:line="240" w:lineRule="auto"/>
        <w:jc w:val="both"/>
        <w:rPr>
          <w:sz w:val="24"/>
          <w:szCs w:val="24"/>
        </w:rPr>
      </w:pPr>
      <w:r w:rsidRPr="007E3041">
        <w:rPr>
          <w:b/>
          <w:sz w:val="24"/>
          <w:szCs w:val="24"/>
        </w:rPr>
        <w:t>Розділ 10. Диференціальні рівняння вищих порядків.</w:t>
      </w:r>
    </w:p>
    <w:p w14:paraId="6D8386B4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10.1. Диференціальні рівняння вищих порядків, які допускають зниження порядку.</w:t>
      </w:r>
    </w:p>
    <w:p w14:paraId="69D3881F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 xml:space="preserve">Тема 10.2. Лінійні однорідні диференціальні рівняння другого порядку. Лінійно залежні та незалежні системи функцій. Визначник Вронського. Поняття фундаментальної системи </w:t>
      </w:r>
      <w:proofErr w:type="spellStart"/>
      <w:r w:rsidRPr="007E3041">
        <w:rPr>
          <w:sz w:val="24"/>
          <w:szCs w:val="24"/>
        </w:rPr>
        <w:t>розв’язків</w:t>
      </w:r>
      <w:proofErr w:type="spellEnd"/>
      <w:r w:rsidRPr="007E3041">
        <w:rPr>
          <w:sz w:val="24"/>
          <w:szCs w:val="24"/>
        </w:rPr>
        <w:t xml:space="preserve">. </w:t>
      </w:r>
      <w:r w:rsidRPr="007E3041">
        <w:rPr>
          <w:sz w:val="24"/>
          <w:szCs w:val="24"/>
        </w:rPr>
        <w:lastRenderedPageBreak/>
        <w:t xml:space="preserve">Теорема про структуру загального розв’язку лінійного однорідного диференціального рівняння другого порядку.  Лінійні однорідні диференціальні рівняння </w:t>
      </w:r>
      <w:r w:rsidRPr="007E3041">
        <w:rPr>
          <w:position w:val="-6"/>
          <w:sz w:val="24"/>
          <w:szCs w:val="24"/>
        </w:rPr>
        <w:object w:dxaOrig="400" w:dyaOrig="220" w14:anchorId="247D3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8pt;height:10.8pt" o:ole="">
            <v:imagedata r:id="rId18" o:title=""/>
          </v:shape>
          <o:OLEObject Type="Embed" ProgID="Equation.3" ShapeID="_x0000_i1025" DrawAspect="Content" ObjectID="_1737099380" r:id="rId19"/>
        </w:object>
      </w:r>
      <w:r w:rsidRPr="007E3041">
        <w:rPr>
          <w:sz w:val="24"/>
          <w:szCs w:val="24"/>
        </w:rPr>
        <w:t xml:space="preserve">го порядку. </w:t>
      </w:r>
    </w:p>
    <w:p w14:paraId="7319FA48" w14:textId="6C8F3883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10.3. Лінійні однорідні диференціальні рівняння другого порядку із сталими коефіцієнтами. Характер</w:t>
      </w:r>
      <w:r w:rsidR="003B20D3">
        <w:rPr>
          <w:sz w:val="24"/>
          <w:szCs w:val="24"/>
        </w:rPr>
        <w:t>и</w:t>
      </w:r>
      <w:r w:rsidRPr="007E3041">
        <w:rPr>
          <w:sz w:val="24"/>
          <w:szCs w:val="24"/>
        </w:rPr>
        <w:t xml:space="preserve">стичне рівняння. Загальний розв’язок. Лінійні однорідні диференціальні рівняння </w:t>
      </w:r>
      <w:r w:rsidRPr="007E3041">
        <w:rPr>
          <w:position w:val="-6"/>
          <w:sz w:val="24"/>
          <w:szCs w:val="24"/>
        </w:rPr>
        <w:object w:dxaOrig="400" w:dyaOrig="220" w14:anchorId="72C96075">
          <v:shape id="_x0000_i1026" type="#_x0000_t75" style="width:19.8pt;height:10.8pt" o:ole="">
            <v:imagedata r:id="rId18" o:title=""/>
          </v:shape>
          <o:OLEObject Type="Embed" ProgID="Equation.3" ShapeID="_x0000_i1026" DrawAspect="Content" ObjectID="_1737099381" r:id="rId20"/>
        </w:object>
      </w:r>
      <w:r w:rsidRPr="007E3041">
        <w:rPr>
          <w:sz w:val="24"/>
          <w:szCs w:val="24"/>
        </w:rPr>
        <w:t xml:space="preserve">го порядку із сталими коефіцієнтами. </w:t>
      </w:r>
    </w:p>
    <w:p w14:paraId="46A38102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>Тема 10.4. Лінійні неоднорідні диференціальні рівняння другого порядку. Теорема про структуру загального розв’язку лінійного неоднорідного диференціального рівняння. Метод варіації довільних сталих (метод Лагранжа).</w:t>
      </w:r>
    </w:p>
    <w:p w14:paraId="09991673" w14:textId="77777777" w:rsidR="007E3041" w:rsidRPr="007E3041" w:rsidRDefault="007E3041" w:rsidP="0032291E">
      <w:pPr>
        <w:spacing w:line="240" w:lineRule="auto"/>
        <w:jc w:val="both"/>
        <w:rPr>
          <w:sz w:val="24"/>
          <w:szCs w:val="24"/>
        </w:rPr>
      </w:pPr>
      <w:r w:rsidRPr="007E3041">
        <w:rPr>
          <w:sz w:val="24"/>
          <w:szCs w:val="24"/>
        </w:rPr>
        <w:t xml:space="preserve"> Тема 10.5. Лінійні неоднорідні диференціальні рівняння другого порядку із сталими коефіцієнтами та спеціальною правою частиною. Лінійні неоднорідні диференціальні рівняння </w:t>
      </w:r>
      <w:r w:rsidR="00CC2812" w:rsidRPr="007E3041">
        <w:rPr>
          <w:position w:val="-6"/>
          <w:sz w:val="24"/>
          <w:szCs w:val="24"/>
        </w:rPr>
        <w:object w:dxaOrig="400" w:dyaOrig="220" w14:anchorId="32865DD8">
          <v:shape id="_x0000_i1027" type="#_x0000_t75" style="width:19.8pt;height:10.8pt" o:ole="">
            <v:imagedata r:id="rId18" o:title=""/>
          </v:shape>
          <o:OLEObject Type="Embed" ProgID="Equation.3" ShapeID="_x0000_i1027" DrawAspect="Content" ObjectID="_1737099382" r:id="rId21"/>
        </w:object>
      </w:r>
      <w:r w:rsidRPr="007E3041">
        <w:rPr>
          <w:sz w:val="24"/>
          <w:szCs w:val="24"/>
        </w:rPr>
        <w:t>го порядку із сталими коефіцієнтами та спеціальною правою частиною.</w:t>
      </w:r>
    </w:p>
    <w:p w14:paraId="50FF02C2" w14:textId="77777777" w:rsidR="007E3041" w:rsidRPr="007E3041" w:rsidRDefault="007E3041" w:rsidP="0032291E">
      <w:pPr>
        <w:spacing w:line="240" w:lineRule="auto"/>
        <w:jc w:val="both"/>
        <w:rPr>
          <w:rFonts w:asciiTheme="minorHAnsi" w:hAnsiTheme="minorHAnsi"/>
          <w:color w:val="0070C0"/>
          <w:sz w:val="24"/>
          <w:szCs w:val="24"/>
        </w:rPr>
      </w:pPr>
      <w:r w:rsidRPr="007E3041">
        <w:rPr>
          <w:sz w:val="24"/>
          <w:szCs w:val="24"/>
        </w:rPr>
        <w:t>Тема 10.6. Системи диференціальних рівнянь: основні поняття та означення. Нормальні системи рівнянь. Системи лінійних диференціальних рівнянь із сталими коефіцієнтами.</w:t>
      </w:r>
    </w:p>
    <w:p w14:paraId="6219A32B" w14:textId="77777777" w:rsidR="008B16FE" w:rsidRDefault="008B16FE" w:rsidP="00546E25">
      <w:pPr>
        <w:pStyle w:val="1"/>
        <w:spacing w:line="240" w:lineRule="auto"/>
        <w:ind w:left="714" w:hanging="357"/>
      </w:pPr>
      <w:r w:rsidRPr="008B16FE">
        <w:t>Навчальні матеріали та ресурси</w:t>
      </w:r>
    </w:p>
    <w:p w14:paraId="0C958888" w14:textId="77777777" w:rsidR="004C699A" w:rsidRPr="009F75D9" w:rsidRDefault="004C699A" w:rsidP="004C699A">
      <w:pPr>
        <w:pStyle w:val="af7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  <w:lang w:val="uk-UA"/>
        </w:rPr>
      </w:pPr>
      <w:r w:rsidRPr="009F75D9">
        <w:rPr>
          <w:b/>
          <w:bCs/>
          <w:sz w:val="28"/>
          <w:szCs w:val="28"/>
          <w:lang w:val="uk-UA"/>
        </w:rPr>
        <w:t>Рекомендована література</w:t>
      </w:r>
    </w:p>
    <w:p w14:paraId="5FA39010" w14:textId="77777777" w:rsidR="004C699A" w:rsidRPr="009F75D9" w:rsidRDefault="004C699A" w:rsidP="004C699A">
      <w:pPr>
        <w:pStyle w:val="af7"/>
        <w:shd w:val="clear" w:color="auto" w:fill="FFFFFF"/>
        <w:spacing w:before="0" w:beforeAutospacing="0" w:after="120" w:afterAutospacing="0"/>
        <w:ind w:left="181" w:hanging="181"/>
        <w:jc w:val="center"/>
        <w:rPr>
          <w:b/>
          <w:bCs/>
          <w:lang w:val="uk-UA"/>
        </w:rPr>
      </w:pPr>
      <w:r w:rsidRPr="009F75D9">
        <w:rPr>
          <w:b/>
          <w:bCs/>
          <w:lang w:val="uk-UA"/>
        </w:rPr>
        <w:t>Базова</w:t>
      </w:r>
    </w:p>
    <w:p w14:paraId="20DA9AAB" w14:textId="57B3A13B" w:rsidR="00E85B7A" w:rsidRPr="00841025" w:rsidRDefault="00427202" w:rsidP="00841025">
      <w:pPr>
        <w:numPr>
          <w:ilvl w:val="0"/>
          <w:numId w:val="26"/>
        </w:numPr>
        <w:spacing w:line="240" w:lineRule="auto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 xml:space="preserve">Герасимчук В. С. Вища математика. Повний курс у прикладах і задачах. Лінійна й векторна алгебра. Аналітична геометрія. Вступ до математичного аналізу. Диференціальне числення функцій однієї та багатьох змінних. Прикладні задачі : </w:t>
      </w:r>
      <w:proofErr w:type="spellStart"/>
      <w:r>
        <w:rPr>
          <w:rStyle w:val="fontstyle01"/>
        </w:rPr>
        <w:t>навч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посіб</w:t>
      </w:r>
      <w:proofErr w:type="spellEnd"/>
      <w:r>
        <w:rPr>
          <w:rStyle w:val="fontstyle01"/>
        </w:rPr>
        <w:t>. / В. С. Герасимчук, Г. С. Васильченко, В. І. Кравцов. – Київ : Книги України ЛТД, 2014. – 578 с. – 3000 пр. – ISBN 978-966-2331-03-5.</w:t>
      </w:r>
    </w:p>
    <w:p w14:paraId="213D2608" w14:textId="483ED3DB" w:rsidR="00841025" w:rsidRPr="00841025" w:rsidRDefault="00841025" w:rsidP="00841025">
      <w:pPr>
        <w:numPr>
          <w:ilvl w:val="0"/>
          <w:numId w:val="26"/>
        </w:numPr>
        <w:spacing w:line="240" w:lineRule="auto"/>
        <w:jc w:val="both"/>
        <w:rPr>
          <w:rStyle w:val="fontstyle01"/>
          <w:rFonts w:ascii="Times New Roman" w:hAnsi="Times New Roman"/>
          <w:color w:val="auto"/>
        </w:rPr>
      </w:pPr>
      <w:r>
        <w:rPr>
          <w:rStyle w:val="fontstyle01"/>
        </w:rPr>
        <w:t xml:space="preserve">Герасимчук В. С. Вища математика. Повний курс у прикладах і задачах. Невизначений, визначений та невласні інтеграли. Звичайні диференціальні рівняння. Прикладні задачі : </w:t>
      </w:r>
      <w:proofErr w:type="spellStart"/>
      <w:r>
        <w:rPr>
          <w:rStyle w:val="fontstyle01"/>
        </w:rPr>
        <w:t>навч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посіб</w:t>
      </w:r>
      <w:proofErr w:type="spellEnd"/>
      <w:r>
        <w:rPr>
          <w:rStyle w:val="fontstyle01"/>
        </w:rPr>
        <w:t>. / В. С. Герасимчук, Г. С. Васильченко, В. І. Кравцов. – Київ : Книги України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ЛТД, 2014. – 470 с. – 3000 пр. – ISBN 978-966-2331-05-9.</w:t>
      </w:r>
    </w:p>
    <w:p w14:paraId="5069E75D" w14:textId="6F0549E7" w:rsidR="00841025" w:rsidRDefault="000B40C2" w:rsidP="00841025">
      <w:pPr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>
        <w:rPr>
          <w:rStyle w:val="fontstyle01"/>
        </w:rPr>
        <w:t xml:space="preserve">Дубовик В. П. Вища математика : </w:t>
      </w:r>
      <w:proofErr w:type="spellStart"/>
      <w:r>
        <w:rPr>
          <w:rStyle w:val="fontstyle01"/>
        </w:rPr>
        <w:t>навч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посіб</w:t>
      </w:r>
      <w:proofErr w:type="spellEnd"/>
      <w:r>
        <w:rPr>
          <w:rStyle w:val="fontstyle01"/>
        </w:rPr>
        <w:t xml:space="preserve">. для </w:t>
      </w:r>
      <w:proofErr w:type="spellStart"/>
      <w:r>
        <w:rPr>
          <w:rStyle w:val="fontstyle01"/>
        </w:rPr>
        <w:t>студ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вищ</w:t>
      </w:r>
      <w:proofErr w:type="spellEnd"/>
      <w:r>
        <w:rPr>
          <w:rStyle w:val="fontstyle01"/>
        </w:rPr>
        <w:t xml:space="preserve">. </w:t>
      </w:r>
      <w:proofErr w:type="spellStart"/>
      <w:r>
        <w:rPr>
          <w:rStyle w:val="fontstyle01"/>
        </w:rPr>
        <w:t>навч</w:t>
      </w:r>
      <w:proofErr w:type="spellEnd"/>
      <w:r>
        <w:rPr>
          <w:rStyle w:val="fontstyle01"/>
        </w:rPr>
        <w:t xml:space="preserve">. закладів / В. П. Дубовик, І. І. Юрик. – 4-те вид. – К. : </w:t>
      </w:r>
      <w:proofErr w:type="spellStart"/>
      <w:r>
        <w:rPr>
          <w:rStyle w:val="fontstyle01"/>
        </w:rPr>
        <w:t>Ігнатекс</w:t>
      </w:r>
      <w:proofErr w:type="spellEnd"/>
      <w:r>
        <w:rPr>
          <w:rStyle w:val="fontstyle01"/>
        </w:rPr>
        <w:t>–Україна, 2013. – 648 с. – 500 пр. – ISBN 978- 966-97049-3-1.</w:t>
      </w:r>
    </w:p>
    <w:p w14:paraId="40856FEC" w14:textId="77777777" w:rsidR="00E85B7A" w:rsidRPr="00E85B7A" w:rsidRDefault="00E85B7A" w:rsidP="00841025">
      <w:pPr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E85B7A">
        <w:rPr>
          <w:sz w:val="24"/>
          <w:szCs w:val="24"/>
        </w:rPr>
        <w:t>Журавська Г.В. Методичні вказівки та варіанти типово-розрахункових робіт. Кратні інтеграли/ Уклад.: Г. В. Журавська, І. М. Копась, Г. М. Кулик, Н. В. Рева, Н. В. Степаненко   88 с.</w:t>
      </w:r>
      <w:r w:rsidRPr="00E85B7A">
        <w:rPr>
          <w:sz w:val="24"/>
          <w:szCs w:val="24"/>
        </w:rPr>
        <w:sym w:font="Symbol" w:char="F02D"/>
      </w:r>
      <w:r w:rsidRPr="00E85B7A">
        <w:rPr>
          <w:sz w:val="24"/>
          <w:szCs w:val="24"/>
        </w:rPr>
        <w:t>К.: НТУУ«КПІ», 2015.</w:t>
      </w:r>
      <w:r w:rsidRPr="00E85B7A">
        <w:rPr>
          <w:color w:val="000000"/>
          <w:sz w:val="24"/>
          <w:szCs w:val="24"/>
        </w:rPr>
        <w:t xml:space="preserve">(електронне навчальне видання) - </w:t>
      </w:r>
      <w:r w:rsidRPr="00E85B7A">
        <w:rPr>
          <w:sz w:val="24"/>
          <w:szCs w:val="24"/>
        </w:rPr>
        <w:t>Режим доступу:</w:t>
      </w:r>
    </w:p>
    <w:p w14:paraId="5A238FAB" w14:textId="77777777" w:rsidR="00E85B7A" w:rsidRPr="00860DAA" w:rsidRDefault="00000000" w:rsidP="00841025">
      <w:pPr>
        <w:spacing w:line="240" w:lineRule="auto"/>
        <w:ind w:left="720"/>
        <w:jc w:val="both"/>
        <w:rPr>
          <w:rStyle w:val="a5"/>
          <w:sz w:val="24"/>
          <w:szCs w:val="24"/>
        </w:rPr>
      </w:pPr>
      <w:hyperlink r:id="rId22" w:tgtFrame="_blank" w:history="1">
        <w:r w:rsidR="00860DAA" w:rsidRPr="00860DAA">
          <w:rPr>
            <w:rStyle w:val="a5"/>
            <w:sz w:val="24"/>
            <w:szCs w:val="24"/>
          </w:rPr>
          <w:t>http://ela.kpi.ua/handle/123456789/27852</w:t>
        </w:r>
      </w:hyperlink>
    </w:p>
    <w:p w14:paraId="214B7248" w14:textId="77777777" w:rsidR="00E85B7A" w:rsidRPr="00E85B7A" w:rsidRDefault="00E85B7A" w:rsidP="00841025">
      <w:pPr>
        <w:numPr>
          <w:ilvl w:val="0"/>
          <w:numId w:val="26"/>
        </w:numPr>
        <w:spacing w:line="240" w:lineRule="auto"/>
        <w:jc w:val="both"/>
        <w:rPr>
          <w:color w:val="000000"/>
          <w:sz w:val="24"/>
          <w:szCs w:val="24"/>
        </w:rPr>
      </w:pPr>
      <w:r w:rsidRPr="00E85B7A">
        <w:rPr>
          <w:sz w:val="24"/>
          <w:szCs w:val="24"/>
        </w:rPr>
        <w:t>Журавська Г.В.</w:t>
      </w:r>
      <w:r w:rsidRPr="00E85B7A">
        <w:rPr>
          <w:color w:val="000000"/>
          <w:sz w:val="24"/>
          <w:szCs w:val="24"/>
        </w:rPr>
        <w:t xml:space="preserve"> Методичні вказівки та варіанти типово-розрахункових робіт з вищої математики. Поверхневі інтеграли. Теорія поля / Уклад.: Г.В. Журавська, І.М., Копась, Г.М. Кулик, Н.В.Рева, Н.В. Степаненко - К.: НТУУ«КПІ», 2015. 67 - с. Електронні ресурси:</w:t>
      </w:r>
    </w:p>
    <w:p w14:paraId="666C01DB" w14:textId="77777777" w:rsidR="00E85B7A" w:rsidRPr="00860DAA" w:rsidRDefault="00000000" w:rsidP="00841025">
      <w:pPr>
        <w:spacing w:line="240" w:lineRule="auto"/>
        <w:ind w:left="720"/>
        <w:jc w:val="both"/>
        <w:rPr>
          <w:rStyle w:val="a5"/>
          <w:sz w:val="24"/>
          <w:szCs w:val="24"/>
        </w:rPr>
      </w:pPr>
      <w:hyperlink r:id="rId23" w:tgtFrame="_blank" w:history="1">
        <w:r w:rsidR="00860DAA" w:rsidRPr="00860DAA">
          <w:rPr>
            <w:rStyle w:val="a5"/>
            <w:sz w:val="24"/>
            <w:szCs w:val="24"/>
          </w:rPr>
          <w:t>http://ela.kpi.ua/handle/123456789/27853</w:t>
        </w:r>
      </w:hyperlink>
    </w:p>
    <w:p w14:paraId="2AB2CACE" w14:textId="77777777" w:rsidR="00E85B7A" w:rsidRPr="00E85B7A" w:rsidRDefault="00E85B7A" w:rsidP="00841025">
      <w:pPr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E62042">
        <w:rPr>
          <w:rStyle w:val="a5"/>
          <w:color w:val="000000"/>
          <w:sz w:val="24"/>
          <w:szCs w:val="24"/>
          <w:u w:val="none"/>
        </w:rPr>
        <w:t>Копась І.М. Диференціальні рівняння. Навчальний посібник для інженерних спеціальностей [Електронний ресурс]: навч. посіб. для студ. спеціальності 131 «Прикладна механіка» / КПІ ім. Ігоря Сікорського ; уклад.: І. М. Копась. – Електронні текстові данні (1 файл: 2504 Кбайт). – Київ : КПІ ім. Ігоря Сікорського, 2018. – 126 с.</w:t>
      </w:r>
      <w:r w:rsidRPr="00E85B7A">
        <w:rPr>
          <w:sz w:val="24"/>
          <w:szCs w:val="24"/>
        </w:rPr>
        <w:t>– Режим доступу:</w:t>
      </w:r>
    </w:p>
    <w:p w14:paraId="1A42B820" w14:textId="2FA2E8CE" w:rsidR="007D6834" w:rsidRPr="003B0490" w:rsidRDefault="00000000" w:rsidP="00841025">
      <w:pPr>
        <w:spacing w:line="240" w:lineRule="auto"/>
        <w:ind w:left="720"/>
        <w:jc w:val="both"/>
        <w:rPr>
          <w:color w:val="0000FF" w:themeColor="hyperlink"/>
          <w:sz w:val="24"/>
          <w:szCs w:val="24"/>
          <w:u w:val="single"/>
        </w:rPr>
      </w:pPr>
      <w:hyperlink r:id="rId24" w:tgtFrame="_blank" w:history="1">
        <w:r w:rsidR="00E85B7A" w:rsidRPr="00E85B7A">
          <w:rPr>
            <w:rStyle w:val="a5"/>
            <w:sz w:val="24"/>
            <w:szCs w:val="24"/>
          </w:rPr>
          <w:t>http://ela.kpi.ua/handle/123456789/23638</w:t>
        </w:r>
      </w:hyperlink>
    </w:p>
    <w:p w14:paraId="2DC50B1B" w14:textId="08DC40E2" w:rsidR="004C699A" w:rsidRPr="009B7A38" w:rsidRDefault="0010060B" w:rsidP="0010060B">
      <w:pPr>
        <w:pStyle w:val="af7"/>
        <w:shd w:val="clear" w:color="auto" w:fill="FFFFFF"/>
        <w:spacing w:before="120" w:beforeAutospacing="0" w:after="120" w:afterAutospacing="0"/>
        <w:ind w:left="180" w:hanging="180"/>
        <w:jc w:val="center"/>
        <w:rPr>
          <w:b/>
          <w:bCs/>
          <w:lang w:val="uk-UA"/>
        </w:rPr>
      </w:pPr>
      <w:r w:rsidRPr="009B7A38">
        <w:rPr>
          <w:b/>
          <w:bCs/>
          <w:lang w:val="uk-UA"/>
        </w:rPr>
        <w:t>Додаткова</w:t>
      </w:r>
    </w:p>
    <w:p w14:paraId="6FB396DA" w14:textId="1BDB8CEF" w:rsidR="00E85B7A" w:rsidRPr="005749A1" w:rsidRDefault="00250B30" w:rsidP="0032291E">
      <w:pPr>
        <w:numPr>
          <w:ilvl w:val="0"/>
          <w:numId w:val="26"/>
        </w:numPr>
        <w:spacing w:line="240" w:lineRule="auto"/>
        <w:jc w:val="both"/>
        <w:rPr>
          <w:rStyle w:val="a5"/>
          <w:color w:val="auto"/>
          <w:sz w:val="24"/>
          <w:szCs w:val="24"/>
          <w:u w:val="none"/>
        </w:rPr>
      </w:pPr>
      <w:r w:rsidRPr="001A17BB">
        <w:rPr>
          <w:sz w:val="24"/>
          <w:szCs w:val="24"/>
        </w:rPr>
        <w:t xml:space="preserve">Дудкін, М. Є. Вища математика : підручник для здобувачів ступеня бакалавра за інженерними спеціальностями / М. Є. Дудкін, О. Ю. </w:t>
      </w:r>
      <w:proofErr w:type="spellStart"/>
      <w:r w:rsidRPr="001A17BB">
        <w:rPr>
          <w:sz w:val="24"/>
          <w:szCs w:val="24"/>
        </w:rPr>
        <w:t>Дюженкова</w:t>
      </w:r>
      <w:proofErr w:type="spellEnd"/>
      <w:r w:rsidRPr="001A17BB">
        <w:rPr>
          <w:sz w:val="24"/>
          <w:szCs w:val="24"/>
        </w:rPr>
        <w:t xml:space="preserve">, І. В. </w:t>
      </w:r>
      <w:proofErr w:type="spellStart"/>
      <w:r w:rsidRPr="001A17BB">
        <w:rPr>
          <w:sz w:val="24"/>
          <w:szCs w:val="24"/>
        </w:rPr>
        <w:t>Степахно</w:t>
      </w:r>
      <w:proofErr w:type="spellEnd"/>
      <w:r w:rsidRPr="001A17BB">
        <w:rPr>
          <w:sz w:val="24"/>
          <w:szCs w:val="24"/>
        </w:rPr>
        <w:t xml:space="preserve"> ; КПІ ім. Ігоря Сікорського. – Електронні текстові дані (1 файл: 10,96 </w:t>
      </w:r>
      <w:proofErr w:type="spellStart"/>
      <w:r w:rsidRPr="001A17BB">
        <w:rPr>
          <w:sz w:val="24"/>
          <w:szCs w:val="24"/>
        </w:rPr>
        <w:t>Мбайт</w:t>
      </w:r>
      <w:proofErr w:type="spellEnd"/>
      <w:r w:rsidRPr="001A17BB">
        <w:rPr>
          <w:sz w:val="24"/>
          <w:szCs w:val="24"/>
        </w:rPr>
        <w:t>). – Київ : КПІ ім. Ігоря Сікорського, 2022. – 449 с.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–</w:t>
      </w:r>
      <w:r w:rsidRPr="004C699A">
        <w:rPr>
          <w:color w:val="000000"/>
          <w:sz w:val="24"/>
          <w:szCs w:val="24"/>
        </w:rPr>
        <w:t xml:space="preserve">  </w:t>
      </w:r>
      <w:r w:rsidRPr="004C699A">
        <w:rPr>
          <w:sz w:val="24"/>
          <w:szCs w:val="24"/>
        </w:rPr>
        <w:t xml:space="preserve">Режим доступу: </w:t>
      </w:r>
      <w:hyperlink r:id="rId25" w:history="1">
        <w:r w:rsidRPr="001A17BB">
          <w:rPr>
            <w:rStyle w:val="a5"/>
            <w:sz w:val="24"/>
            <w:szCs w:val="24"/>
          </w:rPr>
          <w:t>https://ela.kpi.ua/handle/123456789/51064</w:t>
        </w:r>
      </w:hyperlink>
    </w:p>
    <w:p w14:paraId="50BA69AA" w14:textId="560A8F36" w:rsidR="005749A1" w:rsidRPr="00E85B7A" w:rsidRDefault="005749A1" w:rsidP="0032291E">
      <w:pPr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bookmarkStart w:id="3" w:name="_Hlk125048755"/>
      <w:r w:rsidRPr="00162134">
        <w:rPr>
          <w:sz w:val="24"/>
          <w:szCs w:val="24"/>
        </w:rPr>
        <w:t xml:space="preserve">Зайцев Є. П. Вища математика: інтегральне числення функцій однієї та багатьох змінних, звичайні диференціальні рівняння, ряди: </w:t>
      </w:r>
      <w:proofErr w:type="spellStart"/>
      <w:r w:rsidRPr="00162134">
        <w:rPr>
          <w:sz w:val="24"/>
          <w:szCs w:val="24"/>
        </w:rPr>
        <w:t>навч</w:t>
      </w:r>
      <w:proofErr w:type="spellEnd"/>
      <w:r w:rsidRPr="00162134">
        <w:rPr>
          <w:sz w:val="24"/>
          <w:szCs w:val="24"/>
        </w:rPr>
        <w:t xml:space="preserve">. </w:t>
      </w:r>
      <w:proofErr w:type="spellStart"/>
      <w:r w:rsidRPr="00162134">
        <w:rPr>
          <w:sz w:val="24"/>
          <w:szCs w:val="24"/>
        </w:rPr>
        <w:t>посіб</w:t>
      </w:r>
      <w:proofErr w:type="spellEnd"/>
      <w:r w:rsidRPr="00162134">
        <w:rPr>
          <w:sz w:val="24"/>
          <w:szCs w:val="24"/>
        </w:rPr>
        <w:t>. / Є. П. Зайцев. – К.: Алерта, 2018. – 608 с.</w:t>
      </w:r>
      <w:bookmarkEnd w:id="3"/>
    </w:p>
    <w:p w14:paraId="05888C1D" w14:textId="13DCD2BC" w:rsidR="00E85B7A" w:rsidRPr="00E85B7A" w:rsidRDefault="00250B30" w:rsidP="0032291E">
      <w:pPr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250B30">
        <w:rPr>
          <w:sz w:val="24"/>
          <w:szCs w:val="24"/>
        </w:rPr>
        <w:t xml:space="preserve">Кушлик-Дивульська  О.І. Навчальний посібник «Вища математика: Інтегральне числення функції однієї змінної. Диференціальні рівняння» для студентів технічних спеціальностей / </w:t>
      </w:r>
      <w:proofErr w:type="spellStart"/>
      <w:r w:rsidRPr="00250B30">
        <w:rPr>
          <w:sz w:val="24"/>
          <w:szCs w:val="24"/>
        </w:rPr>
        <w:lastRenderedPageBreak/>
        <w:t>Укл</w:t>
      </w:r>
      <w:proofErr w:type="spellEnd"/>
      <w:r w:rsidRPr="00250B30">
        <w:rPr>
          <w:sz w:val="24"/>
          <w:szCs w:val="24"/>
        </w:rPr>
        <w:t>. Г.М. Кулик, О.І. Кушлик-Дивульська, Н.В. Степаненко, Н.П. Ярема - К.: НТУУ «КПІ». - 2016. – 278 с.</w:t>
      </w:r>
    </w:p>
    <w:p w14:paraId="6B210E7F" w14:textId="77777777" w:rsidR="008640D2" w:rsidRPr="00E413FB" w:rsidRDefault="008640D2" w:rsidP="008640D2">
      <w:pPr>
        <w:spacing w:before="120" w:after="120" w:line="240" w:lineRule="auto"/>
        <w:ind w:left="720"/>
        <w:jc w:val="center"/>
        <w:rPr>
          <w:b/>
          <w:bCs/>
          <w:sz w:val="24"/>
          <w:szCs w:val="24"/>
        </w:rPr>
      </w:pPr>
      <w:r w:rsidRPr="00E413FB">
        <w:rPr>
          <w:b/>
          <w:bCs/>
          <w:sz w:val="24"/>
          <w:szCs w:val="24"/>
        </w:rPr>
        <w:t>Інформаційний ресурс</w:t>
      </w:r>
    </w:p>
    <w:p w14:paraId="6E3606A9" w14:textId="557BA6A4" w:rsidR="008640D2" w:rsidRPr="00E85B7A" w:rsidRDefault="009D7548" w:rsidP="008640D2">
      <w:pPr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 w:rsidRPr="002E0B4E">
        <w:rPr>
          <w:sz w:val="24"/>
          <w:szCs w:val="24"/>
        </w:rPr>
        <w:t>Журавська Г.В.</w:t>
      </w:r>
      <w:r>
        <w:rPr>
          <w:sz w:val="24"/>
          <w:szCs w:val="24"/>
        </w:rPr>
        <w:t xml:space="preserve">, </w:t>
      </w:r>
      <w:r w:rsidRPr="002E0B4E">
        <w:rPr>
          <w:sz w:val="24"/>
          <w:szCs w:val="24"/>
        </w:rPr>
        <w:t>Карпалюк</w:t>
      </w:r>
      <w:r w:rsidRPr="00C1225C">
        <w:rPr>
          <w:sz w:val="24"/>
          <w:szCs w:val="24"/>
        </w:rPr>
        <w:t xml:space="preserve"> </w:t>
      </w:r>
      <w:r w:rsidRPr="002E0B4E">
        <w:rPr>
          <w:sz w:val="24"/>
          <w:szCs w:val="24"/>
        </w:rPr>
        <w:t>Т.О., Копась</w:t>
      </w:r>
      <w:r w:rsidRPr="00C1225C">
        <w:rPr>
          <w:sz w:val="24"/>
          <w:szCs w:val="24"/>
        </w:rPr>
        <w:t xml:space="preserve"> </w:t>
      </w:r>
      <w:r w:rsidRPr="002E0B4E">
        <w:rPr>
          <w:sz w:val="24"/>
          <w:szCs w:val="24"/>
        </w:rPr>
        <w:t xml:space="preserve">І. М. </w:t>
      </w:r>
      <w:r w:rsidR="008640D2" w:rsidRPr="001F4CAF">
        <w:rPr>
          <w:sz w:val="24"/>
          <w:szCs w:val="24"/>
        </w:rPr>
        <w:t>Дистанційний курс “Вища математика 2. Диференціальне та інтегральне</w:t>
      </w:r>
      <w:r w:rsidR="008640D2">
        <w:rPr>
          <w:sz w:val="24"/>
          <w:szCs w:val="24"/>
        </w:rPr>
        <w:t xml:space="preserve"> </w:t>
      </w:r>
      <w:r w:rsidR="008640D2" w:rsidRPr="001F4CAF">
        <w:rPr>
          <w:sz w:val="24"/>
          <w:szCs w:val="24"/>
        </w:rPr>
        <w:t xml:space="preserve">числення функції багатьох змінних. Диференціальні рівняння” для бакалаврів </w:t>
      </w:r>
      <w:r w:rsidR="008640D2">
        <w:rPr>
          <w:sz w:val="24"/>
          <w:szCs w:val="24"/>
        </w:rPr>
        <w:t xml:space="preserve">1-го курсу спеціальності 131 Прикладна механіка </w:t>
      </w:r>
      <w:r>
        <w:rPr>
          <w:sz w:val="24"/>
          <w:szCs w:val="24"/>
        </w:rPr>
        <w:t>/</w:t>
      </w:r>
      <w:r w:rsidR="008640D2" w:rsidRPr="00E85B7A">
        <w:rPr>
          <w:sz w:val="24"/>
          <w:szCs w:val="24"/>
        </w:rPr>
        <w:t xml:space="preserve">/ </w:t>
      </w:r>
      <w:r w:rsidR="008640D2">
        <w:rPr>
          <w:sz w:val="24"/>
          <w:szCs w:val="24"/>
        </w:rPr>
        <w:t>29,2 Мб (44,3 ум.др.арк.)</w:t>
      </w:r>
      <w:r>
        <w:rPr>
          <w:sz w:val="24"/>
          <w:szCs w:val="24"/>
        </w:rPr>
        <w:t xml:space="preserve">. </w:t>
      </w:r>
      <w:r w:rsidR="008640D2" w:rsidRPr="00E85B7A">
        <w:rPr>
          <w:sz w:val="24"/>
          <w:szCs w:val="24"/>
        </w:rPr>
        <w:t>К</w:t>
      </w:r>
      <w:r>
        <w:rPr>
          <w:sz w:val="24"/>
          <w:szCs w:val="24"/>
        </w:rPr>
        <w:t>иїв</w:t>
      </w:r>
      <w:r w:rsidR="008640D2" w:rsidRPr="00E85B7A">
        <w:rPr>
          <w:sz w:val="24"/>
          <w:szCs w:val="24"/>
        </w:rPr>
        <w:t>: НТУУ«КПІ</w:t>
      </w:r>
      <w:r w:rsidR="008640D2">
        <w:rPr>
          <w:sz w:val="24"/>
          <w:szCs w:val="24"/>
        </w:rPr>
        <w:t xml:space="preserve"> ім. Ігоря Сікорського</w:t>
      </w:r>
      <w:r w:rsidR="008640D2" w:rsidRPr="00E85B7A">
        <w:rPr>
          <w:sz w:val="24"/>
          <w:szCs w:val="24"/>
        </w:rPr>
        <w:t>»,</w:t>
      </w:r>
      <w:r w:rsidR="008640D2">
        <w:rPr>
          <w:sz w:val="24"/>
          <w:szCs w:val="24"/>
        </w:rPr>
        <w:t xml:space="preserve"> ІПО,</w:t>
      </w:r>
      <w:r w:rsidR="008640D2" w:rsidRPr="00E85B7A">
        <w:rPr>
          <w:sz w:val="24"/>
          <w:szCs w:val="24"/>
        </w:rPr>
        <w:t xml:space="preserve"> 20</w:t>
      </w:r>
      <w:r w:rsidR="008640D2">
        <w:rPr>
          <w:sz w:val="24"/>
          <w:szCs w:val="24"/>
        </w:rPr>
        <w:t>22</w:t>
      </w:r>
      <w:r w:rsidR="008640D2" w:rsidRPr="00E85B7A">
        <w:rPr>
          <w:sz w:val="24"/>
          <w:szCs w:val="24"/>
        </w:rPr>
        <w:t>.</w:t>
      </w:r>
      <w:r w:rsidR="008640D2">
        <w:rPr>
          <w:sz w:val="24"/>
          <w:szCs w:val="24"/>
        </w:rPr>
        <w:t xml:space="preserve"> </w:t>
      </w:r>
      <w:r w:rsidR="008640D2" w:rsidRPr="00E85B7A">
        <w:rPr>
          <w:color w:val="000000"/>
          <w:sz w:val="24"/>
          <w:szCs w:val="24"/>
        </w:rPr>
        <w:t>(</w:t>
      </w:r>
      <w:r w:rsidR="008640D2">
        <w:rPr>
          <w:color w:val="000000"/>
          <w:sz w:val="24"/>
          <w:szCs w:val="24"/>
        </w:rPr>
        <w:t>інформаційний ресурс (елемент) системи дистанційного навчання на базі платформи ДН «Сікорський»</w:t>
      </w:r>
      <w:r w:rsidR="008640D2" w:rsidRPr="00E85B7A">
        <w:rPr>
          <w:color w:val="000000"/>
          <w:sz w:val="24"/>
          <w:szCs w:val="24"/>
        </w:rPr>
        <w:t xml:space="preserve">) </w:t>
      </w:r>
      <w:r w:rsidR="008640D2">
        <w:rPr>
          <w:color w:val="000000"/>
          <w:sz w:val="24"/>
          <w:szCs w:val="24"/>
        </w:rPr>
        <w:t>–</w:t>
      </w:r>
      <w:r w:rsidR="008640D2" w:rsidRPr="00E85B7A">
        <w:rPr>
          <w:color w:val="000000"/>
          <w:sz w:val="24"/>
          <w:szCs w:val="24"/>
        </w:rPr>
        <w:t xml:space="preserve"> </w:t>
      </w:r>
      <w:r w:rsidR="008640D2">
        <w:rPr>
          <w:sz w:val="24"/>
          <w:szCs w:val="24"/>
        </w:rPr>
        <w:t>Адреса розміщення</w:t>
      </w:r>
      <w:r w:rsidR="008640D2" w:rsidRPr="00E85B7A">
        <w:rPr>
          <w:sz w:val="24"/>
          <w:szCs w:val="24"/>
        </w:rPr>
        <w:t>:</w:t>
      </w:r>
    </w:p>
    <w:p w14:paraId="29AA6A39" w14:textId="77777777" w:rsidR="008640D2" w:rsidRPr="001F4CAF" w:rsidRDefault="00000000" w:rsidP="008640D2">
      <w:pPr>
        <w:spacing w:line="240" w:lineRule="auto"/>
        <w:ind w:left="720"/>
        <w:jc w:val="both"/>
        <w:rPr>
          <w:sz w:val="24"/>
          <w:szCs w:val="24"/>
        </w:rPr>
      </w:pPr>
      <w:hyperlink r:id="rId26" w:tgtFrame="_blank" w:history="1">
        <w:r w:rsidR="008640D2" w:rsidRPr="00755238">
          <w:rPr>
            <w:rStyle w:val="a5"/>
            <w:sz w:val="24"/>
            <w:szCs w:val="24"/>
          </w:rPr>
          <w:t>https://do.ipo.kpi.ua/course/view.php?id=4275</w:t>
        </w:r>
      </w:hyperlink>
    </w:p>
    <w:p w14:paraId="0D9B497E" w14:textId="77777777" w:rsidR="00AA6B23" w:rsidRPr="00AA6B23" w:rsidRDefault="00AA6B23" w:rsidP="00C1451A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195F0F63" w14:textId="77777777" w:rsidR="004A6336" w:rsidRPr="004472C0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6EDE0DAC" w14:textId="77777777" w:rsidR="004A6336" w:rsidRDefault="00FA502B" w:rsidP="002C002E">
      <w:pPr>
        <w:spacing w:after="120" w:line="240" w:lineRule="auto"/>
        <w:ind w:firstLine="35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Методика</w:t>
      </w:r>
      <w:r w:rsidR="00C1451A" w:rsidRPr="00C1451A">
        <w:rPr>
          <w:spacing w:val="-2"/>
          <w:sz w:val="24"/>
          <w:szCs w:val="24"/>
        </w:rPr>
        <w:t xml:space="preserve"> вивченн</w:t>
      </w:r>
      <w:r>
        <w:rPr>
          <w:spacing w:val="-2"/>
          <w:sz w:val="24"/>
          <w:szCs w:val="24"/>
        </w:rPr>
        <w:t>я</w:t>
      </w:r>
      <w:r w:rsidR="00C1451A" w:rsidRPr="00C1451A">
        <w:rPr>
          <w:spacing w:val="-2"/>
          <w:sz w:val="24"/>
          <w:szCs w:val="24"/>
        </w:rPr>
        <w:t xml:space="preserve"> даної дисципліни</w:t>
      </w:r>
      <w:r>
        <w:rPr>
          <w:spacing w:val="-2"/>
          <w:sz w:val="24"/>
          <w:szCs w:val="24"/>
        </w:rPr>
        <w:t xml:space="preserve"> є</w:t>
      </w:r>
      <w:r w:rsidR="00C1451A" w:rsidRPr="00C1451A">
        <w:rPr>
          <w:spacing w:val="-2"/>
          <w:sz w:val="24"/>
          <w:szCs w:val="24"/>
        </w:rPr>
        <w:t xml:space="preserve"> традиційн</w:t>
      </w:r>
      <w:r>
        <w:rPr>
          <w:spacing w:val="-2"/>
          <w:sz w:val="24"/>
          <w:szCs w:val="24"/>
        </w:rPr>
        <w:t>ою</w:t>
      </w:r>
      <w:r w:rsidR="00C1451A" w:rsidRPr="00C1451A">
        <w:rPr>
          <w:spacing w:val="-2"/>
          <w:sz w:val="24"/>
          <w:szCs w:val="24"/>
        </w:rPr>
        <w:t xml:space="preserve">: </w:t>
      </w:r>
      <w:r>
        <w:rPr>
          <w:sz w:val="24"/>
          <w:szCs w:val="24"/>
        </w:rPr>
        <w:t>на лекціях по</w:t>
      </w:r>
      <w:r w:rsidRPr="003C15FF">
        <w:rPr>
          <w:sz w:val="24"/>
          <w:szCs w:val="24"/>
        </w:rPr>
        <w:t>дається теоретичний матеріал та</w:t>
      </w:r>
      <w:r>
        <w:rPr>
          <w:sz w:val="24"/>
          <w:szCs w:val="24"/>
        </w:rPr>
        <w:t xml:space="preserve"> наводяться</w:t>
      </w:r>
      <w:r w:rsidRPr="003C15FF">
        <w:rPr>
          <w:sz w:val="24"/>
          <w:szCs w:val="24"/>
        </w:rPr>
        <w:t xml:space="preserve"> приклади розв’язування основних </w:t>
      </w:r>
      <w:r>
        <w:rPr>
          <w:sz w:val="24"/>
          <w:szCs w:val="24"/>
        </w:rPr>
        <w:t xml:space="preserve">тематичних </w:t>
      </w:r>
      <w:r w:rsidRPr="003C15FF">
        <w:rPr>
          <w:sz w:val="24"/>
          <w:szCs w:val="24"/>
        </w:rPr>
        <w:t>задач. На практичних заняттях студенти</w:t>
      </w:r>
      <w:r w:rsidR="006A0695">
        <w:rPr>
          <w:sz w:val="24"/>
          <w:szCs w:val="24"/>
        </w:rPr>
        <w:t xml:space="preserve"> опрацьовують теоретичний та практичний матеріал, розв’язуючи задачі, подібні до розглянутих на лекціях. Для </w:t>
      </w:r>
      <w:r w:rsidR="00587627">
        <w:rPr>
          <w:sz w:val="24"/>
          <w:szCs w:val="24"/>
        </w:rPr>
        <w:t xml:space="preserve">самостійної роботи та </w:t>
      </w:r>
      <w:r w:rsidR="006A0695">
        <w:rPr>
          <w:sz w:val="24"/>
          <w:szCs w:val="24"/>
        </w:rPr>
        <w:t xml:space="preserve">кращого засвоєння матеріалу студентам </w:t>
      </w:r>
      <w:r w:rsidR="00587627">
        <w:rPr>
          <w:sz w:val="24"/>
          <w:szCs w:val="24"/>
        </w:rPr>
        <w:t>задаються</w:t>
      </w:r>
      <w:r w:rsidR="006A0695">
        <w:rPr>
          <w:sz w:val="24"/>
          <w:szCs w:val="24"/>
        </w:rPr>
        <w:t xml:space="preserve"> домашні завдання та індивідуальні завдання розрахункової роботи.</w:t>
      </w:r>
      <w:r w:rsidR="00B64CA6">
        <w:rPr>
          <w:sz w:val="24"/>
          <w:szCs w:val="24"/>
        </w:rPr>
        <w:t xml:space="preserve"> </w:t>
      </w:r>
      <w:r w:rsidR="00C1451A" w:rsidRPr="00C1451A">
        <w:rPr>
          <w:sz w:val="24"/>
          <w:szCs w:val="24"/>
        </w:rPr>
        <w:t>Перевірка рівня знань та засвоєння матеріалу проводиться за допомогою різноманітних контрольних заходів: тематичні контрольні роботи,  експрес-контрольні, математичні диктанти, виконання та захист розрахункової роботи. Оцінювання таких робіт проводиться у відповідності до положення про рейтингову систему оцінювання успішності студентів з дан</w:t>
      </w:r>
      <w:r w:rsidR="00C1451A">
        <w:rPr>
          <w:sz w:val="24"/>
          <w:szCs w:val="24"/>
        </w:rPr>
        <w:t>ої</w:t>
      </w:r>
      <w:r w:rsidR="00C1451A" w:rsidRPr="00C1451A">
        <w:rPr>
          <w:sz w:val="24"/>
          <w:szCs w:val="24"/>
        </w:rPr>
        <w:t xml:space="preserve"> </w:t>
      </w:r>
      <w:r w:rsidR="00C1451A">
        <w:rPr>
          <w:sz w:val="24"/>
          <w:szCs w:val="24"/>
        </w:rPr>
        <w:t>дисципліни</w:t>
      </w:r>
      <w:r w:rsidR="00C1451A" w:rsidRPr="00C1451A">
        <w:rPr>
          <w:sz w:val="24"/>
          <w:szCs w:val="24"/>
        </w:rPr>
        <w:t>.</w:t>
      </w:r>
    </w:p>
    <w:p w14:paraId="57BF6EFA" w14:textId="77777777" w:rsidR="00C1451A" w:rsidRDefault="00C1451A" w:rsidP="002C002E">
      <w:pPr>
        <w:spacing w:before="120" w:after="120" w:line="240" w:lineRule="auto"/>
        <w:jc w:val="center"/>
        <w:rPr>
          <w:b/>
          <w:sz w:val="24"/>
          <w:szCs w:val="24"/>
        </w:rPr>
      </w:pPr>
      <w:r w:rsidRPr="00C1451A">
        <w:rPr>
          <w:b/>
          <w:sz w:val="24"/>
          <w:szCs w:val="24"/>
        </w:rPr>
        <w:t>Лекційні заняття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9"/>
        <w:gridCol w:w="9159"/>
      </w:tblGrid>
      <w:tr w:rsidR="00606967" w:rsidRPr="00CE0579" w14:paraId="23F622CF" w14:textId="77777777" w:rsidTr="00030160">
        <w:trPr>
          <w:trHeight w:val="463"/>
        </w:trPr>
        <w:tc>
          <w:tcPr>
            <w:tcW w:w="809" w:type="dxa"/>
          </w:tcPr>
          <w:p w14:paraId="66115172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№</w:t>
            </w:r>
          </w:p>
          <w:p w14:paraId="416E8072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з/п</w:t>
            </w:r>
          </w:p>
        </w:tc>
        <w:tc>
          <w:tcPr>
            <w:tcW w:w="9159" w:type="dxa"/>
          </w:tcPr>
          <w:p w14:paraId="47425CD2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Назва теми лекції та перелік основних питань</w:t>
            </w:r>
          </w:p>
          <w:p w14:paraId="57EFC219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(перелік дидактичних засобів, посилання на літературу та завдання СРС)</w:t>
            </w:r>
          </w:p>
        </w:tc>
      </w:tr>
      <w:tr w:rsidR="00771205" w:rsidRPr="004B333F" w14:paraId="5CDC042F" w14:textId="77777777" w:rsidTr="009B7A38">
        <w:trPr>
          <w:trHeight w:val="523"/>
        </w:trPr>
        <w:tc>
          <w:tcPr>
            <w:tcW w:w="809" w:type="dxa"/>
          </w:tcPr>
          <w:p w14:paraId="7B6CAD39" w14:textId="473A2938" w:rsidR="00771205" w:rsidRPr="008640D2" w:rsidRDefault="00826043" w:rsidP="00771205">
            <w:pPr>
              <w:jc w:val="center"/>
              <w:rPr>
                <w:sz w:val="24"/>
                <w:szCs w:val="24"/>
              </w:rPr>
            </w:pPr>
            <w:r w:rsidRPr="008640D2">
              <w:rPr>
                <w:sz w:val="24"/>
                <w:szCs w:val="24"/>
              </w:rPr>
              <w:t>1</w:t>
            </w:r>
          </w:p>
        </w:tc>
        <w:tc>
          <w:tcPr>
            <w:tcW w:w="9159" w:type="dxa"/>
          </w:tcPr>
          <w:p w14:paraId="133E6CAE" w14:textId="0ADD392E" w:rsidR="00771205" w:rsidRPr="008640D2" w:rsidRDefault="00771205" w:rsidP="009B7A38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8640D2">
              <w:rPr>
                <w:sz w:val="24"/>
                <w:szCs w:val="24"/>
              </w:rPr>
              <w:t xml:space="preserve">Основні методи </w:t>
            </w:r>
            <w:r w:rsidRPr="0062590D">
              <w:rPr>
                <w:sz w:val="24"/>
                <w:szCs w:val="24"/>
              </w:rPr>
              <w:t>інтегрування: метод безпосереднього інтегрування, метод</w:t>
            </w:r>
            <w:r w:rsidRPr="008640D2">
              <w:rPr>
                <w:sz w:val="24"/>
                <w:szCs w:val="24"/>
              </w:rPr>
              <w:t xml:space="preserve"> внесення під знак диференціала, метод інтегрування частинами, метод заміни змінної.</w:t>
            </w:r>
          </w:p>
        </w:tc>
      </w:tr>
      <w:tr w:rsidR="00606967" w:rsidRPr="004B333F" w14:paraId="1B2831A8" w14:textId="77777777" w:rsidTr="009B7A38">
        <w:trPr>
          <w:trHeight w:val="375"/>
        </w:trPr>
        <w:tc>
          <w:tcPr>
            <w:tcW w:w="809" w:type="dxa"/>
          </w:tcPr>
          <w:p w14:paraId="34A21DFD" w14:textId="3A01EFFD" w:rsidR="00606967" w:rsidRPr="00606967" w:rsidRDefault="00826043" w:rsidP="00030160">
            <w:pPr>
              <w:jc w:val="center"/>
              <w:rPr>
                <w:sz w:val="24"/>
                <w:szCs w:val="24"/>
              </w:rPr>
            </w:pPr>
            <w:r w:rsidRPr="00A10D8B">
              <w:rPr>
                <w:sz w:val="24"/>
                <w:szCs w:val="24"/>
              </w:rPr>
              <w:t>2</w:t>
            </w:r>
          </w:p>
        </w:tc>
        <w:tc>
          <w:tcPr>
            <w:tcW w:w="9159" w:type="dxa"/>
            <w:vAlign w:val="center"/>
          </w:tcPr>
          <w:p w14:paraId="6E890F98" w14:textId="33D1DE04" w:rsidR="00606967" w:rsidRPr="00606967" w:rsidRDefault="00606967" w:rsidP="00DF4406">
            <w:pPr>
              <w:jc w:val="both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Інтегрування виразів, що містять квадратний тричлен.</w:t>
            </w:r>
          </w:p>
        </w:tc>
      </w:tr>
      <w:tr w:rsidR="00606967" w:rsidRPr="004B333F" w14:paraId="00FB4975" w14:textId="77777777" w:rsidTr="009B7A38">
        <w:trPr>
          <w:trHeight w:val="564"/>
        </w:trPr>
        <w:tc>
          <w:tcPr>
            <w:tcW w:w="809" w:type="dxa"/>
          </w:tcPr>
          <w:p w14:paraId="7005C22F" w14:textId="7760946C" w:rsidR="00606967" w:rsidRPr="00D451F0" w:rsidRDefault="00D451F0" w:rsidP="00030160">
            <w:pPr>
              <w:jc w:val="center"/>
              <w:rPr>
                <w:sz w:val="24"/>
                <w:szCs w:val="24"/>
                <w:lang w:val="ru-RU"/>
              </w:rPr>
            </w:pPr>
            <w:r w:rsidRPr="00A10D8B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159" w:type="dxa"/>
            <w:vAlign w:val="center"/>
          </w:tcPr>
          <w:p w14:paraId="1E4966D9" w14:textId="4AC7E85D" w:rsidR="00606967" w:rsidRPr="00606967" w:rsidRDefault="00606967" w:rsidP="009B7A38">
            <w:pPr>
              <w:jc w:val="both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Інтегрування раціональних функцій. Інтегрування елементарних раціональних дробів. Метод невизначених коефіцієнтів. Метод окремих значень аргументу.</w:t>
            </w:r>
          </w:p>
        </w:tc>
      </w:tr>
      <w:tr w:rsidR="00606967" w:rsidRPr="004B333F" w14:paraId="6F2C537B" w14:textId="77777777" w:rsidTr="009B7A38">
        <w:trPr>
          <w:trHeight w:val="630"/>
        </w:trPr>
        <w:tc>
          <w:tcPr>
            <w:tcW w:w="809" w:type="dxa"/>
          </w:tcPr>
          <w:p w14:paraId="433DD0F1" w14:textId="4F2AF96E" w:rsidR="00606967" w:rsidRPr="00D451F0" w:rsidRDefault="00D451F0" w:rsidP="00030160">
            <w:pPr>
              <w:jc w:val="center"/>
              <w:rPr>
                <w:sz w:val="24"/>
                <w:szCs w:val="24"/>
                <w:lang w:val="ru-RU"/>
              </w:rPr>
            </w:pPr>
            <w:r w:rsidRPr="00A10D8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159" w:type="dxa"/>
          </w:tcPr>
          <w:p w14:paraId="783D9FE7" w14:textId="77EFAAAA" w:rsidR="00606967" w:rsidRPr="00606967" w:rsidRDefault="00606967" w:rsidP="00DF4406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Інтегрування ірраціональних функцій. Дробово-лінійна підстановка. Тригонометричні підстановки в інтегралах від ірраціональних функцій.</w:t>
            </w:r>
          </w:p>
        </w:tc>
      </w:tr>
      <w:tr w:rsidR="00606967" w:rsidRPr="004B333F" w14:paraId="5410394D" w14:textId="77777777" w:rsidTr="00060A3D">
        <w:trPr>
          <w:trHeight w:val="271"/>
        </w:trPr>
        <w:tc>
          <w:tcPr>
            <w:tcW w:w="809" w:type="dxa"/>
          </w:tcPr>
          <w:p w14:paraId="128B8B8D" w14:textId="3EAFD717" w:rsidR="00606967" w:rsidRPr="00D451F0" w:rsidRDefault="00D451F0" w:rsidP="00030160">
            <w:pPr>
              <w:jc w:val="center"/>
              <w:rPr>
                <w:sz w:val="24"/>
                <w:szCs w:val="24"/>
                <w:lang w:val="ru-RU"/>
              </w:rPr>
            </w:pPr>
            <w:r w:rsidRPr="00A10D8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159" w:type="dxa"/>
          </w:tcPr>
          <w:p w14:paraId="153CAEF2" w14:textId="4FD5C819" w:rsidR="00606967" w:rsidRPr="00606967" w:rsidRDefault="00606967" w:rsidP="00DF4406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Інтегрування диференціальних біномів. Підстановки Ейлера.</w:t>
            </w:r>
          </w:p>
        </w:tc>
      </w:tr>
      <w:tr w:rsidR="00606967" w:rsidRPr="004B333F" w14:paraId="4726F8B5" w14:textId="77777777" w:rsidTr="00060A3D">
        <w:trPr>
          <w:trHeight w:val="516"/>
        </w:trPr>
        <w:tc>
          <w:tcPr>
            <w:tcW w:w="809" w:type="dxa"/>
          </w:tcPr>
          <w:p w14:paraId="0D733271" w14:textId="7ADB56EF" w:rsidR="00606967" w:rsidRPr="00D451F0" w:rsidRDefault="00D451F0" w:rsidP="00030160">
            <w:pPr>
              <w:jc w:val="center"/>
              <w:rPr>
                <w:sz w:val="24"/>
                <w:szCs w:val="24"/>
                <w:lang w:val="ru-RU"/>
              </w:rPr>
            </w:pPr>
            <w:r w:rsidRPr="00A10D8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159" w:type="dxa"/>
          </w:tcPr>
          <w:p w14:paraId="20325D03" w14:textId="37DCC4DB" w:rsidR="00606967" w:rsidRPr="00606967" w:rsidRDefault="00606967" w:rsidP="00DF4406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Інтегрування тригонометричних функцій. Інтеграли, що не  виражаються через елементарні функції.</w:t>
            </w:r>
          </w:p>
        </w:tc>
      </w:tr>
      <w:tr w:rsidR="00850DED" w:rsidRPr="004B333F" w14:paraId="7AA01CE6" w14:textId="77777777" w:rsidTr="00060A3D">
        <w:trPr>
          <w:trHeight w:val="1561"/>
        </w:trPr>
        <w:tc>
          <w:tcPr>
            <w:tcW w:w="809" w:type="dxa"/>
          </w:tcPr>
          <w:p w14:paraId="3D200F92" w14:textId="4FD0B724" w:rsidR="00850DED" w:rsidRPr="00D451F0" w:rsidRDefault="00850DED" w:rsidP="00030160">
            <w:pPr>
              <w:jc w:val="center"/>
              <w:rPr>
                <w:sz w:val="24"/>
                <w:szCs w:val="24"/>
                <w:lang w:val="ru-RU"/>
              </w:rPr>
            </w:pPr>
            <w:r w:rsidRPr="00606967">
              <w:rPr>
                <w:sz w:val="24"/>
                <w:szCs w:val="24"/>
              </w:rPr>
              <w:t>7</w:t>
            </w:r>
          </w:p>
        </w:tc>
        <w:tc>
          <w:tcPr>
            <w:tcW w:w="9159" w:type="dxa"/>
          </w:tcPr>
          <w:p w14:paraId="5CC7DE18" w14:textId="2F89F5A7" w:rsidR="00850DED" w:rsidRPr="00606967" w:rsidRDefault="00850DED" w:rsidP="00DF4406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Задачі, що приводять до визначеного інтеграла. Означення та умови існування визначеного інтеграла.</w:t>
            </w:r>
            <w:r w:rsidR="00060A3D">
              <w:rPr>
                <w:sz w:val="24"/>
                <w:szCs w:val="24"/>
              </w:rPr>
              <w:t xml:space="preserve"> </w:t>
            </w:r>
            <w:r w:rsidR="009A4596" w:rsidRPr="007E3041">
              <w:rPr>
                <w:sz w:val="24"/>
                <w:szCs w:val="24"/>
              </w:rPr>
              <w:t>Властивості визначеного інтеграла. Інтеграл із змінною верхньою межею. Формула Ньютона-Лейбніца.  Методи обчислення визначених інтегралів (</w:t>
            </w:r>
            <w:bookmarkStart w:id="4" w:name="_Hlk114948133"/>
            <w:r w:rsidR="009A1830">
              <w:rPr>
                <w:sz w:val="24"/>
                <w:szCs w:val="24"/>
              </w:rPr>
              <w:t xml:space="preserve">метод внесення під знак диференціалу, </w:t>
            </w:r>
            <w:r w:rsidR="009A4596" w:rsidRPr="007E3041">
              <w:rPr>
                <w:sz w:val="24"/>
                <w:szCs w:val="24"/>
              </w:rPr>
              <w:t>інтегрування частинами</w:t>
            </w:r>
            <w:r w:rsidR="009A1830">
              <w:rPr>
                <w:sz w:val="24"/>
                <w:szCs w:val="24"/>
              </w:rPr>
              <w:t>,</w:t>
            </w:r>
            <w:r w:rsidR="009A4596" w:rsidRPr="007E3041">
              <w:rPr>
                <w:sz w:val="24"/>
                <w:szCs w:val="24"/>
              </w:rPr>
              <w:t xml:space="preserve"> метод заміни змінної</w:t>
            </w:r>
            <w:bookmarkEnd w:id="4"/>
            <w:r w:rsidR="009A4596" w:rsidRPr="007E3041">
              <w:rPr>
                <w:sz w:val="24"/>
                <w:szCs w:val="24"/>
              </w:rPr>
              <w:t>).</w:t>
            </w:r>
          </w:p>
        </w:tc>
      </w:tr>
      <w:tr w:rsidR="00606967" w:rsidRPr="004B333F" w14:paraId="2B037795" w14:textId="77777777" w:rsidTr="00060A3D">
        <w:trPr>
          <w:trHeight w:val="251"/>
        </w:trPr>
        <w:tc>
          <w:tcPr>
            <w:tcW w:w="809" w:type="dxa"/>
          </w:tcPr>
          <w:p w14:paraId="55BA371D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8</w:t>
            </w:r>
          </w:p>
        </w:tc>
        <w:tc>
          <w:tcPr>
            <w:tcW w:w="9159" w:type="dxa"/>
          </w:tcPr>
          <w:p w14:paraId="1566FCF8" w14:textId="77EE7775" w:rsidR="00606967" w:rsidRPr="00060A3D" w:rsidRDefault="00606967" w:rsidP="00DF4406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Невласні інтеграли І і ІІ роду.</w:t>
            </w:r>
          </w:p>
        </w:tc>
      </w:tr>
      <w:tr w:rsidR="00606967" w:rsidRPr="004B333F" w14:paraId="66FAC8AC" w14:textId="77777777" w:rsidTr="00060A3D">
        <w:trPr>
          <w:trHeight w:val="922"/>
        </w:trPr>
        <w:tc>
          <w:tcPr>
            <w:tcW w:w="809" w:type="dxa"/>
          </w:tcPr>
          <w:p w14:paraId="3F0F5F87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9</w:t>
            </w:r>
          </w:p>
        </w:tc>
        <w:tc>
          <w:tcPr>
            <w:tcW w:w="9159" w:type="dxa"/>
          </w:tcPr>
          <w:p w14:paraId="20548EE6" w14:textId="65C2CBF6" w:rsidR="00606967" w:rsidRPr="00606967" w:rsidRDefault="00606967" w:rsidP="00DF4406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Застосування визначеного інтеграла. Обчислення площ плоских фігур та довжина дуги кривої в декартовій, полярній системі координат та коли криву задано параметрично. </w:t>
            </w:r>
          </w:p>
        </w:tc>
      </w:tr>
      <w:tr w:rsidR="00606967" w:rsidRPr="004B333F" w14:paraId="6D76F19B" w14:textId="77777777" w:rsidTr="00060A3D">
        <w:trPr>
          <w:trHeight w:val="808"/>
        </w:trPr>
        <w:tc>
          <w:tcPr>
            <w:tcW w:w="809" w:type="dxa"/>
          </w:tcPr>
          <w:p w14:paraId="3DF15463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10</w:t>
            </w:r>
          </w:p>
        </w:tc>
        <w:tc>
          <w:tcPr>
            <w:tcW w:w="9159" w:type="dxa"/>
          </w:tcPr>
          <w:p w14:paraId="1FCBEE05" w14:textId="6FD4700A" w:rsidR="00606967" w:rsidRPr="00606967" w:rsidRDefault="00606967" w:rsidP="00DF4406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Обчислення  об’єму тіла, площі поверхні обертання. Застосування визначеного інтеграла до деяких задач механіки. Обчислення статичних моментів, координат центру ваги та моментів інерції.  Перша і друга теореми Паппа – Гульдена.</w:t>
            </w:r>
          </w:p>
        </w:tc>
      </w:tr>
      <w:tr w:rsidR="00606967" w:rsidRPr="004B333F" w14:paraId="5693E93B" w14:textId="77777777" w:rsidTr="00060A3D">
        <w:trPr>
          <w:trHeight w:val="978"/>
        </w:trPr>
        <w:tc>
          <w:tcPr>
            <w:tcW w:w="809" w:type="dxa"/>
          </w:tcPr>
          <w:p w14:paraId="071FC591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159" w:type="dxa"/>
          </w:tcPr>
          <w:p w14:paraId="68EB01B2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Поняття функції багатьох змінних. Границя функції багатьох змінних.</w:t>
            </w:r>
          </w:p>
          <w:p w14:paraId="0B625642" w14:textId="11D5683A" w:rsidR="00606967" w:rsidRPr="00606967" w:rsidRDefault="00606967" w:rsidP="00DF4406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Неперервність функції багатьох змінних. Частинні похідні та диференційованість функції багатьох змінних. Частинні похідні вищих порядків.</w:t>
            </w:r>
          </w:p>
        </w:tc>
      </w:tr>
      <w:tr w:rsidR="00606967" w:rsidRPr="004B333F" w14:paraId="4746C0B2" w14:textId="77777777" w:rsidTr="00601CD4">
        <w:trPr>
          <w:trHeight w:val="274"/>
        </w:trPr>
        <w:tc>
          <w:tcPr>
            <w:tcW w:w="809" w:type="dxa"/>
          </w:tcPr>
          <w:p w14:paraId="036772AD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12</w:t>
            </w:r>
          </w:p>
        </w:tc>
        <w:tc>
          <w:tcPr>
            <w:tcW w:w="9159" w:type="dxa"/>
          </w:tcPr>
          <w:p w14:paraId="684557D0" w14:textId="6BC7D619" w:rsidR="00606967" w:rsidRPr="00606967" w:rsidRDefault="00606967" w:rsidP="00DF4406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Повний диференціал функції багатьох змінних та його застосування до наближених обчислень. Диференціали вищих порядків. Похідна складеної функції. Повна похідна. Інваріантність форми повного диференціала. Диференціювання неявної функції.</w:t>
            </w:r>
          </w:p>
        </w:tc>
      </w:tr>
      <w:tr w:rsidR="00606967" w:rsidRPr="004B333F" w14:paraId="5A540F9F" w14:textId="77777777" w:rsidTr="00060A3D">
        <w:trPr>
          <w:trHeight w:val="560"/>
        </w:trPr>
        <w:tc>
          <w:tcPr>
            <w:tcW w:w="809" w:type="dxa"/>
          </w:tcPr>
          <w:p w14:paraId="005B495B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13</w:t>
            </w:r>
          </w:p>
        </w:tc>
        <w:tc>
          <w:tcPr>
            <w:tcW w:w="9159" w:type="dxa"/>
          </w:tcPr>
          <w:p w14:paraId="4919CF9F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Дотична площина та нормаль до поверхні. Геометричний зміст</w:t>
            </w:r>
          </w:p>
          <w:p w14:paraId="4ADEA45B" w14:textId="3E32D970" w:rsidR="00606967" w:rsidRPr="00606967" w:rsidRDefault="00606967" w:rsidP="00060A3D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диференціала функції двох змінних. Формула Тейлора для функції двох змінних. </w:t>
            </w:r>
          </w:p>
        </w:tc>
      </w:tr>
      <w:tr w:rsidR="00606967" w:rsidRPr="004B333F" w14:paraId="4D221086" w14:textId="77777777" w:rsidTr="00060A3D">
        <w:trPr>
          <w:trHeight w:val="843"/>
        </w:trPr>
        <w:tc>
          <w:tcPr>
            <w:tcW w:w="809" w:type="dxa"/>
          </w:tcPr>
          <w:p w14:paraId="65E83B6C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14</w:t>
            </w:r>
          </w:p>
        </w:tc>
        <w:tc>
          <w:tcPr>
            <w:tcW w:w="9159" w:type="dxa"/>
          </w:tcPr>
          <w:p w14:paraId="193C9752" w14:textId="77777777" w:rsidR="00606967" w:rsidRPr="00606967" w:rsidRDefault="00606967" w:rsidP="00030160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Локальні екстремуми функції двох змінних. Найбільше і найменше значення функції двох змінних. Умовний екстремум.</w:t>
            </w:r>
          </w:p>
          <w:p w14:paraId="60D45732" w14:textId="148B9CBF" w:rsidR="00606967" w:rsidRPr="00606967" w:rsidRDefault="00606967" w:rsidP="00060A3D">
            <w:pPr>
              <w:jc w:val="both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Завдання на СРС: Формула Тейлора для функції двох змінних. Умовний екстремум.</w:t>
            </w:r>
          </w:p>
        </w:tc>
      </w:tr>
      <w:tr w:rsidR="00606967" w:rsidRPr="004B333F" w14:paraId="0D4FAD89" w14:textId="77777777" w:rsidTr="00060A3D">
        <w:trPr>
          <w:trHeight w:val="587"/>
        </w:trPr>
        <w:tc>
          <w:tcPr>
            <w:tcW w:w="809" w:type="dxa"/>
          </w:tcPr>
          <w:p w14:paraId="2EE0CC15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15</w:t>
            </w:r>
          </w:p>
        </w:tc>
        <w:tc>
          <w:tcPr>
            <w:tcW w:w="9159" w:type="dxa"/>
          </w:tcPr>
          <w:p w14:paraId="6DFC90E6" w14:textId="68075F9C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Означення подвійного інтеграла, умови його існування та властивості. Геометричний та фізичний зміст. Обчислення подвійного інтеграла в декартових координатах. </w:t>
            </w:r>
          </w:p>
        </w:tc>
      </w:tr>
      <w:tr w:rsidR="00606967" w:rsidRPr="004B333F" w14:paraId="5997B9B8" w14:textId="77777777" w:rsidTr="00060A3D">
        <w:trPr>
          <w:trHeight w:val="653"/>
        </w:trPr>
        <w:tc>
          <w:tcPr>
            <w:tcW w:w="809" w:type="dxa"/>
          </w:tcPr>
          <w:p w14:paraId="44C11C7D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16</w:t>
            </w:r>
          </w:p>
        </w:tc>
        <w:tc>
          <w:tcPr>
            <w:tcW w:w="9159" w:type="dxa"/>
          </w:tcPr>
          <w:p w14:paraId="147B4F23" w14:textId="44CAFA5C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Заміна змінних у подвійному інтегралі. Подвійний інтеграл у полярних координатах. Застосування подвійного інтеграла до задач геометрії та механіки.</w:t>
            </w:r>
          </w:p>
        </w:tc>
      </w:tr>
      <w:tr w:rsidR="00606967" w:rsidRPr="004B333F" w14:paraId="61D17BBB" w14:textId="77777777" w:rsidTr="00060A3D">
        <w:trPr>
          <w:trHeight w:val="562"/>
        </w:trPr>
        <w:tc>
          <w:tcPr>
            <w:tcW w:w="809" w:type="dxa"/>
          </w:tcPr>
          <w:p w14:paraId="2CBCB70A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17</w:t>
            </w:r>
          </w:p>
        </w:tc>
        <w:tc>
          <w:tcPr>
            <w:tcW w:w="9159" w:type="dxa"/>
          </w:tcPr>
          <w:p w14:paraId="375F65CF" w14:textId="6290F3AF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Означення потрійного інтеграла, умови його існування та властивості. Обчислення потрійного інтеграла в декартових координатах.</w:t>
            </w:r>
          </w:p>
        </w:tc>
      </w:tr>
      <w:tr w:rsidR="00606967" w:rsidRPr="004B333F" w14:paraId="008CCF5E" w14:textId="77777777" w:rsidTr="00060A3D">
        <w:trPr>
          <w:trHeight w:val="898"/>
        </w:trPr>
        <w:tc>
          <w:tcPr>
            <w:tcW w:w="809" w:type="dxa"/>
          </w:tcPr>
          <w:p w14:paraId="3C84A45A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18</w:t>
            </w:r>
          </w:p>
        </w:tc>
        <w:tc>
          <w:tcPr>
            <w:tcW w:w="9159" w:type="dxa"/>
          </w:tcPr>
          <w:p w14:paraId="47A1EE5B" w14:textId="77777777" w:rsidR="00606967" w:rsidRPr="00606967" w:rsidRDefault="00606967" w:rsidP="00030160">
            <w:pPr>
              <w:jc w:val="both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Заміна змінних у потрійному інтегралі. Циліндрична та сферична система координат. Обчислення потрійного інтеграла в циліндричній та сферичній системах координат.</w:t>
            </w:r>
          </w:p>
          <w:p w14:paraId="1EB0D29F" w14:textId="1BDBE30B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Застосування потрійного інтеграла до задач геометрії та механіки.</w:t>
            </w:r>
          </w:p>
        </w:tc>
      </w:tr>
      <w:tr w:rsidR="00606967" w:rsidRPr="004B333F" w14:paraId="0B15DBF9" w14:textId="77777777" w:rsidTr="00060A3D">
        <w:trPr>
          <w:trHeight w:val="501"/>
        </w:trPr>
        <w:tc>
          <w:tcPr>
            <w:tcW w:w="809" w:type="dxa"/>
          </w:tcPr>
          <w:p w14:paraId="34FC0611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19</w:t>
            </w:r>
          </w:p>
        </w:tc>
        <w:tc>
          <w:tcPr>
            <w:tcW w:w="9159" w:type="dxa"/>
          </w:tcPr>
          <w:p w14:paraId="159EE076" w14:textId="4F557E57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 Поняття криволінійного інтеграла першого роду (по довжині дуги). Обчислення та застосування криволінійних інтегралів першого роду.</w:t>
            </w:r>
          </w:p>
        </w:tc>
      </w:tr>
      <w:tr w:rsidR="00606967" w:rsidRPr="004B333F" w14:paraId="43A6E27A" w14:textId="77777777" w:rsidTr="00060A3D">
        <w:trPr>
          <w:trHeight w:val="566"/>
        </w:trPr>
        <w:tc>
          <w:tcPr>
            <w:tcW w:w="809" w:type="dxa"/>
          </w:tcPr>
          <w:p w14:paraId="60A48F69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20</w:t>
            </w:r>
          </w:p>
        </w:tc>
        <w:tc>
          <w:tcPr>
            <w:tcW w:w="9159" w:type="dxa"/>
          </w:tcPr>
          <w:p w14:paraId="002918BE" w14:textId="3FCD9766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Поняття криволінійного інтеграла другого роду (по координатах), його фізичний зміст. Обчислення та застосування криволінійних інтегралів другого роду.</w:t>
            </w:r>
          </w:p>
        </w:tc>
      </w:tr>
      <w:tr w:rsidR="00606967" w:rsidRPr="004B333F" w14:paraId="10AB6BBF" w14:textId="77777777" w:rsidTr="00030160">
        <w:trPr>
          <w:trHeight w:val="887"/>
        </w:trPr>
        <w:tc>
          <w:tcPr>
            <w:tcW w:w="809" w:type="dxa"/>
          </w:tcPr>
          <w:p w14:paraId="744B37AA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21</w:t>
            </w:r>
          </w:p>
        </w:tc>
        <w:tc>
          <w:tcPr>
            <w:tcW w:w="9159" w:type="dxa"/>
          </w:tcPr>
          <w:p w14:paraId="5362CEFC" w14:textId="69F2E2B0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Зв’язок між криволінійними інтегралами першого і другого роду. Формула Гріна. Умови незалежності криволінійного інтеграла від форми шляху інтегрування. Інтегрування повних диференціалів. Первісна функція.</w:t>
            </w:r>
          </w:p>
        </w:tc>
      </w:tr>
      <w:tr w:rsidR="00606967" w:rsidRPr="004B333F" w14:paraId="6C5DD333" w14:textId="77777777" w:rsidTr="00060A3D">
        <w:trPr>
          <w:trHeight w:val="519"/>
        </w:trPr>
        <w:tc>
          <w:tcPr>
            <w:tcW w:w="809" w:type="dxa"/>
          </w:tcPr>
          <w:p w14:paraId="1B513BD5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22</w:t>
            </w:r>
          </w:p>
        </w:tc>
        <w:tc>
          <w:tcPr>
            <w:tcW w:w="9159" w:type="dxa"/>
          </w:tcPr>
          <w:p w14:paraId="798487E2" w14:textId="6E2AD463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Поверхневі інтеграли першого роду: означення, умови існування, властивості, обчислення. Деякі застосування поверхневого інтеграла першого роду.</w:t>
            </w:r>
          </w:p>
        </w:tc>
      </w:tr>
      <w:tr w:rsidR="00606967" w:rsidRPr="004B333F" w14:paraId="1E1B7118" w14:textId="77777777" w:rsidTr="00060A3D">
        <w:trPr>
          <w:trHeight w:val="599"/>
        </w:trPr>
        <w:tc>
          <w:tcPr>
            <w:tcW w:w="809" w:type="dxa"/>
          </w:tcPr>
          <w:p w14:paraId="667C2D28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23</w:t>
            </w:r>
          </w:p>
        </w:tc>
        <w:tc>
          <w:tcPr>
            <w:tcW w:w="9159" w:type="dxa"/>
          </w:tcPr>
          <w:p w14:paraId="4D8C656A" w14:textId="1ACBBA3C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Поверхневі інтеграли другого роду: означення, умови існування, властивості, обчислення. Зв’язок між поверхневими інтегралами першого і другого роду.</w:t>
            </w:r>
          </w:p>
        </w:tc>
      </w:tr>
      <w:tr w:rsidR="00606967" w:rsidRPr="004B333F" w14:paraId="70849DB8" w14:textId="77777777" w:rsidTr="00060A3D">
        <w:trPr>
          <w:trHeight w:val="650"/>
        </w:trPr>
        <w:tc>
          <w:tcPr>
            <w:tcW w:w="809" w:type="dxa"/>
          </w:tcPr>
          <w:p w14:paraId="1DCE7A8A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24</w:t>
            </w:r>
          </w:p>
        </w:tc>
        <w:tc>
          <w:tcPr>
            <w:tcW w:w="9159" w:type="dxa"/>
          </w:tcPr>
          <w:p w14:paraId="38C173CF" w14:textId="3234B9CB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Формула Остроградського – Гауса. Формула Стокса. Деякі  застосування поверхневого інтеграла другого роду.</w:t>
            </w:r>
          </w:p>
        </w:tc>
      </w:tr>
      <w:tr w:rsidR="00606967" w:rsidRPr="004B333F" w14:paraId="75DA51D9" w14:textId="77777777" w:rsidTr="00030160">
        <w:trPr>
          <w:trHeight w:val="360"/>
        </w:trPr>
        <w:tc>
          <w:tcPr>
            <w:tcW w:w="809" w:type="dxa"/>
          </w:tcPr>
          <w:p w14:paraId="2AA38DA9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25</w:t>
            </w:r>
          </w:p>
        </w:tc>
        <w:tc>
          <w:tcPr>
            <w:tcW w:w="9159" w:type="dxa"/>
          </w:tcPr>
          <w:p w14:paraId="2036EACC" w14:textId="1101A4B3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Основні поняття теорії поля: скалярне, векторне, стаціонарне, плоске поле. Приклади та знаходження різних полів. Скалярне поле. Поверхні та лінії рівня. Похідна за напрямком. Градієнт скалярного поля та його властивості. </w:t>
            </w:r>
          </w:p>
        </w:tc>
      </w:tr>
      <w:tr w:rsidR="00606967" w:rsidRPr="004B333F" w14:paraId="44FC8155" w14:textId="77777777" w:rsidTr="00030160">
        <w:trPr>
          <w:trHeight w:val="360"/>
        </w:trPr>
        <w:tc>
          <w:tcPr>
            <w:tcW w:w="809" w:type="dxa"/>
          </w:tcPr>
          <w:p w14:paraId="5382E572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26</w:t>
            </w:r>
          </w:p>
        </w:tc>
        <w:tc>
          <w:tcPr>
            <w:tcW w:w="9159" w:type="dxa"/>
          </w:tcPr>
          <w:p w14:paraId="726FC599" w14:textId="4289F1DE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Векторне поле. Векторні лінії поля. Потік векторного поля. Поняття дивергенції векторного поля.</w:t>
            </w:r>
          </w:p>
        </w:tc>
      </w:tr>
      <w:tr w:rsidR="00606967" w:rsidRPr="004B333F" w14:paraId="020CAB47" w14:textId="77777777" w:rsidTr="00030160">
        <w:trPr>
          <w:trHeight w:val="360"/>
        </w:trPr>
        <w:tc>
          <w:tcPr>
            <w:tcW w:w="809" w:type="dxa"/>
          </w:tcPr>
          <w:p w14:paraId="25FA725F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27</w:t>
            </w:r>
          </w:p>
        </w:tc>
        <w:tc>
          <w:tcPr>
            <w:tcW w:w="9159" w:type="dxa"/>
          </w:tcPr>
          <w:p w14:paraId="03C39A8C" w14:textId="35C0E0E8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Поняття циркуляції та ротора векторного поля. Теорема Остроградського-Гауса. Теорема Стокса. Векторне формулювання цих теорем.</w:t>
            </w:r>
          </w:p>
        </w:tc>
      </w:tr>
      <w:tr w:rsidR="00606967" w:rsidRPr="004B333F" w14:paraId="62059144" w14:textId="77777777" w:rsidTr="00030160">
        <w:trPr>
          <w:trHeight w:val="489"/>
        </w:trPr>
        <w:tc>
          <w:tcPr>
            <w:tcW w:w="809" w:type="dxa"/>
          </w:tcPr>
          <w:p w14:paraId="3B138208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28</w:t>
            </w:r>
          </w:p>
        </w:tc>
        <w:tc>
          <w:tcPr>
            <w:tcW w:w="9159" w:type="dxa"/>
          </w:tcPr>
          <w:p w14:paraId="72131B27" w14:textId="4282CC65" w:rsidR="00606967" w:rsidRPr="00606967" w:rsidRDefault="00606967" w:rsidP="00803C0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Оператор Гамільтона. Диференціальні операції першого порядку. Правила дій. Інтегральні формули. Диференціальні операції другого порядку. Спеціальні типи полів та їх властивості. Потенціальні поля. Соленоїдальні поля. Гармонічні поля.</w:t>
            </w:r>
          </w:p>
        </w:tc>
      </w:tr>
      <w:tr w:rsidR="00606967" w:rsidRPr="004B333F" w14:paraId="373C928E" w14:textId="77777777" w:rsidTr="00030160">
        <w:trPr>
          <w:trHeight w:val="489"/>
        </w:trPr>
        <w:tc>
          <w:tcPr>
            <w:tcW w:w="809" w:type="dxa"/>
          </w:tcPr>
          <w:p w14:paraId="0AA2BF57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29</w:t>
            </w:r>
          </w:p>
        </w:tc>
        <w:tc>
          <w:tcPr>
            <w:tcW w:w="9159" w:type="dxa"/>
          </w:tcPr>
          <w:p w14:paraId="4D50FE67" w14:textId="1B606FCB" w:rsidR="00606967" w:rsidRPr="00606967" w:rsidRDefault="00606967" w:rsidP="00060A3D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Диференціальні рівняння. Загальні поняття та означення. Задача Коші. Геометричний зміст диференціального рівняння першого порядку. Диференціальні рівняння з відокремлюваними змінними. Однорідні диференціальні рівняння.</w:t>
            </w:r>
          </w:p>
        </w:tc>
      </w:tr>
      <w:tr w:rsidR="00606967" w:rsidRPr="004B333F" w14:paraId="0C108D11" w14:textId="77777777" w:rsidTr="009E4799">
        <w:trPr>
          <w:trHeight w:val="274"/>
        </w:trPr>
        <w:tc>
          <w:tcPr>
            <w:tcW w:w="809" w:type="dxa"/>
          </w:tcPr>
          <w:p w14:paraId="29CF22F6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30</w:t>
            </w:r>
          </w:p>
        </w:tc>
        <w:tc>
          <w:tcPr>
            <w:tcW w:w="9159" w:type="dxa"/>
          </w:tcPr>
          <w:p w14:paraId="734DD5D0" w14:textId="63DE110A" w:rsidR="00606967" w:rsidRPr="00606967" w:rsidRDefault="00606967" w:rsidP="00606967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Лінійні диференціальні рівняння першого порядку. Рівняння, які зводяться до </w:t>
            </w:r>
            <w:r w:rsidRPr="00606967">
              <w:rPr>
                <w:sz w:val="24"/>
                <w:szCs w:val="24"/>
              </w:rPr>
              <w:lastRenderedPageBreak/>
              <w:t>лінійних. Рівняння Бернуллі.</w:t>
            </w:r>
          </w:p>
        </w:tc>
      </w:tr>
      <w:tr w:rsidR="00606967" w:rsidRPr="004B333F" w14:paraId="260CED3C" w14:textId="77777777" w:rsidTr="00060A3D">
        <w:trPr>
          <w:trHeight w:val="275"/>
        </w:trPr>
        <w:tc>
          <w:tcPr>
            <w:tcW w:w="809" w:type="dxa"/>
          </w:tcPr>
          <w:p w14:paraId="72008C6E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9159" w:type="dxa"/>
          </w:tcPr>
          <w:p w14:paraId="1ACF8423" w14:textId="1CF7B02C" w:rsidR="00606967" w:rsidRPr="00606967" w:rsidRDefault="00606967" w:rsidP="00606967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Диференціальні рівняння вищих порядків, які допускають зниження порядку.</w:t>
            </w:r>
          </w:p>
        </w:tc>
      </w:tr>
      <w:tr w:rsidR="00606967" w:rsidRPr="004B333F" w14:paraId="0C395D51" w14:textId="77777777" w:rsidTr="00030160">
        <w:trPr>
          <w:trHeight w:val="489"/>
        </w:trPr>
        <w:tc>
          <w:tcPr>
            <w:tcW w:w="809" w:type="dxa"/>
          </w:tcPr>
          <w:p w14:paraId="58F5EB51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32</w:t>
            </w:r>
          </w:p>
        </w:tc>
        <w:tc>
          <w:tcPr>
            <w:tcW w:w="9159" w:type="dxa"/>
          </w:tcPr>
          <w:p w14:paraId="47290889" w14:textId="487EBCF3" w:rsidR="00606967" w:rsidRPr="00606967" w:rsidRDefault="00606967" w:rsidP="00606967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Лінійні однорідні диференціальні рівняння другого порядку. Лінійно залежні та незалежні системи функцій. Визначник Вронського. Поняття фундаментальної системи </w:t>
            </w:r>
            <w:r w:rsidR="00492123" w:rsidRPr="00606967">
              <w:rPr>
                <w:sz w:val="24"/>
                <w:szCs w:val="24"/>
              </w:rPr>
              <w:t>роз</w:t>
            </w:r>
            <w:r w:rsidR="00492123">
              <w:rPr>
                <w:sz w:val="24"/>
                <w:szCs w:val="24"/>
              </w:rPr>
              <w:t>в’</w:t>
            </w:r>
            <w:r w:rsidR="00492123" w:rsidRPr="00606967">
              <w:rPr>
                <w:sz w:val="24"/>
                <w:szCs w:val="24"/>
              </w:rPr>
              <w:t>язків</w:t>
            </w:r>
            <w:r w:rsidRPr="00606967">
              <w:rPr>
                <w:sz w:val="24"/>
                <w:szCs w:val="24"/>
              </w:rPr>
              <w:t xml:space="preserve">. Теорема про структуру загального розв’язку лінійного однорідного диференціального рівняння другого порядку. Лінійні однорідні диференціальні рівняння </w:t>
            </w:r>
            <w:r w:rsidRPr="00606967">
              <w:rPr>
                <w:position w:val="-10"/>
                <w:sz w:val="24"/>
                <w:szCs w:val="24"/>
              </w:rPr>
              <w:object w:dxaOrig="360" w:dyaOrig="260" w14:anchorId="67CAEC53">
                <v:shape id="_x0000_i1028" type="#_x0000_t75" style="width:19.2pt;height:12.6pt" o:ole="">
                  <v:imagedata r:id="rId27" o:title=""/>
                </v:shape>
                <o:OLEObject Type="Embed" ProgID="Equation.DSMT4" ShapeID="_x0000_i1028" DrawAspect="Content" ObjectID="_1737099383" r:id="rId28"/>
              </w:object>
            </w:r>
            <w:r w:rsidRPr="00606967">
              <w:rPr>
                <w:sz w:val="24"/>
                <w:szCs w:val="24"/>
              </w:rPr>
              <w:t xml:space="preserve">го порядку. </w:t>
            </w:r>
          </w:p>
        </w:tc>
      </w:tr>
      <w:tr w:rsidR="00606967" w:rsidRPr="004B333F" w14:paraId="458D46B1" w14:textId="77777777" w:rsidTr="00030160">
        <w:trPr>
          <w:trHeight w:val="489"/>
        </w:trPr>
        <w:tc>
          <w:tcPr>
            <w:tcW w:w="809" w:type="dxa"/>
          </w:tcPr>
          <w:p w14:paraId="0FBDB556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33</w:t>
            </w:r>
          </w:p>
        </w:tc>
        <w:tc>
          <w:tcPr>
            <w:tcW w:w="9159" w:type="dxa"/>
          </w:tcPr>
          <w:p w14:paraId="18746D2E" w14:textId="0E53B568" w:rsidR="00606967" w:rsidRPr="00606967" w:rsidRDefault="00606967" w:rsidP="00606967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Лінійні однорідні диференціальні рівняння другого порядку із сталими коефіцієнтами. Характеристичне рівняння. Загальний розв’язок. Лінійні однорідні диференціальні рівняння </w:t>
            </w:r>
            <w:r w:rsidRPr="00606967">
              <w:rPr>
                <w:position w:val="-10"/>
                <w:sz w:val="24"/>
                <w:szCs w:val="24"/>
              </w:rPr>
              <w:object w:dxaOrig="360" w:dyaOrig="260" w14:anchorId="6ED92994">
                <v:shape id="_x0000_i1029" type="#_x0000_t75" style="width:19.2pt;height:12.6pt" o:ole="">
                  <v:imagedata r:id="rId27" o:title=""/>
                </v:shape>
                <o:OLEObject Type="Embed" ProgID="Equation.DSMT4" ShapeID="_x0000_i1029" DrawAspect="Content" ObjectID="_1737099384" r:id="rId29"/>
              </w:object>
            </w:r>
            <w:r w:rsidRPr="00606967">
              <w:rPr>
                <w:sz w:val="24"/>
                <w:szCs w:val="24"/>
              </w:rPr>
              <w:t>го порядку із сталими коефіцієнтами.</w:t>
            </w:r>
          </w:p>
        </w:tc>
      </w:tr>
      <w:tr w:rsidR="00606967" w:rsidRPr="004B333F" w14:paraId="3A79A089" w14:textId="77777777" w:rsidTr="00060A3D">
        <w:trPr>
          <w:trHeight w:val="995"/>
        </w:trPr>
        <w:tc>
          <w:tcPr>
            <w:tcW w:w="809" w:type="dxa"/>
          </w:tcPr>
          <w:p w14:paraId="57DDCAFE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34</w:t>
            </w:r>
          </w:p>
        </w:tc>
        <w:tc>
          <w:tcPr>
            <w:tcW w:w="9159" w:type="dxa"/>
          </w:tcPr>
          <w:p w14:paraId="63B539DC" w14:textId="4AC5C184" w:rsidR="00606967" w:rsidRPr="00606967" w:rsidRDefault="00606967" w:rsidP="00606967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Лінійні неоднорідні диференціальні рівняння другого порядку. Теорема про структуру загального розв’язку лінійного неоднорідного диференціального рівняння. Метод варіації довільних сталих (метод Лагранжа). </w:t>
            </w:r>
          </w:p>
        </w:tc>
      </w:tr>
      <w:tr w:rsidR="00606967" w:rsidRPr="004B333F" w14:paraId="3F47442B" w14:textId="77777777" w:rsidTr="00060A3D">
        <w:trPr>
          <w:trHeight w:val="1277"/>
        </w:trPr>
        <w:tc>
          <w:tcPr>
            <w:tcW w:w="809" w:type="dxa"/>
          </w:tcPr>
          <w:p w14:paraId="67108C06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35</w:t>
            </w:r>
          </w:p>
          <w:p w14:paraId="00D89D5F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9" w:type="dxa"/>
          </w:tcPr>
          <w:p w14:paraId="1119FB2A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Лінійні неоднорідні диференціальні рівняння другого порядку із</w:t>
            </w:r>
          </w:p>
          <w:p w14:paraId="6C1A1291" w14:textId="4BE316D9" w:rsidR="00606967" w:rsidRPr="00606967" w:rsidRDefault="00606967" w:rsidP="00606967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сталими коефіцієнтами та спеціальною правою частиною. Лінійні неоднорідні диференціальні рівняння </w:t>
            </w:r>
            <w:r w:rsidRPr="00606967">
              <w:rPr>
                <w:position w:val="-10"/>
                <w:sz w:val="24"/>
                <w:szCs w:val="24"/>
              </w:rPr>
              <w:object w:dxaOrig="360" w:dyaOrig="260" w14:anchorId="1C1D1585">
                <v:shape id="_x0000_i1030" type="#_x0000_t75" style="width:19.2pt;height:12.6pt" o:ole="">
                  <v:imagedata r:id="rId27" o:title=""/>
                </v:shape>
                <o:OLEObject Type="Embed" ProgID="Equation.DSMT4" ShapeID="_x0000_i1030" DrawAspect="Content" ObjectID="_1737099385" r:id="rId30"/>
              </w:object>
            </w:r>
            <w:r w:rsidRPr="00606967">
              <w:rPr>
                <w:sz w:val="24"/>
                <w:szCs w:val="24"/>
              </w:rPr>
              <w:t>го порядку із сталими коефіцієнтами та спеціальною правою частиною.</w:t>
            </w:r>
          </w:p>
        </w:tc>
      </w:tr>
      <w:tr w:rsidR="00606967" w:rsidRPr="004B333F" w14:paraId="69929234" w14:textId="77777777" w:rsidTr="00030160">
        <w:trPr>
          <w:trHeight w:val="489"/>
        </w:trPr>
        <w:tc>
          <w:tcPr>
            <w:tcW w:w="809" w:type="dxa"/>
          </w:tcPr>
          <w:p w14:paraId="2C0EEEAD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36</w:t>
            </w:r>
          </w:p>
        </w:tc>
        <w:tc>
          <w:tcPr>
            <w:tcW w:w="9159" w:type="dxa"/>
          </w:tcPr>
          <w:p w14:paraId="53E74082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Системи диференціальних рівнянь: основні поняття та означення. </w:t>
            </w:r>
          </w:p>
          <w:p w14:paraId="0E5EE562" w14:textId="60619EA6" w:rsidR="00606967" w:rsidRPr="00606967" w:rsidRDefault="00606967" w:rsidP="00606967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Нормальні системи рівнянь. Системи лінійних диференціальних рівнянь із сталими коефіцієнтами.</w:t>
            </w:r>
          </w:p>
        </w:tc>
      </w:tr>
    </w:tbl>
    <w:p w14:paraId="36FFB82C" w14:textId="77777777" w:rsidR="00C1451A" w:rsidRDefault="00C1451A" w:rsidP="00C1451A">
      <w:pPr>
        <w:pStyle w:val="af8"/>
        <w:spacing w:before="120" w:after="120" w:line="240" w:lineRule="auto"/>
        <w:rPr>
          <w:sz w:val="24"/>
          <w:szCs w:val="24"/>
        </w:rPr>
      </w:pPr>
      <w:r w:rsidRPr="00C1451A">
        <w:rPr>
          <w:sz w:val="24"/>
          <w:szCs w:val="24"/>
        </w:rPr>
        <w:t xml:space="preserve"> Практичні заняття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09"/>
        <w:gridCol w:w="9159"/>
      </w:tblGrid>
      <w:tr w:rsidR="00606967" w:rsidRPr="004B333F" w14:paraId="6CD0FA56" w14:textId="77777777" w:rsidTr="00030160">
        <w:tc>
          <w:tcPr>
            <w:tcW w:w="809" w:type="dxa"/>
          </w:tcPr>
          <w:p w14:paraId="0B493D50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№</w:t>
            </w:r>
          </w:p>
          <w:p w14:paraId="13C1EAED" w14:textId="77777777" w:rsidR="00606967" w:rsidRPr="00606967" w:rsidRDefault="00606967" w:rsidP="00030160">
            <w:pPr>
              <w:jc w:val="center"/>
              <w:rPr>
                <w:sz w:val="24"/>
                <w:szCs w:val="24"/>
                <w:u w:val="single"/>
              </w:rPr>
            </w:pPr>
            <w:r w:rsidRPr="00606967">
              <w:rPr>
                <w:sz w:val="24"/>
                <w:szCs w:val="24"/>
              </w:rPr>
              <w:t>з/п</w:t>
            </w:r>
          </w:p>
        </w:tc>
        <w:tc>
          <w:tcPr>
            <w:tcW w:w="9159" w:type="dxa"/>
          </w:tcPr>
          <w:p w14:paraId="115E36CE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Назва теми заняття та перелік основних питань</w:t>
            </w:r>
          </w:p>
          <w:p w14:paraId="666932DB" w14:textId="77777777" w:rsidR="00606967" w:rsidRPr="00606967" w:rsidRDefault="00606967" w:rsidP="00030160">
            <w:pPr>
              <w:jc w:val="center"/>
              <w:rPr>
                <w:sz w:val="24"/>
                <w:szCs w:val="24"/>
                <w:u w:val="single"/>
              </w:rPr>
            </w:pPr>
            <w:r w:rsidRPr="00606967">
              <w:rPr>
                <w:sz w:val="24"/>
                <w:szCs w:val="24"/>
              </w:rPr>
              <w:t>(перелік дидактичних засобів, посилання на літературу та завдання СРС)</w:t>
            </w:r>
          </w:p>
        </w:tc>
      </w:tr>
      <w:tr w:rsidR="00492123" w:rsidRPr="004B333F" w14:paraId="149451ED" w14:textId="77777777" w:rsidTr="00030160">
        <w:trPr>
          <w:trHeight w:val="364"/>
        </w:trPr>
        <w:tc>
          <w:tcPr>
            <w:tcW w:w="809" w:type="dxa"/>
          </w:tcPr>
          <w:p w14:paraId="449F30E0" w14:textId="1917A45A" w:rsidR="00492123" w:rsidRPr="008640D2" w:rsidRDefault="00492123" w:rsidP="00030160">
            <w:pPr>
              <w:jc w:val="center"/>
              <w:rPr>
                <w:sz w:val="24"/>
                <w:szCs w:val="24"/>
              </w:rPr>
            </w:pPr>
            <w:r w:rsidRPr="008640D2">
              <w:rPr>
                <w:sz w:val="24"/>
                <w:szCs w:val="24"/>
              </w:rPr>
              <w:t>1</w:t>
            </w:r>
          </w:p>
        </w:tc>
        <w:tc>
          <w:tcPr>
            <w:tcW w:w="9159" w:type="dxa"/>
          </w:tcPr>
          <w:p w14:paraId="2A22D00D" w14:textId="4B7A59DD" w:rsidR="00492123" w:rsidRPr="008640D2" w:rsidRDefault="00492123" w:rsidP="00030160">
            <w:pPr>
              <w:rPr>
                <w:sz w:val="24"/>
                <w:szCs w:val="24"/>
              </w:rPr>
            </w:pPr>
            <w:r w:rsidRPr="008640D2">
              <w:rPr>
                <w:sz w:val="24"/>
                <w:szCs w:val="24"/>
              </w:rPr>
              <w:t>Основні методи інтегрування. Метод внесення під знак диференціала. Інтегрування частинами. Метод заміни змінної.</w:t>
            </w:r>
          </w:p>
        </w:tc>
      </w:tr>
      <w:tr w:rsidR="00606967" w:rsidRPr="004B333F" w14:paraId="22046A6E" w14:textId="77777777" w:rsidTr="00030160">
        <w:trPr>
          <w:trHeight w:val="364"/>
        </w:trPr>
        <w:tc>
          <w:tcPr>
            <w:tcW w:w="809" w:type="dxa"/>
          </w:tcPr>
          <w:p w14:paraId="28209BF8" w14:textId="3F9E3373" w:rsidR="00606967" w:rsidRPr="00606967" w:rsidRDefault="00A10D8B" w:rsidP="00030160">
            <w:pPr>
              <w:jc w:val="center"/>
              <w:rPr>
                <w:sz w:val="24"/>
                <w:szCs w:val="24"/>
              </w:rPr>
            </w:pPr>
            <w:r w:rsidRPr="00A10D8B">
              <w:rPr>
                <w:sz w:val="24"/>
                <w:szCs w:val="24"/>
              </w:rPr>
              <w:t>2</w:t>
            </w:r>
          </w:p>
        </w:tc>
        <w:tc>
          <w:tcPr>
            <w:tcW w:w="9159" w:type="dxa"/>
          </w:tcPr>
          <w:p w14:paraId="060C5423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Інтегрування виразів, що містять квадратний тричлен.</w:t>
            </w:r>
          </w:p>
        </w:tc>
      </w:tr>
      <w:tr w:rsidR="00606967" w:rsidRPr="004B333F" w14:paraId="2D2FA2B9" w14:textId="77777777" w:rsidTr="00030160">
        <w:trPr>
          <w:trHeight w:val="364"/>
        </w:trPr>
        <w:tc>
          <w:tcPr>
            <w:tcW w:w="809" w:type="dxa"/>
          </w:tcPr>
          <w:p w14:paraId="1E73BBC7" w14:textId="33288756" w:rsidR="00606967" w:rsidRPr="00BD113B" w:rsidRDefault="00BD113B" w:rsidP="00030160">
            <w:pPr>
              <w:jc w:val="center"/>
              <w:rPr>
                <w:color w:val="FF0000"/>
                <w:sz w:val="24"/>
                <w:szCs w:val="24"/>
              </w:rPr>
            </w:pPr>
            <w:r w:rsidRPr="00BD113B">
              <w:rPr>
                <w:sz w:val="24"/>
                <w:szCs w:val="24"/>
              </w:rPr>
              <w:t>3</w:t>
            </w:r>
          </w:p>
        </w:tc>
        <w:tc>
          <w:tcPr>
            <w:tcW w:w="9159" w:type="dxa"/>
          </w:tcPr>
          <w:p w14:paraId="58F79583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Інтегрування раціональних функцій. Інтегрування елементарних раціональних дробів. Метод невизначених коефіцієнтів. Метод окремих значень аргументу.</w:t>
            </w:r>
          </w:p>
        </w:tc>
      </w:tr>
      <w:tr w:rsidR="00606967" w:rsidRPr="004B333F" w14:paraId="16058AC9" w14:textId="77777777" w:rsidTr="00030160">
        <w:trPr>
          <w:trHeight w:val="510"/>
        </w:trPr>
        <w:tc>
          <w:tcPr>
            <w:tcW w:w="809" w:type="dxa"/>
          </w:tcPr>
          <w:p w14:paraId="17826EC6" w14:textId="34DCCFCD" w:rsidR="00606967" w:rsidRPr="00606967" w:rsidRDefault="00BD113B" w:rsidP="0003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59" w:type="dxa"/>
          </w:tcPr>
          <w:p w14:paraId="01E05410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Інтегрування ірраціональних функцій. Дробово-лінійна підстановка. Тригонометричні підстановки в інтегралах від ірраціональних функцій.</w:t>
            </w:r>
          </w:p>
        </w:tc>
      </w:tr>
      <w:tr w:rsidR="00606967" w:rsidRPr="004B333F" w14:paraId="17FA3456" w14:textId="77777777" w:rsidTr="008B0D10">
        <w:trPr>
          <w:trHeight w:val="239"/>
        </w:trPr>
        <w:tc>
          <w:tcPr>
            <w:tcW w:w="809" w:type="dxa"/>
          </w:tcPr>
          <w:p w14:paraId="6DA9F17F" w14:textId="161CB1FC" w:rsidR="00606967" w:rsidRPr="00606967" w:rsidRDefault="00BD113B" w:rsidP="0003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59" w:type="dxa"/>
          </w:tcPr>
          <w:p w14:paraId="2BA299FC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Інтегрування диференціальних біномів. Підстановки Ейлера.</w:t>
            </w:r>
          </w:p>
        </w:tc>
      </w:tr>
      <w:tr w:rsidR="00606967" w:rsidRPr="004B333F" w14:paraId="46C6B4E1" w14:textId="77777777" w:rsidTr="008B0D10">
        <w:trPr>
          <w:trHeight w:val="329"/>
        </w:trPr>
        <w:tc>
          <w:tcPr>
            <w:tcW w:w="809" w:type="dxa"/>
          </w:tcPr>
          <w:p w14:paraId="74B68E45" w14:textId="65E4C119" w:rsidR="00606967" w:rsidRPr="00606967" w:rsidRDefault="00BD113B" w:rsidP="0003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59" w:type="dxa"/>
          </w:tcPr>
          <w:p w14:paraId="1A7CF4C4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Інтегрування тригонометричних функцій.</w:t>
            </w:r>
          </w:p>
        </w:tc>
      </w:tr>
      <w:tr w:rsidR="00606967" w:rsidRPr="004B333F" w14:paraId="61093821" w14:textId="77777777" w:rsidTr="008B0D10">
        <w:trPr>
          <w:trHeight w:val="561"/>
        </w:trPr>
        <w:tc>
          <w:tcPr>
            <w:tcW w:w="809" w:type="dxa"/>
          </w:tcPr>
          <w:p w14:paraId="501605FC" w14:textId="13D0D0E6" w:rsidR="00606967" w:rsidRPr="00606967" w:rsidRDefault="00BD113B" w:rsidP="0003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59" w:type="dxa"/>
          </w:tcPr>
          <w:p w14:paraId="77F0841D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Визначений інтеграл. Його властивості та обчислення. Формула Ньютона-Лейбниця. Методи обчислення визначених інтегралів</w:t>
            </w:r>
            <w:r w:rsidR="008B0D10">
              <w:rPr>
                <w:sz w:val="24"/>
                <w:szCs w:val="24"/>
              </w:rPr>
              <w:t>.</w:t>
            </w:r>
          </w:p>
        </w:tc>
      </w:tr>
      <w:tr w:rsidR="00606967" w:rsidRPr="004B333F" w14:paraId="101C3B89" w14:textId="77777777" w:rsidTr="008B0D10">
        <w:trPr>
          <w:trHeight w:val="343"/>
        </w:trPr>
        <w:tc>
          <w:tcPr>
            <w:tcW w:w="809" w:type="dxa"/>
          </w:tcPr>
          <w:p w14:paraId="39BB43E6" w14:textId="4CEAC1D9" w:rsidR="00606967" w:rsidRPr="00606967" w:rsidRDefault="00BD113B" w:rsidP="0003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59" w:type="dxa"/>
          </w:tcPr>
          <w:p w14:paraId="60289656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Невласні інтеграли І роду. Обчислення за означенням. Ознаки збіжності.</w:t>
            </w:r>
          </w:p>
        </w:tc>
      </w:tr>
      <w:tr w:rsidR="00606967" w:rsidRPr="004B333F" w14:paraId="76FBAC39" w14:textId="77777777" w:rsidTr="008B0D10">
        <w:trPr>
          <w:trHeight w:val="277"/>
        </w:trPr>
        <w:tc>
          <w:tcPr>
            <w:tcW w:w="809" w:type="dxa"/>
          </w:tcPr>
          <w:p w14:paraId="2624A587" w14:textId="651B87CF" w:rsidR="00606967" w:rsidRPr="00606967" w:rsidRDefault="00BD113B" w:rsidP="0003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159" w:type="dxa"/>
          </w:tcPr>
          <w:p w14:paraId="66EEECB4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Невласні інтеграли ІІ роду. Обчислення за означенням. Ознаки збіжності.</w:t>
            </w:r>
          </w:p>
        </w:tc>
      </w:tr>
      <w:tr w:rsidR="007D5769" w:rsidRPr="004B333F" w14:paraId="7EFE3E17" w14:textId="77777777" w:rsidTr="009E4799">
        <w:trPr>
          <w:trHeight w:val="1524"/>
        </w:trPr>
        <w:tc>
          <w:tcPr>
            <w:tcW w:w="809" w:type="dxa"/>
          </w:tcPr>
          <w:p w14:paraId="300B0A0F" w14:textId="57D1A3D7" w:rsidR="007D5769" w:rsidRPr="00606967" w:rsidRDefault="007D5769" w:rsidP="00864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59" w:type="dxa"/>
          </w:tcPr>
          <w:p w14:paraId="328DA4F6" w14:textId="7CF138DE" w:rsidR="007D5769" w:rsidRPr="00606967" w:rsidRDefault="007D5769" w:rsidP="009E4799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Застосування визначеного інтеграла. Обчислення площ плоских фігур та довжина дуги кривої в декартовій, полярній системі координат та коли криву задано параметрично</w:t>
            </w:r>
            <w:r>
              <w:rPr>
                <w:sz w:val="24"/>
                <w:szCs w:val="24"/>
              </w:rPr>
              <w:t>.</w:t>
            </w:r>
            <w:r w:rsidR="009E4799">
              <w:rPr>
                <w:sz w:val="24"/>
                <w:szCs w:val="24"/>
              </w:rPr>
              <w:t xml:space="preserve"> </w:t>
            </w:r>
            <w:r w:rsidRPr="00606967">
              <w:rPr>
                <w:sz w:val="24"/>
                <w:szCs w:val="24"/>
              </w:rPr>
              <w:t>Обчислення  об’єму тіла, площі поверхні обертання. Застосування визначеного інтеграла до деяких задач механіки. Обчислення статичних моментів, координат центру ваги та моментів інерції.</w:t>
            </w:r>
          </w:p>
        </w:tc>
      </w:tr>
      <w:tr w:rsidR="00606967" w:rsidRPr="004B333F" w14:paraId="650A3D09" w14:textId="77777777" w:rsidTr="00030160">
        <w:trPr>
          <w:trHeight w:val="241"/>
        </w:trPr>
        <w:tc>
          <w:tcPr>
            <w:tcW w:w="809" w:type="dxa"/>
          </w:tcPr>
          <w:p w14:paraId="7DA81827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11</w:t>
            </w:r>
          </w:p>
        </w:tc>
        <w:tc>
          <w:tcPr>
            <w:tcW w:w="9159" w:type="dxa"/>
          </w:tcPr>
          <w:p w14:paraId="34B37E8A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Контрольна робота – 1.</w:t>
            </w:r>
          </w:p>
        </w:tc>
      </w:tr>
      <w:tr w:rsidR="00606967" w:rsidRPr="004B333F" w14:paraId="63277BA3" w14:textId="77777777" w:rsidTr="00030160">
        <w:trPr>
          <w:trHeight w:val="241"/>
        </w:trPr>
        <w:tc>
          <w:tcPr>
            <w:tcW w:w="809" w:type="dxa"/>
          </w:tcPr>
          <w:p w14:paraId="54D4785B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12</w:t>
            </w:r>
          </w:p>
        </w:tc>
        <w:tc>
          <w:tcPr>
            <w:tcW w:w="9159" w:type="dxa"/>
          </w:tcPr>
          <w:p w14:paraId="761A1F16" w14:textId="0B0ABCB6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Поняття функції багатьох змінних. Область визначення, границя функції, неперервність у точці. Лінії ті поверхні рівня. Диференційов</w:t>
            </w:r>
            <w:r w:rsidR="003B20D3">
              <w:rPr>
                <w:sz w:val="24"/>
                <w:szCs w:val="24"/>
              </w:rPr>
              <w:t>а</w:t>
            </w:r>
            <w:r w:rsidRPr="00606967">
              <w:rPr>
                <w:sz w:val="24"/>
                <w:szCs w:val="24"/>
              </w:rPr>
              <w:t>ність функції багатьох змінних. Частинні похідні та повні диференціали 1-го та 2-го порядків.</w:t>
            </w:r>
          </w:p>
        </w:tc>
      </w:tr>
      <w:tr w:rsidR="00606967" w:rsidRPr="004B333F" w14:paraId="0BC72697" w14:textId="77777777" w:rsidTr="00030160">
        <w:trPr>
          <w:trHeight w:val="241"/>
        </w:trPr>
        <w:tc>
          <w:tcPr>
            <w:tcW w:w="809" w:type="dxa"/>
          </w:tcPr>
          <w:p w14:paraId="7CBF04BD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13</w:t>
            </w:r>
          </w:p>
        </w:tc>
        <w:tc>
          <w:tcPr>
            <w:tcW w:w="9159" w:type="dxa"/>
          </w:tcPr>
          <w:p w14:paraId="4725AF69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Похідна складеної функції. Повна похідна. Диференціювання неявної функції. </w:t>
            </w:r>
          </w:p>
        </w:tc>
      </w:tr>
      <w:tr w:rsidR="00606967" w:rsidRPr="004B333F" w14:paraId="573FE21B" w14:textId="77777777" w:rsidTr="00030160">
        <w:trPr>
          <w:trHeight w:val="241"/>
        </w:trPr>
        <w:tc>
          <w:tcPr>
            <w:tcW w:w="809" w:type="dxa"/>
          </w:tcPr>
          <w:p w14:paraId="7220215B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9159" w:type="dxa"/>
          </w:tcPr>
          <w:p w14:paraId="55AC8A3B" w14:textId="77777777" w:rsidR="00606967" w:rsidRPr="00606967" w:rsidRDefault="00606967" w:rsidP="008B0D1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Застосування частинних похідних. Застосування повного диференціалу до наближених обчислень. Дотична площина та нормаль до поверхні.</w:t>
            </w:r>
          </w:p>
        </w:tc>
      </w:tr>
      <w:tr w:rsidR="00606967" w:rsidRPr="004B333F" w14:paraId="1B7EDAED" w14:textId="77777777" w:rsidTr="00030160">
        <w:trPr>
          <w:trHeight w:val="241"/>
        </w:trPr>
        <w:tc>
          <w:tcPr>
            <w:tcW w:w="809" w:type="dxa"/>
          </w:tcPr>
          <w:p w14:paraId="48D21C7F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15</w:t>
            </w:r>
          </w:p>
        </w:tc>
        <w:tc>
          <w:tcPr>
            <w:tcW w:w="9159" w:type="dxa"/>
          </w:tcPr>
          <w:p w14:paraId="3F9C0330" w14:textId="4B0F5026" w:rsidR="00606967" w:rsidRPr="00606967" w:rsidRDefault="00606967" w:rsidP="00030160">
            <w:pPr>
              <w:tabs>
                <w:tab w:val="left" w:pos="1083"/>
              </w:tabs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Локальні екстремуми функції двох змінних. Найбільше і найменше значення функції двох змінних. </w:t>
            </w:r>
          </w:p>
          <w:p w14:paraId="4A2228AA" w14:textId="1DDF0306" w:rsidR="00606967" w:rsidRPr="00606967" w:rsidRDefault="00606967" w:rsidP="00323B01">
            <w:pPr>
              <w:jc w:val="both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Завдання на СРС: Формула Тейлора для функції двох змінних. Умовний екстремум.</w:t>
            </w:r>
          </w:p>
        </w:tc>
      </w:tr>
      <w:tr w:rsidR="00606967" w:rsidRPr="004B333F" w14:paraId="08A33BC4" w14:textId="77777777" w:rsidTr="00DB0E4B">
        <w:trPr>
          <w:trHeight w:val="638"/>
        </w:trPr>
        <w:tc>
          <w:tcPr>
            <w:tcW w:w="809" w:type="dxa"/>
          </w:tcPr>
          <w:p w14:paraId="6CA16F6A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16</w:t>
            </w:r>
          </w:p>
        </w:tc>
        <w:tc>
          <w:tcPr>
            <w:tcW w:w="9159" w:type="dxa"/>
          </w:tcPr>
          <w:p w14:paraId="083C33FE" w14:textId="77777777" w:rsidR="00606967" w:rsidRPr="00606967" w:rsidRDefault="00606967" w:rsidP="00DB0E4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Подвійний інтеграл. Обчислення подвійного інтеграла у декартових координатах. Зміна порядку інтегрування.</w:t>
            </w:r>
          </w:p>
        </w:tc>
      </w:tr>
      <w:tr w:rsidR="00606967" w:rsidRPr="004B333F" w14:paraId="1C6508E0" w14:textId="77777777" w:rsidTr="00DB0E4B">
        <w:trPr>
          <w:trHeight w:val="293"/>
        </w:trPr>
        <w:tc>
          <w:tcPr>
            <w:tcW w:w="809" w:type="dxa"/>
          </w:tcPr>
          <w:p w14:paraId="79389349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17</w:t>
            </w:r>
          </w:p>
        </w:tc>
        <w:tc>
          <w:tcPr>
            <w:tcW w:w="9159" w:type="dxa"/>
          </w:tcPr>
          <w:p w14:paraId="0A77437F" w14:textId="77777777" w:rsidR="00606967" w:rsidRPr="00606967" w:rsidRDefault="00606967" w:rsidP="00DB0E4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Заміна змінних у  подвійному інтегралі. Подвійний інтеграл у полярних координатах.</w:t>
            </w:r>
          </w:p>
        </w:tc>
      </w:tr>
      <w:tr w:rsidR="00606967" w:rsidRPr="004B333F" w14:paraId="61578661" w14:textId="77777777" w:rsidTr="00DB0E4B">
        <w:trPr>
          <w:trHeight w:val="241"/>
        </w:trPr>
        <w:tc>
          <w:tcPr>
            <w:tcW w:w="809" w:type="dxa"/>
          </w:tcPr>
          <w:p w14:paraId="6B123384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18</w:t>
            </w:r>
          </w:p>
        </w:tc>
        <w:tc>
          <w:tcPr>
            <w:tcW w:w="9159" w:type="dxa"/>
          </w:tcPr>
          <w:p w14:paraId="344F4D5C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Застосування подвійного інтеграла до задач геометрії та механіки.</w:t>
            </w:r>
          </w:p>
        </w:tc>
      </w:tr>
      <w:tr w:rsidR="00606967" w:rsidRPr="004B333F" w14:paraId="5B2525C6" w14:textId="77777777" w:rsidTr="00DB0E4B">
        <w:trPr>
          <w:trHeight w:val="614"/>
        </w:trPr>
        <w:tc>
          <w:tcPr>
            <w:tcW w:w="809" w:type="dxa"/>
          </w:tcPr>
          <w:p w14:paraId="75CB2DC6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19</w:t>
            </w:r>
          </w:p>
        </w:tc>
        <w:tc>
          <w:tcPr>
            <w:tcW w:w="9159" w:type="dxa"/>
          </w:tcPr>
          <w:p w14:paraId="0EA7EC69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Потрійний інтеграл. Обчислення потрійного інтеграла у декартових координатах. Застосування потрійного інтеграла до задач геометрії  та механіки.</w:t>
            </w:r>
          </w:p>
        </w:tc>
      </w:tr>
      <w:tr w:rsidR="00606967" w:rsidRPr="004B333F" w14:paraId="0EC7DDE5" w14:textId="77777777" w:rsidTr="00030160">
        <w:trPr>
          <w:trHeight w:val="313"/>
        </w:trPr>
        <w:tc>
          <w:tcPr>
            <w:tcW w:w="809" w:type="dxa"/>
          </w:tcPr>
          <w:p w14:paraId="3B270E86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20</w:t>
            </w:r>
          </w:p>
        </w:tc>
        <w:tc>
          <w:tcPr>
            <w:tcW w:w="9159" w:type="dxa"/>
          </w:tcPr>
          <w:p w14:paraId="6464EC3D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Заміна змінних у потрійному інтегралі. Обчислення потрійного інтеграла у циліндричних та сферичних координатах.</w:t>
            </w:r>
          </w:p>
        </w:tc>
      </w:tr>
      <w:tr w:rsidR="00606967" w:rsidRPr="004B333F" w14:paraId="342C2273" w14:textId="77777777" w:rsidTr="00030160">
        <w:trPr>
          <w:trHeight w:val="313"/>
        </w:trPr>
        <w:tc>
          <w:tcPr>
            <w:tcW w:w="809" w:type="dxa"/>
          </w:tcPr>
          <w:p w14:paraId="249845BA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21</w:t>
            </w:r>
          </w:p>
        </w:tc>
        <w:tc>
          <w:tcPr>
            <w:tcW w:w="9159" w:type="dxa"/>
          </w:tcPr>
          <w:p w14:paraId="00B7B881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Застосування потрійного інтеграла до задач геометрії  та механіки. (45 хв.)</w:t>
            </w:r>
          </w:p>
          <w:p w14:paraId="232DEEBA" w14:textId="49F1D0A5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Контрольна робота – </w:t>
            </w:r>
            <w:r w:rsidR="00323B01">
              <w:rPr>
                <w:sz w:val="24"/>
                <w:szCs w:val="24"/>
              </w:rPr>
              <w:t>2</w:t>
            </w:r>
            <w:r w:rsidRPr="00606967">
              <w:rPr>
                <w:sz w:val="24"/>
                <w:szCs w:val="24"/>
              </w:rPr>
              <w:t>. (45 хв.)</w:t>
            </w:r>
          </w:p>
        </w:tc>
      </w:tr>
      <w:tr w:rsidR="00606967" w:rsidRPr="004B333F" w14:paraId="44457BCA" w14:textId="77777777" w:rsidTr="00030160">
        <w:trPr>
          <w:trHeight w:val="779"/>
        </w:trPr>
        <w:tc>
          <w:tcPr>
            <w:tcW w:w="809" w:type="dxa"/>
          </w:tcPr>
          <w:p w14:paraId="1C3262B2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22</w:t>
            </w:r>
          </w:p>
        </w:tc>
        <w:tc>
          <w:tcPr>
            <w:tcW w:w="9159" w:type="dxa"/>
          </w:tcPr>
          <w:p w14:paraId="5400F861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Криволінійний інтеграл першого роду. Властивості та обчислення. Криволінійний інтеграл другого роду. Властивості та обчислення. Застосування криволінійних інтегралів першого та другого роду.</w:t>
            </w:r>
          </w:p>
        </w:tc>
      </w:tr>
      <w:tr w:rsidR="00606967" w:rsidRPr="004B333F" w14:paraId="6BA471DC" w14:textId="77777777" w:rsidTr="00030160">
        <w:trPr>
          <w:trHeight w:val="1050"/>
        </w:trPr>
        <w:tc>
          <w:tcPr>
            <w:tcW w:w="809" w:type="dxa"/>
          </w:tcPr>
          <w:p w14:paraId="38AACEBF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23</w:t>
            </w:r>
          </w:p>
        </w:tc>
        <w:tc>
          <w:tcPr>
            <w:tcW w:w="9159" w:type="dxa"/>
          </w:tcPr>
          <w:p w14:paraId="0BCA517A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Зв’язок між криволінійними інтегралами першого і другого роду. Формула Гріна. Умови незалежності криволінійного інтеграла від форми шляху інтегрування. Інтегрування повних диференціалів. Первісна функція.</w:t>
            </w:r>
          </w:p>
        </w:tc>
      </w:tr>
      <w:tr w:rsidR="00606967" w:rsidRPr="004B333F" w14:paraId="617B6FFD" w14:textId="77777777" w:rsidTr="00030160">
        <w:trPr>
          <w:trHeight w:val="998"/>
        </w:trPr>
        <w:tc>
          <w:tcPr>
            <w:tcW w:w="809" w:type="dxa"/>
          </w:tcPr>
          <w:p w14:paraId="1EB0FC23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  <w:lang w:val="en-US"/>
              </w:rPr>
              <w:t>2</w:t>
            </w:r>
            <w:r w:rsidRPr="00606967">
              <w:rPr>
                <w:sz w:val="24"/>
                <w:szCs w:val="24"/>
              </w:rPr>
              <w:t>4</w:t>
            </w:r>
          </w:p>
        </w:tc>
        <w:tc>
          <w:tcPr>
            <w:tcW w:w="9159" w:type="dxa"/>
          </w:tcPr>
          <w:p w14:paraId="06C57DE5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Поверхневі інтеграли першого роду. Властивості та обчислення. Поверхневі інтеграли другого роду. Властивості та обчислення. Зв’язок між поверхневими інтегралами першого і другого роду.</w:t>
            </w:r>
          </w:p>
        </w:tc>
      </w:tr>
      <w:tr w:rsidR="00606967" w:rsidRPr="004B333F" w14:paraId="1F5BB27A" w14:textId="77777777" w:rsidTr="00030160">
        <w:trPr>
          <w:trHeight w:val="805"/>
        </w:trPr>
        <w:tc>
          <w:tcPr>
            <w:tcW w:w="809" w:type="dxa"/>
          </w:tcPr>
          <w:p w14:paraId="578426C8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25</w:t>
            </w:r>
          </w:p>
        </w:tc>
        <w:tc>
          <w:tcPr>
            <w:tcW w:w="9159" w:type="dxa"/>
          </w:tcPr>
          <w:p w14:paraId="7AC62A8F" w14:textId="0450F334" w:rsidR="00606967" w:rsidRPr="00F1100E" w:rsidRDefault="00606967" w:rsidP="00030160">
            <w:pPr>
              <w:rPr>
                <w:sz w:val="24"/>
                <w:szCs w:val="24"/>
              </w:rPr>
            </w:pPr>
            <w:r w:rsidRPr="00F1100E">
              <w:rPr>
                <w:sz w:val="24"/>
                <w:szCs w:val="24"/>
              </w:rPr>
              <w:t>Формула Остроградського – Гауса. Формула Стокса. Деякі застосування поверхневих інтегралів першого та другого роду.</w:t>
            </w:r>
          </w:p>
        </w:tc>
      </w:tr>
      <w:tr w:rsidR="00606967" w:rsidRPr="004B333F" w14:paraId="5B85AE6D" w14:textId="77777777" w:rsidTr="00030160">
        <w:trPr>
          <w:trHeight w:val="187"/>
        </w:trPr>
        <w:tc>
          <w:tcPr>
            <w:tcW w:w="809" w:type="dxa"/>
          </w:tcPr>
          <w:p w14:paraId="1BDAB5FC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26</w:t>
            </w:r>
          </w:p>
        </w:tc>
        <w:tc>
          <w:tcPr>
            <w:tcW w:w="9159" w:type="dxa"/>
          </w:tcPr>
          <w:p w14:paraId="308438D9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Основні поняття теорії поля. Скалярне поле. Похідна за напрямком. Градієнт скалярного поля.</w:t>
            </w:r>
          </w:p>
        </w:tc>
      </w:tr>
      <w:tr w:rsidR="00606967" w:rsidRPr="004B333F" w14:paraId="4B79B6A8" w14:textId="77777777" w:rsidTr="00030160">
        <w:trPr>
          <w:trHeight w:val="724"/>
        </w:trPr>
        <w:tc>
          <w:tcPr>
            <w:tcW w:w="809" w:type="dxa"/>
          </w:tcPr>
          <w:p w14:paraId="32818462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27</w:t>
            </w:r>
          </w:p>
        </w:tc>
        <w:tc>
          <w:tcPr>
            <w:tcW w:w="9159" w:type="dxa"/>
          </w:tcPr>
          <w:p w14:paraId="2DC075F3" w14:textId="77777777" w:rsidR="00606967" w:rsidRPr="00606967" w:rsidRDefault="00606967" w:rsidP="00DB0E4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Векторне поле. Потік векторного поля. Поняття дивергенції, ротора. Теорема Остроградського-Гауса. Векторне формулювання теореми.</w:t>
            </w:r>
          </w:p>
        </w:tc>
      </w:tr>
      <w:tr w:rsidR="00606967" w:rsidRPr="004B333F" w14:paraId="408AEFFA" w14:textId="77777777" w:rsidTr="00030160">
        <w:trPr>
          <w:trHeight w:val="771"/>
        </w:trPr>
        <w:tc>
          <w:tcPr>
            <w:tcW w:w="809" w:type="dxa"/>
          </w:tcPr>
          <w:p w14:paraId="17611A88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28</w:t>
            </w:r>
          </w:p>
        </w:tc>
        <w:tc>
          <w:tcPr>
            <w:tcW w:w="9159" w:type="dxa"/>
          </w:tcPr>
          <w:p w14:paraId="0343A289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Векторне поле. Поняття циркуляції. Теорема Стокса. Векторне формулювання теореми. (45 хв.)</w:t>
            </w:r>
          </w:p>
          <w:p w14:paraId="54BF0E0D" w14:textId="4EC23BD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Контрольна робота – </w:t>
            </w:r>
            <w:r w:rsidR="00323B01">
              <w:rPr>
                <w:sz w:val="24"/>
                <w:szCs w:val="24"/>
              </w:rPr>
              <w:t>3</w:t>
            </w:r>
            <w:r w:rsidRPr="00606967">
              <w:rPr>
                <w:sz w:val="24"/>
                <w:szCs w:val="24"/>
              </w:rPr>
              <w:t>. (45 хв.)</w:t>
            </w:r>
          </w:p>
        </w:tc>
      </w:tr>
      <w:tr w:rsidR="00606967" w:rsidRPr="004B333F" w14:paraId="23613925" w14:textId="77777777" w:rsidTr="00030160">
        <w:trPr>
          <w:trHeight w:val="301"/>
        </w:trPr>
        <w:tc>
          <w:tcPr>
            <w:tcW w:w="809" w:type="dxa"/>
          </w:tcPr>
          <w:p w14:paraId="2D251FD7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29</w:t>
            </w:r>
          </w:p>
        </w:tc>
        <w:tc>
          <w:tcPr>
            <w:tcW w:w="9159" w:type="dxa"/>
          </w:tcPr>
          <w:p w14:paraId="044342AA" w14:textId="77777777" w:rsidR="00606967" w:rsidRPr="00606967" w:rsidRDefault="00606967" w:rsidP="00DB0E4B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Диференціальні рівняння першого порядку. Задача Коші. Диференціальні рівняння з відокремлюваними змінними. Однорідні диференціальні рівняння.</w:t>
            </w:r>
          </w:p>
        </w:tc>
      </w:tr>
      <w:tr w:rsidR="00606967" w:rsidRPr="004B333F" w14:paraId="286CC03C" w14:textId="77777777" w:rsidTr="00DB0E4B">
        <w:trPr>
          <w:trHeight w:val="379"/>
        </w:trPr>
        <w:tc>
          <w:tcPr>
            <w:tcW w:w="809" w:type="dxa"/>
          </w:tcPr>
          <w:p w14:paraId="63D9FB8F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30</w:t>
            </w:r>
          </w:p>
        </w:tc>
        <w:tc>
          <w:tcPr>
            <w:tcW w:w="9159" w:type="dxa"/>
          </w:tcPr>
          <w:p w14:paraId="3C9482DA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Лінійні диференціальні рівняння першого порядку. Рівняння Бернуллі.</w:t>
            </w:r>
          </w:p>
        </w:tc>
      </w:tr>
      <w:tr w:rsidR="00606967" w:rsidRPr="004B333F" w14:paraId="2ABC0219" w14:textId="77777777" w:rsidTr="00DB0E4B">
        <w:trPr>
          <w:trHeight w:val="271"/>
        </w:trPr>
        <w:tc>
          <w:tcPr>
            <w:tcW w:w="809" w:type="dxa"/>
          </w:tcPr>
          <w:p w14:paraId="6F178BDF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31</w:t>
            </w:r>
          </w:p>
        </w:tc>
        <w:tc>
          <w:tcPr>
            <w:tcW w:w="9159" w:type="dxa"/>
          </w:tcPr>
          <w:p w14:paraId="755DCE30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Диференціальні рівняння вищих порядків, які допускають зниження порядку.</w:t>
            </w:r>
          </w:p>
        </w:tc>
      </w:tr>
      <w:tr w:rsidR="00606967" w:rsidRPr="004B333F" w14:paraId="0834BCB1" w14:textId="77777777" w:rsidTr="00DB0E4B">
        <w:trPr>
          <w:trHeight w:val="928"/>
        </w:trPr>
        <w:tc>
          <w:tcPr>
            <w:tcW w:w="809" w:type="dxa"/>
          </w:tcPr>
          <w:p w14:paraId="09A939E6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32</w:t>
            </w:r>
          </w:p>
        </w:tc>
        <w:tc>
          <w:tcPr>
            <w:tcW w:w="9159" w:type="dxa"/>
          </w:tcPr>
          <w:p w14:paraId="3C1EE49A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Лінійні однорідні диференціальні рівняння вищих порядків із сталими коефіцієнтами. Лінійні неоднорідні диференціальні рівняння  другого порядку із сталими коефіцієнтами та спеціальною правою частиною.</w:t>
            </w:r>
          </w:p>
        </w:tc>
      </w:tr>
      <w:tr w:rsidR="00606967" w:rsidRPr="004B333F" w14:paraId="7AFFBEBC" w14:textId="77777777" w:rsidTr="00DB0E4B">
        <w:trPr>
          <w:trHeight w:val="545"/>
        </w:trPr>
        <w:tc>
          <w:tcPr>
            <w:tcW w:w="809" w:type="dxa"/>
          </w:tcPr>
          <w:p w14:paraId="6A37967C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33</w:t>
            </w:r>
          </w:p>
        </w:tc>
        <w:tc>
          <w:tcPr>
            <w:tcW w:w="9159" w:type="dxa"/>
          </w:tcPr>
          <w:p w14:paraId="7194F81F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Лінійні неоднорідні диференціальні рівняння  другого порядку із сталими коефіцієнтами та спеціальною правою частиною (продовження). </w:t>
            </w:r>
          </w:p>
        </w:tc>
      </w:tr>
      <w:tr w:rsidR="00606967" w:rsidRPr="004B333F" w14:paraId="7E5A1A3D" w14:textId="77777777" w:rsidTr="00DB0E4B">
        <w:trPr>
          <w:trHeight w:val="597"/>
        </w:trPr>
        <w:tc>
          <w:tcPr>
            <w:tcW w:w="809" w:type="dxa"/>
          </w:tcPr>
          <w:p w14:paraId="40452DB4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34</w:t>
            </w:r>
          </w:p>
        </w:tc>
        <w:tc>
          <w:tcPr>
            <w:tcW w:w="9159" w:type="dxa"/>
          </w:tcPr>
          <w:p w14:paraId="38F73286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Лінійні неоднорідні диференціальні рівняння вищих порядків із сталими коефіцієнтами. Метод варіації довільних сталих (метод Лагранжа).</w:t>
            </w:r>
          </w:p>
        </w:tc>
      </w:tr>
      <w:tr w:rsidR="00606967" w:rsidRPr="004B333F" w14:paraId="6E94B2BB" w14:textId="77777777" w:rsidTr="00DB0E4B">
        <w:trPr>
          <w:trHeight w:val="251"/>
        </w:trPr>
        <w:tc>
          <w:tcPr>
            <w:tcW w:w="809" w:type="dxa"/>
          </w:tcPr>
          <w:p w14:paraId="61AD9503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35</w:t>
            </w:r>
          </w:p>
        </w:tc>
        <w:tc>
          <w:tcPr>
            <w:tcW w:w="9159" w:type="dxa"/>
          </w:tcPr>
          <w:p w14:paraId="5B3A81DC" w14:textId="77777777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Системи лінійних диференціальних рівнянь із сталими коефіцієнтами.</w:t>
            </w:r>
          </w:p>
        </w:tc>
      </w:tr>
      <w:tr w:rsidR="00606967" w:rsidRPr="004B333F" w14:paraId="05257808" w14:textId="77777777" w:rsidTr="00030160">
        <w:trPr>
          <w:trHeight w:val="205"/>
        </w:trPr>
        <w:tc>
          <w:tcPr>
            <w:tcW w:w="809" w:type="dxa"/>
          </w:tcPr>
          <w:p w14:paraId="599999A8" w14:textId="77777777" w:rsidR="00606967" w:rsidRPr="00606967" w:rsidRDefault="00606967" w:rsidP="00030160">
            <w:pPr>
              <w:jc w:val="center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36</w:t>
            </w:r>
          </w:p>
        </w:tc>
        <w:tc>
          <w:tcPr>
            <w:tcW w:w="9159" w:type="dxa"/>
          </w:tcPr>
          <w:p w14:paraId="74A8A742" w14:textId="6C33F4F0" w:rsidR="00606967" w:rsidRPr="00606967" w:rsidRDefault="00606967" w:rsidP="00030160">
            <w:pPr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 xml:space="preserve">Контрольна робота – </w:t>
            </w:r>
            <w:r w:rsidR="00323B01">
              <w:rPr>
                <w:sz w:val="24"/>
                <w:szCs w:val="24"/>
              </w:rPr>
              <w:t>4</w:t>
            </w:r>
            <w:r w:rsidRPr="00606967">
              <w:rPr>
                <w:sz w:val="24"/>
                <w:szCs w:val="24"/>
              </w:rPr>
              <w:t>.</w:t>
            </w:r>
          </w:p>
        </w:tc>
      </w:tr>
    </w:tbl>
    <w:p w14:paraId="097A717F" w14:textId="33768249" w:rsidR="004A6336" w:rsidRPr="004472C0" w:rsidRDefault="004A6336" w:rsidP="00055EC2">
      <w:pPr>
        <w:pStyle w:val="1"/>
        <w:spacing w:before="360" w:line="240" w:lineRule="auto"/>
        <w:ind w:left="714" w:hanging="357"/>
      </w:pPr>
      <w:r w:rsidRPr="004472C0">
        <w:lastRenderedPageBreak/>
        <w:t>Самостійна робота студента</w:t>
      </w:r>
    </w:p>
    <w:p w14:paraId="3960DD85" w14:textId="1FAEAB14" w:rsidR="0054432C" w:rsidRDefault="00FA502B" w:rsidP="00AE2A51">
      <w:pPr>
        <w:spacing w:line="240" w:lineRule="auto"/>
        <w:ind w:firstLine="709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На самостійну роботу студент</w:t>
      </w:r>
      <w:r w:rsidR="008D06DE">
        <w:rPr>
          <w:spacing w:val="-2"/>
          <w:sz w:val="24"/>
          <w:szCs w:val="24"/>
        </w:rPr>
        <w:t>а</w:t>
      </w:r>
      <w:r>
        <w:rPr>
          <w:spacing w:val="-2"/>
          <w:sz w:val="24"/>
          <w:szCs w:val="24"/>
        </w:rPr>
        <w:t xml:space="preserve"> (СРС) відводиться </w:t>
      </w:r>
      <w:r w:rsidR="00496660">
        <w:rPr>
          <w:spacing w:val="-2"/>
          <w:sz w:val="24"/>
          <w:szCs w:val="24"/>
        </w:rPr>
        <w:t>111</w:t>
      </w:r>
      <w:r>
        <w:rPr>
          <w:spacing w:val="-2"/>
          <w:sz w:val="24"/>
          <w:szCs w:val="24"/>
        </w:rPr>
        <w:t xml:space="preserve"> годин навчального часу. </w:t>
      </w:r>
    </w:p>
    <w:p w14:paraId="541EFCA0" w14:textId="1956617E" w:rsidR="00FA502B" w:rsidRDefault="00FA502B" w:rsidP="00FA502B">
      <w:pPr>
        <w:spacing w:after="120" w:line="240" w:lineRule="auto"/>
        <w:ind w:firstLine="708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До </w:t>
      </w:r>
      <w:r w:rsidR="00E11DDA">
        <w:rPr>
          <w:spacing w:val="-2"/>
          <w:sz w:val="24"/>
          <w:szCs w:val="24"/>
        </w:rPr>
        <w:t>СРС</w:t>
      </w:r>
      <w:r>
        <w:rPr>
          <w:spacing w:val="-2"/>
          <w:sz w:val="24"/>
          <w:szCs w:val="24"/>
        </w:rPr>
        <w:t xml:space="preserve"> відносяться</w:t>
      </w:r>
      <w:r w:rsidRPr="00C1451A">
        <w:rPr>
          <w:spacing w:val="-2"/>
          <w:sz w:val="24"/>
          <w:szCs w:val="24"/>
        </w:rPr>
        <w:t xml:space="preserve">: </w:t>
      </w:r>
      <w:r w:rsidR="003E6C70">
        <w:rPr>
          <w:spacing w:val="-2"/>
          <w:sz w:val="24"/>
          <w:szCs w:val="24"/>
        </w:rPr>
        <w:t xml:space="preserve">опрацювання </w:t>
      </w:r>
      <w:r w:rsidRPr="00C1451A">
        <w:rPr>
          <w:spacing w:val="-2"/>
          <w:sz w:val="24"/>
          <w:szCs w:val="24"/>
        </w:rPr>
        <w:t xml:space="preserve"> лекцій</w:t>
      </w:r>
      <w:r w:rsidR="00AE2A51">
        <w:rPr>
          <w:spacing w:val="-2"/>
          <w:sz w:val="24"/>
          <w:szCs w:val="24"/>
        </w:rPr>
        <w:t>,</w:t>
      </w:r>
      <w:r w:rsidR="003E6C7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підготовка до </w:t>
      </w:r>
      <w:r w:rsidR="00E11DDA">
        <w:rPr>
          <w:spacing w:val="-2"/>
          <w:sz w:val="24"/>
          <w:szCs w:val="24"/>
        </w:rPr>
        <w:t>аудиторних</w:t>
      </w:r>
      <w:r>
        <w:rPr>
          <w:spacing w:val="-2"/>
          <w:sz w:val="24"/>
          <w:szCs w:val="24"/>
        </w:rPr>
        <w:t xml:space="preserve"> занять</w:t>
      </w:r>
      <w:r w:rsidR="00AE2A51">
        <w:rPr>
          <w:spacing w:val="-2"/>
          <w:sz w:val="24"/>
          <w:szCs w:val="24"/>
        </w:rPr>
        <w:t>,</w:t>
      </w:r>
      <w:r w:rsidR="00AE2A51" w:rsidRPr="00AE2A51">
        <w:rPr>
          <w:sz w:val="24"/>
          <w:szCs w:val="24"/>
        </w:rPr>
        <w:t xml:space="preserve"> </w:t>
      </w:r>
      <w:r w:rsidR="00AE2A51" w:rsidRPr="00C1451A">
        <w:rPr>
          <w:sz w:val="24"/>
          <w:szCs w:val="24"/>
        </w:rPr>
        <w:t>виконання домашніх завдань</w:t>
      </w:r>
      <w:r w:rsidR="003E6C70">
        <w:rPr>
          <w:spacing w:val="-2"/>
          <w:sz w:val="24"/>
          <w:szCs w:val="24"/>
        </w:rPr>
        <w:t xml:space="preserve"> </w:t>
      </w:r>
      <w:r w:rsidR="003E6C70" w:rsidRPr="00AE2A51">
        <w:rPr>
          <w:spacing w:val="-2"/>
          <w:sz w:val="24"/>
          <w:szCs w:val="24"/>
        </w:rPr>
        <w:t>(</w:t>
      </w:r>
      <w:r w:rsidR="00B53B86">
        <w:rPr>
          <w:spacing w:val="-2"/>
          <w:sz w:val="24"/>
          <w:szCs w:val="24"/>
        </w:rPr>
        <w:t>61</w:t>
      </w:r>
      <w:r w:rsidR="00AE2A51">
        <w:rPr>
          <w:spacing w:val="-2"/>
          <w:sz w:val="24"/>
          <w:szCs w:val="24"/>
        </w:rPr>
        <w:t xml:space="preserve"> год.</w:t>
      </w:r>
      <w:r w:rsidR="003E6C70" w:rsidRPr="00AE2A51">
        <w:rPr>
          <w:spacing w:val="-2"/>
          <w:sz w:val="24"/>
          <w:szCs w:val="24"/>
        </w:rPr>
        <w:t>)</w:t>
      </w:r>
      <w:r w:rsidR="003E6C70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 w:rsidR="003E6C70">
        <w:rPr>
          <w:spacing w:val="-2"/>
          <w:sz w:val="24"/>
          <w:szCs w:val="24"/>
        </w:rPr>
        <w:t xml:space="preserve">підготовка до </w:t>
      </w:r>
      <w:r>
        <w:rPr>
          <w:spacing w:val="-2"/>
          <w:sz w:val="24"/>
          <w:szCs w:val="24"/>
        </w:rPr>
        <w:t>контрольних робіт</w:t>
      </w:r>
      <w:r w:rsidR="003E6C70">
        <w:rPr>
          <w:spacing w:val="-2"/>
          <w:sz w:val="24"/>
          <w:szCs w:val="24"/>
        </w:rPr>
        <w:t xml:space="preserve"> (</w:t>
      </w:r>
      <w:r w:rsidR="00B53B86">
        <w:rPr>
          <w:spacing w:val="-2"/>
          <w:sz w:val="24"/>
          <w:szCs w:val="24"/>
        </w:rPr>
        <w:t>10</w:t>
      </w:r>
      <w:r w:rsidR="00AE2A51">
        <w:rPr>
          <w:spacing w:val="-2"/>
          <w:sz w:val="24"/>
          <w:szCs w:val="24"/>
        </w:rPr>
        <w:t xml:space="preserve"> год.</w:t>
      </w:r>
      <w:r w:rsidR="003E6C70">
        <w:rPr>
          <w:spacing w:val="-2"/>
          <w:sz w:val="24"/>
          <w:szCs w:val="24"/>
        </w:rPr>
        <w:t>)</w:t>
      </w:r>
      <w:r w:rsidRPr="00C1451A">
        <w:rPr>
          <w:sz w:val="24"/>
          <w:szCs w:val="24"/>
        </w:rPr>
        <w:t>, виконання завдань розрахункової роботи</w:t>
      </w:r>
      <w:r>
        <w:rPr>
          <w:sz w:val="24"/>
          <w:szCs w:val="24"/>
        </w:rPr>
        <w:t xml:space="preserve"> (10 год.), підготовка до іспиту (30 год.)</w:t>
      </w:r>
      <w:r w:rsidRPr="00C1451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E6C70">
        <w:rPr>
          <w:sz w:val="24"/>
          <w:szCs w:val="24"/>
        </w:rPr>
        <w:t>Н</w:t>
      </w:r>
      <w:r>
        <w:rPr>
          <w:sz w:val="24"/>
          <w:szCs w:val="24"/>
        </w:rPr>
        <w:t>а СРС</w:t>
      </w:r>
      <w:r w:rsidR="003E6C70">
        <w:rPr>
          <w:sz w:val="24"/>
          <w:szCs w:val="24"/>
        </w:rPr>
        <w:t xml:space="preserve"> також</w:t>
      </w:r>
      <w:r>
        <w:rPr>
          <w:sz w:val="24"/>
          <w:szCs w:val="24"/>
        </w:rPr>
        <w:t xml:space="preserve"> виноситься самостійне опрацювання деяких тем навчальної дисципліни.</w:t>
      </w:r>
    </w:p>
    <w:p w14:paraId="43CE60A3" w14:textId="77777777" w:rsidR="00FA502B" w:rsidRPr="00FA502B" w:rsidRDefault="00FA502B" w:rsidP="002C002E">
      <w:pPr>
        <w:spacing w:before="120" w:after="120" w:line="240" w:lineRule="auto"/>
        <w:jc w:val="center"/>
        <w:rPr>
          <w:b/>
          <w:sz w:val="24"/>
          <w:szCs w:val="24"/>
        </w:rPr>
      </w:pPr>
      <w:r w:rsidRPr="00FA502B">
        <w:rPr>
          <w:b/>
          <w:sz w:val="24"/>
          <w:szCs w:val="24"/>
        </w:rPr>
        <w:t>Самостійна робота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8105"/>
        <w:gridCol w:w="1213"/>
      </w:tblGrid>
      <w:tr w:rsidR="00FA502B" w:rsidRPr="00FA502B" w14:paraId="2E5E8AD5" w14:textId="77777777" w:rsidTr="00BE0688">
        <w:trPr>
          <w:trHeight w:val="648"/>
        </w:trPr>
        <w:tc>
          <w:tcPr>
            <w:tcW w:w="650" w:type="dxa"/>
          </w:tcPr>
          <w:p w14:paraId="5F5E373D" w14:textId="77777777" w:rsidR="00FA502B" w:rsidRPr="00FA502B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502B">
              <w:rPr>
                <w:sz w:val="24"/>
                <w:szCs w:val="24"/>
              </w:rPr>
              <w:t>№</w:t>
            </w:r>
          </w:p>
          <w:p w14:paraId="3C79F9D3" w14:textId="77777777" w:rsidR="00FA502B" w:rsidRPr="00FA502B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502B">
              <w:rPr>
                <w:sz w:val="24"/>
                <w:szCs w:val="24"/>
              </w:rPr>
              <w:t>з/п</w:t>
            </w:r>
          </w:p>
        </w:tc>
        <w:tc>
          <w:tcPr>
            <w:tcW w:w="8105" w:type="dxa"/>
            <w:vAlign w:val="center"/>
          </w:tcPr>
          <w:p w14:paraId="2E71E540" w14:textId="77777777" w:rsidR="00FA502B" w:rsidRPr="002C002E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02E">
              <w:rPr>
                <w:sz w:val="24"/>
                <w:szCs w:val="24"/>
              </w:rPr>
              <w:t>Назва теми, що виноситься на самостійне опрацювання</w:t>
            </w:r>
          </w:p>
        </w:tc>
        <w:tc>
          <w:tcPr>
            <w:tcW w:w="1213" w:type="dxa"/>
          </w:tcPr>
          <w:p w14:paraId="62749AAB" w14:textId="77777777" w:rsidR="00FA502B" w:rsidRPr="00FA502B" w:rsidRDefault="00FA502B" w:rsidP="00BE06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A502B">
              <w:rPr>
                <w:sz w:val="24"/>
                <w:szCs w:val="24"/>
              </w:rPr>
              <w:t>Кількість годин СРС</w:t>
            </w:r>
          </w:p>
        </w:tc>
      </w:tr>
      <w:tr w:rsidR="00FA502B" w:rsidRPr="00FA502B" w14:paraId="478859FA" w14:textId="77777777" w:rsidTr="008D06DE">
        <w:tc>
          <w:tcPr>
            <w:tcW w:w="9968" w:type="dxa"/>
            <w:gridSpan w:val="3"/>
          </w:tcPr>
          <w:p w14:paraId="7C00D8C1" w14:textId="66E7A86B" w:rsidR="00FA502B" w:rsidRPr="00606967" w:rsidRDefault="00606967" w:rsidP="002C002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06967">
              <w:rPr>
                <w:b/>
                <w:sz w:val="24"/>
                <w:szCs w:val="24"/>
              </w:rPr>
              <w:t>Розділ</w:t>
            </w:r>
            <w:r w:rsidR="00A50F39">
              <w:rPr>
                <w:b/>
                <w:sz w:val="24"/>
                <w:szCs w:val="24"/>
              </w:rPr>
              <w:t xml:space="preserve"> </w:t>
            </w:r>
            <w:r w:rsidRPr="00606967">
              <w:rPr>
                <w:b/>
                <w:sz w:val="24"/>
                <w:szCs w:val="24"/>
              </w:rPr>
              <w:t>7.</w:t>
            </w:r>
            <w:r w:rsidR="00A50F39">
              <w:rPr>
                <w:b/>
                <w:sz w:val="24"/>
                <w:szCs w:val="24"/>
              </w:rPr>
              <w:t xml:space="preserve"> </w:t>
            </w:r>
            <w:r w:rsidRPr="00606967">
              <w:rPr>
                <w:b/>
                <w:sz w:val="24"/>
                <w:szCs w:val="24"/>
              </w:rPr>
              <w:t>Диференціальне числення функцій багатьох змінних</w:t>
            </w:r>
          </w:p>
        </w:tc>
      </w:tr>
      <w:tr w:rsidR="00FA502B" w:rsidRPr="00FA502B" w14:paraId="7FDB166B" w14:textId="77777777" w:rsidTr="008D06DE">
        <w:tc>
          <w:tcPr>
            <w:tcW w:w="650" w:type="dxa"/>
          </w:tcPr>
          <w:p w14:paraId="54F09B05" w14:textId="77777777" w:rsidR="00FA502B" w:rsidRPr="00FA502B" w:rsidRDefault="00FA502B" w:rsidP="008D06DE">
            <w:pPr>
              <w:jc w:val="center"/>
              <w:rPr>
                <w:sz w:val="24"/>
                <w:szCs w:val="24"/>
              </w:rPr>
            </w:pPr>
            <w:r w:rsidRPr="00FA502B">
              <w:rPr>
                <w:sz w:val="24"/>
                <w:szCs w:val="24"/>
              </w:rPr>
              <w:t>1</w:t>
            </w:r>
          </w:p>
        </w:tc>
        <w:tc>
          <w:tcPr>
            <w:tcW w:w="8105" w:type="dxa"/>
          </w:tcPr>
          <w:p w14:paraId="6C1CA717" w14:textId="367C45C3" w:rsidR="00FA502B" w:rsidRPr="002C002E" w:rsidRDefault="00606967" w:rsidP="00060A3D">
            <w:pPr>
              <w:jc w:val="both"/>
              <w:rPr>
                <w:sz w:val="24"/>
                <w:szCs w:val="24"/>
              </w:rPr>
            </w:pPr>
            <w:r w:rsidRPr="00606967">
              <w:rPr>
                <w:sz w:val="24"/>
                <w:szCs w:val="24"/>
              </w:rPr>
              <w:t>Формула Тейлора для функції двох змінних. Умовний екстремум.</w:t>
            </w:r>
          </w:p>
        </w:tc>
        <w:tc>
          <w:tcPr>
            <w:tcW w:w="1213" w:type="dxa"/>
            <w:vAlign w:val="center"/>
          </w:tcPr>
          <w:p w14:paraId="2243031C" w14:textId="77777777" w:rsidR="00FA502B" w:rsidRPr="00606967" w:rsidRDefault="00FA502B" w:rsidP="008D06DE">
            <w:pPr>
              <w:jc w:val="center"/>
              <w:rPr>
                <w:sz w:val="24"/>
                <w:szCs w:val="24"/>
                <w:lang w:val="en-US"/>
              </w:rPr>
            </w:pPr>
            <w:r w:rsidRPr="00606967">
              <w:rPr>
                <w:sz w:val="24"/>
                <w:szCs w:val="24"/>
                <w:lang w:val="en-US"/>
              </w:rPr>
              <w:t>2</w:t>
            </w:r>
          </w:p>
        </w:tc>
      </w:tr>
    </w:tbl>
    <w:p w14:paraId="12F8117E" w14:textId="77777777" w:rsidR="00FA502B" w:rsidRPr="0023533A" w:rsidRDefault="00FA502B" w:rsidP="00FA502B">
      <w:pPr>
        <w:spacing w:after="120" w:line="240" w:lineRule="auto"/>
        <w:ind w:firstLine="708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51C3C3BF" w14:textId="77777777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5E396055" w14:textId="77777777" w:rsidR="004A6336" w:rsidRPr="004472C0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5A3196F0" w14:textId="77777777" w:rsidR="00381C89" w:rsidRDefault="00381C89" w:rsidP="00297D53">
      <w:pPr>
        <w:spacing w:line="240" w:lineRule="auto"/>
        <w:ind w:firstLine="709"/>
        <w:jc w:val="both"/>
        <w:rPr>
          <w:sz w:val="24"/>
          <w:szCs w:val="24"/>
        </w:rPr>
      </w:pPr>
      <w:r w:rsidRPr="00381C89">
        <w:rPr>
          <w:sz w:val="24"/>
          <w:szCs w:val="24"/>
        </w:rPr>
        <w:t xml:space="preserve">Заняття проводяться в навчальних аудиторіях згідно розкладу. Також заняття можуть проводитись </w:t>
      </w:r>
      <w:r w:rsidR="00612A5A">
        <w:rPr>
          <w:sz w:val="24"/>
          <w:szCs w:val="24"/>
        </w:rPr>
        <w:t>он</w:t>
      </w:r>
      <w:r w:rsidR="00CD7B90" w:rsidRPr="00381C89">
        <w:rPr>
          <w:sz w:val="24"/>
          <w:szCs w:val="24"/>
        </w:rPr>
        <w:t>лайн</w:t>
      </w:r>
      <w:r w:rsidRPr="00381C89">
        <w:rPr>
          <w:sz w:val="24"/>
          <w:szCs w:val="24"/>
        </w:rPr>
        <w:t xml:space="preserve"> з використанням засобів </w:t>
      </w:r>
      <w:r w:rsidR="003E5C0C" w:rsidRPr="00381C89">
        <w:rPr>
          <w:sz w:val="24"/>
          <w:szCs w:val="24"/>
        </w:rPr>
        <w:t>відео зв’язку</w:t>
      </w:r>
      <w:r w:rsidRPr="00381C89">
        <w:rPr>
          <w:sz w:val="24"/>
          <w:szCs w:val="24"/>
        </w:rPr>
        <w:t xml:space="preserve"> за умови однозначної ідентифікації здобувача вищої освіти. Проведення занять </w:t>
      </w:r>
      <w:r w:rsidR="00612A5A">
        <w:rPr>
          <w:sz w:val="24"/>
          <w:szCs w:val="24"/>
        </w:rPr>
        <w:t>он</w:t>
      </w:r>
      <w:r w:rsidR="003E5C0C" w:rsidRPr="00381C89">
        <w:rPr>
          <w:sz w:val="24"/>
          <w:szCs w:val="24"/>
        </w:rPr>
        <w:t>лайн</w:t>
      </w:r>
      <w:r w:rsidRPr="00381C89">
        <w:rPr>
          <w:sz w:val="24"/>
          <w:szCs w:val="24"/>
        </w:rPr>
        <w:t xml:space="preserve"> повинн</w:t>
      </w:r>
      <w:r w:rsidR="00BE0688">
        <w:rPr>
          <w:sz w:val="24"/>
          <w:szCs w:val="24"/>
        </w:rPr>
        <w:t>о</w:t>
      </w:r>
      <w:r w:rsidRPr="00381C89">
        <w:rPr>
          <w:sz w:val="24"/>
          <w:szCs w:val="24"/>
        </w:rPr>
        <w:t xml:space="preserve"> бути передбачене відповідним наказом по КПІ ім. Ігоря Сікорського.</w:t>
      </w:r>
    </w:p>
    <w:p w14:paraId="3B784AE8" w14:textId="77777777" w:rsidR="00381C89" w:rsidRDefault="00E71B23" w:rsidP="00297D53">
      <w:pPr>
        <w:spacing w:after="12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Система</w:t>
      </w:r>
      <w:r w:rsidR="00381C89">
        <w:rPr>
          <w:sz w:val="24"/>
          <w:szCs w:val="24"/>
        </w:rPr>
        <w:t xml:space="preserve"> вимог</w:t>
      </w:r>
      <w:r>
        <w:rPr>
          <w:sz w:val="24"/>
          <w:szCs w:val="24"/>
        </w:rPr>
        <w:t xml:space="preserve">, які викладач ставить перед студентом та РСО результатів навчання </w:t>
      </w:r>
      <w:r w:rsidRPr="00E71B23">
        <w:rPr>
          <w:sz w:val="24"/>
          <w:szCs w:val="24"/>
        </w:rPr>
        <w:t>оголошуються студентам на першому занятті.</w:t>
      </w:r>
    </w:p>
    <w:p w14:paraId="10DE7855" w14:textId="77777777" w:rsidR="00B97AF4" w:rsidRPr="00B55859" w:rsidRDefault="00B97AF4" w:rsidP="00BE0688">
      <w:pPr>
        <w:pStyle w:val="1"/>
        <w:numPr>
          <w:ilvl w:val="0"/>
          <w:numId w:val="0"/>
        </w:numPr>
        <w:spacing w:before="0" w:after="60" w:line="240" w:lineRule="auto"/>
        <w:ind w:left="357"/>
        <w:rPr>
          <w:rFonts w:ascii="Times New Roman" w:hAnsi="Times New Roman"/>
          <w:color w:val="auto"/>
        </w:rPr>
      </w:pPr>
      <w:r w:rsidRPr="00B55859">
        <w:rPr>
          <w:rFonts w:ascii="Times New Roman" w:hAnsi="Times New Roman"/>
          <w:color w:val="auto"/>
        </w:rPr>
        <w:t>Відвідування занять</w:t>
      </w:r>
    </w:p>
    <w:p w14:paraId="41BB0462" w14:textId="77777777" w:rsidR="00B97AF4" w:rsidRPr="00B55859" w:rsidRDefault="00B97AF4" w:rsidP="00297D53">
      <w:pPr>
        <w:spacing w:after="120" w:line="240" w:lineRule="auto"/>
        <w:ind w:firstLine="708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Відсутність на лекціях та на практичних </w:t>
      </w:r>
      <w:r w:rsidRPr="00B97AF4">
        <w:rPr>
          <w:sz w:val="24"/>
          <w:szCs w:val="24"/>
        </w:rPr>
        <w:t>заняттях</w:t>
      </w:r>
      <w:r w:rsidRPr="00B55859">
        <w:rPr>
          <w:sz w:val="24"/>
          <w:szCs w:val="24"/>
        </w:rPr>
        <w:t xml:space="preserve"> не карається штрафними балами, </w:t>
      </w:r>
      <w:r w:rsidR="00514DE4">
        <w:rPr>
          <w:sz w:val="24"/>
          <w:szCs w:val="24"/>
        </w:rPr>
        <w:t>проте</w:t>
      </w:r>
      <w:r w:rsidRPr="00B55859">
        <w:rPr>
          <w:sz w:val="24"/>
          <w:szCs w:val="24"/>
        </w:rPr>
        <w:t xml:space="preserve"> студентам рекомендується відвідувати заняття, оскільки на них викладається теоретичний матеріал та розвиваються уміння й навички, необхідні для виконання</w:t>
      </w:r>
      <w:r w:rsidR="00514DE4">
        <w:rPr>
          <w:sz w:val="24"/>
          <w:szCs w:val="24"/>
        </w:rPr>
        <w:t xml:space="preserve"> практичних завдань,</w:t>
      </w:r>
      <w:r w:rsidRPr="00B55859">
        <w:rPr>
          <w:sz w:val="24"/>
          <w:szCs w:val="24"/>
        </w:rPr>
        <w:t xml:space="preserve"> семестрової індивідуальної </w:t>
      </w:r>
      <w:r w:rsidR="00514DE4">
        <w:rPr>
          <w:sz w:val="24"/>
          <w:szCs w:val="24"/>
        </w:rPr>
        <w:t>роботи та успішного написання МКР.</w:t>
      </w:r>
    </w:p>
    <w:p w14:paraId="358FE2A2" w14:textId="77777777" w:rsidR="00090176" w:rsidRPr="00BE0688" w:rsidRDefault="00090176" w:rsidP="00BE0688">
      <w:pPr>
        <w:pStyle w:val="1"/>
        <w:numPr>
          <w:ilvl w:val="0"/>
          <w:numId w:val="0"/>
        </w:numPr>
        <w:spacing w:before="0" w:after="60" w:line="240" w:lineRule="auto"/>
        <w:ind w:left="357"/>
        <w:rPr>
          <w:rFonts w:ascii="Times New Roman" w:hAnsi="Times New Roman"/>
          <w:color w:val="auto"/>
        </w:rPr>
      </w:pPr>
      <w:r w:rsidRPr="00BE0688">
        <w:rPr>
          <w:rFonts w:ascii="Times New Roman" w:hAnsi="Times New Roman"/>
          <w:color w:val="auto"/>
        </w:rPr>
        <w:t>Академічна доброчесність</w:t>
      </w:r>
    </w:p>
    <w:p w14:paraId="6BF6276F" w14:textId="77777777" w:rsidR="00090176" w:rsidRPr="00B55859" w:rsidRDefault="00090176" w:rsidP="00297D53">
      <w:pPr>
        <w:spacing w:after="120" w:line="240" w:lineRule="auto"/>
        <w:ind w:firstLine="708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31" w:history="1">
        <w:r w:rsidRPr="00B55859">
          <w:rPr>
            <w:rStyle w:val="a5"/>
            <w:sz w:val="24"/>
            <w:szCs w:val="24"/>
          </w:rPr>
          <w:t>https://kpi.ua/code</w:t>
        </w:r>
      </w:hyperlink>
      <w:r w:rsidRPr="00B55859">
        <w:rPr>
          <w:rStyle w:val="a5"/>
          <w:sz w:val="24"/>
          <w:szCs w:val="24"/>
        </w:rPr>
        <w:t>.</w:t>
      </w:r>
    </w:p>
    <w:p w14:paraId="5D53AB35" w14:textId="77777777" w:rsidR="00090176" w:rsidRPr="00BE0688" w:rsidRDefault="00090176" w:rsidP="00BE0688">
      <w:pPr>
        <w:pStyle w:val="1"/>
        <w:numPr>
          <w:ilvl w:val="0"/>
          <w:numId w:val="0"/>
        </w:numPr>
        <w:spacing w:before="0" w:after="60" w:line="240" w:lineRule="auto"/>
        <w:ind w:left="357"/>
        <w:rPr>
          <w:rFonts w:ascii="Times New Roman" w:hAnsi="Times New Roman"/>
          <w:color w:val="auto"/>
        </w:rPr>
      </w:pPr>
      <w:r w:rsidRPr="00BE0688">
        <w:rPr>
          <w:rFonts w:ascii="Times New Roman" w:hAnsi="Times New Roman"/>
          <w:color w:val="auto"/>
        </w:rPr>
        <w:t>Норми етичної поведінки</w:t>
      </w:r>
    </w:p>
    <w:p w14:paraId="6DDC0105" w14:textId="77777777" w:rsidR="00090176" w:rsidRPr="00381C89" w:rsidRDefault="00090176" w:rsidP="00297D53">
      <w:pPr>
        <w:spacing w:after="120" w:line="240" w:lineRule="auto"/>
        <w:ind w:firstLine="708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Норми етичної поведінки студентів і педагогічних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</w:t>
      </w:r>
      <w:hyperlink r:id="rId32" w:history="1">
        <w:r w:rsidRPr="00B55859">
          <w:rPr>
            <w:rStyle w:val="a5"/>
            <w:sz w:val="24"/>
            <w:szCs w:val="24"/>
          </w:rPr>
          <w:t>https://kpi.ua/code</w:t>
        </w:r>
      </w:hyperlink>
      <w:r w:rsidRPr="00B55859">
        <w:rPr>
          <w:sz w:val="24"/>
          <w:szCs w:val="24"/>
        </w:rPr>
        <w:t>.</w:t>
      </w:r>
    </w:p>
    <w:p w14:paraId="2C2004D2" w14:textId="77777777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6365A442" w14:textId="0EA4CCE7" w:rsidR="004A6336" w:rsidRPr="00111467" w:rsidRDefault="004A6336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CD7B90">
        <w:rPr>
          <w:b/>
          <w:i/>
          <w:sz w:val="24"/>
          <w:szCs w:val="24"/>
        </w:rPr>
        <w:t>Поточний контроль:</w:t>
      </w:r>
      <w:r w:rsidRPr="0023533A">
        <w:rPr>
          <w:rFonts w:asciiTheme="minorHAnsi" w:hAnsiTheme="minorHAnsi"/>
          <w:i/>
          <w:sz w:val="24"/>
          <w:szCs w:val="24"/>
        </w:rPr>
        <w:t xml:space="preserve"> </w:t>
      </w:r>
      <w:r w:rsidRPr="00111467">
        <w:rPr>
          <w:sz w:val="24"/>
          <w:szCs w:val="24"/>
        </w:rPr>
        <w:t>експрес-опитування, опитування за темою заняття</w:t>
      </w:r>
      <w:r w:rsidR="00111467" w:rsidRPr="00111467">
        <w:rPr>
          <w:sz w:val="24"/>
          <w:szCs w:val="24"/>
        </w:rPr>
        <w:t xml:space="preserve">, </w:t>
      </w:r>
      <w:r w:rsidR="00B40317" w:rsidRPr="00111467">
        <w:rPr>
          <w:sz w:val="24"/>
          <w:szCs w:val="24"/>
        </w:rPr>
        <w:t>тест</w:t>
      </w:r>
      <w:r w:rsidR="00111467" w:rsidRPr="00111467">
        <w:rPr>
          <w:sz w:val="24"/>
          <w:szCs w:val="24"/>
        </w:rPr>
        <w:t>ування, МКР,  розрахункова робота</w:t>
      </w:r>
      <w:r w:rsidR="00E30C46" w:rsidRPr="000337F8">
        <w:rPr>
          <w:sz w:val="24"/>
          <w:szCs w:val="24"/>
        </w:rPr>
        <w:t xml:space="preserve">, </w:t>
      </w:r>
      <w:r w:rsidR="00E30C46" w:rsidRPr="009E4799">
        <w:rPr>
          <w:sz w:val="24"/>
          <w:szCs w:val="24"/>
        </w:rPr>
        <w:t>домашня робота</w:t>
      </w:r>
      <w:r w:rsidR="00CD7B90" w:rsidRPr="000337F8">
        <w:rPr>
          <w:sz w:val="24"/>
          <w:szCs w:val="24"/>
        </w:rPr>
        <w:t>.</w:t>
      </w:r>
    </w:p>
    <w:p w14:paraId="4D5B6C1D" w14:textId="77777777" w:rsidR="004A6336" w:rsidRPr="0023533A" w:rsidRDefault="00B40317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CD7B90">
        <w:rPr>
          <w:b/>
          <w:i/>
          <w:sz w:val="24"/>
          <w:szCs w:val="24"/>
        </w:rPr>
        <w:t>Календарний контроль</w:t>
      </w:r>
      <w:r w:rsidR="004A6336" w:rsidRPr="00CD7B90">
        <w:rPr>
          <w:b/>
          <w:i/>
          <w:sz w:val="24"/>
          <w:szCs w:val="24"/>
        </w:rPr>
        <w:t>:</w:t>
      </w:r>
      <w:r w:rsidR="00111467">
        <w:rPr>
          <w:rFonts w:asciiTheme="minorHAnsi" w:hAnsiTheme="minorHAnsi"/>
          <w:i/>
          <w:sz w:val="24"/>
          <w:szCs w:val="24"/>
        </w:rPr>
        <w:t xml:space="preserve"> </w:t>
      </w:r>
      <w:r w:rsidR="00111467" w:rsidRPr="00111467">
        <w:rPr>
          <w:sz w:val="24"/>
          <w:szCs w:val="24"/>
        </w:rPr>
        <w:t>прово</w:t>
      </w:r>
      <w:r w:rsidRPr="00111467">
        <w:rPr>
          <w:sz w:val="24"/>
          <w:szCs w:val="24"/>
        </w:rPr>
        <w:t>диться двічі на семестр як моніторинг поточного стану виконання вимог силабусу</w:t>
      </w:r>
      <w:r w:rsidR="00CD7B90">
        <w:rPr>
          <w:sz w:val="24"/>
          <w:szCs w:val="24"/>
        </w:rPr>
        <w:t>.</w:t>
      </w:r>
    </w:p>
    <w:p w14:paraId="474F8334" w14:textId="77777777" w:rsidR="000D1F73" w:rsidRPr="0023533A" w:rsidRDefault="000D1F73" w:rsidP="0015428E">
      <w:pPr>
        <w:pStyle w:val="a0"/>
        <w:spacing w:after="120" w:line="240" w:lineRule="auto"/>
        <w:ind w:left="0"/>
        <w:contextualSpacing w:val="0"/>
        <w:jc w:val="both"/>
        <w:rPr>
          <w:rFonts w:asciiTheme="minorHAnsi" w:hAnsiTheme="minorHAnsi"/>
          <w:i/>
          <w:color w:val="0070C0"/>
          <w:sz w:val="24"/>
          <w:szCs w:val="24"/>
        </w:rPr>
      </w:pPr>
      <w:r w:rsidRPr="00CD7B90">
        <w:rPr>
          <w:b/>
          <w:i/>
          <w:sz w:val="24"/>
          <w:szCs w:val="24"/>
        </w:rPr>
        <w:t xml:space="preserve">Семестровий контроль: </w:t>
      </w:r>
      <w:r w:rsidRPr="007F6E8B">
        <w:rPr>
          <w:sz w:val="24"/>
          <w:szCs w:val="24"/>
        </w:rPr>
        <w:t>екзамен</w:t>
      </w:r>
      <w:r w:rsidR="00CD7B90">
        <w:rPr>
          <w:sz w:val="24"/>
          <w:szCs w:val="24"/>
        </w:rPr>
        <w:t>.</w:t>
      </w:r>
      <w:r w:rsidRPr="0023533A">
        <w:rPr>
          <w:rFonts w:asciiTheme="minorHAnsi" w:hAnsiTheme="minorHAnsi"/>
          <w:i/>
          <w:color w:val="0070C0"/>
          <w:sz w:val="24"/>
          <w:szCs w:val="24"/>
        </w:rPr>
        <w:t xml:space="preserve"> </w:t>
      </w:r>
    </w:p>
    <w:p w14:paraId="50694698" w14:textId="77777777" w:rsidR="007F6E8B" w:rsidRPr="007F6E8B" w:rsidRDefault="007F6E8B" w:rsidP="0015428E">
      <w:pPr>
        <w:spacing w:before="120" w:after="120" w:line="240" w:lineRule="auto"/>
        <w:ind w:firstLine="425"/>
        <w:jc w:val="both"/>
        <w:rPr>
          <w:rFonts w:asciiTheme="minorHAnsi" w:hAnsiTheme="minorHAnsi"/>
          <w:b/>
          <w:i/>
          <w:color w:val="0070C0"/>
          <w:sz w:val="24"/>
          <w:szCs w:val="24"/>
        </w:rPr>
      </w:pPr>
      <w:r w:rsidRPr="007F6E8B">
        <w:rPr>
          <w:b/>
          <w:sz w:val="24"/>
          <w:szCs w:val="24"/>
        </w:rPr>
        <w:t>Рейтингова система оцінювання результатів навчання</w:t>
      </w:r>
    </w:p>
    <w:p w14:paraId="71C613DA" w14:textId="77777777" w:rsidR="00C926B4" w:rsidRPr="00111467" w:rsidRDefault="00C926B4" w:rsidP="0015428E">
      <w:pPr>
        <w:pStyle w:val="a0"/>
        <w:numPr>
          <w:ilvl w:val="0"/>
          <w:numId w:val="21"/>
        </w:numPr>
        <w:spacing w:line="240" w:lineRule="auto"/>
        <w:ind w:left="0" w:firstLine="426"/>
        <w:contextualSpacing w:val="0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 xml:space="preserve">Рейтинг студента з </w:t>
      </w:r>
      <w:r w:rsidR="00BF4710" w:rsidRPr="00111467">
        <w:rPr>
          <w:b/>
          <w:sz w:val="24"/>
          <w:szCs w:val="24"/>
        </w:rPr>
        <w:t>навчальної дисципліни</w:t>
      </w:r>
      <w:r w:rsidRPr="00111467">
        <w:rPr>
          <w:b/>
          <w:sz w:val="24"/>
          <w:szCs w:val="24"/>
        </w:rPr>
        <w:t xml:space="preserve"> розраховується</w:t>
      </w:r>
      <w:r w:rsidRPr="00111467">
        <w:rPr>
          <w:sz w:val="24"/>
          <w:szCs w:val="24"/>
        </w:rPr>
        <w:t xml:space="preserve"> зі 100 балів, з них 60 балів складає стартова шкала. Стартовий рейтинг (протягом семестру) складається з балів, що студент отримує за: </w:t>
      </w:r>
    </w:p>
    <w:p w14:paraId="56F47BD8" w14:textId="0EC57FE9" w:rsidR="00C926B4" w:rsidRDefault="00C926B4" w:rsidP="0015428E">
      <w:pPr>
        <w:pStyle w:val="a0"/>
        <w:spacing w:line="240" w:lineRule="auto"/>
        <w:ind w:left="899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– роботу на практичних заняттях (</w:t>
      </w:r>
      <w:r w:rsidR="00BF758E">
        <w:rPr>
          <w:sz w:val="24"/>
          <w:szCs w:val="24"/>
        </w:rPr>
        <w:t>36</w:t>
      </w:r>
      <w:r w:rsidRPr="00111467">
        <w:rPr>
          <w:sz w:val="24"/>
          <w:szCs w:val="24"/>
        </w:rPr>
        <w:t xml:space="preserve"> занять); </w:t>
      </w:r>
    </w:p>
    <w:p w14:paraId="49C8CEFC" w14:textId="60C2BD65" w:rsidR="005B1398" w:rsidRPr="000337F8" w:rsidRDefault="005B1398" w:rsidP="005B1398">
      <w:pPr>
        <w:pStyle w:val="a0"/>
        <w:spacing w:after="120" w:line="240" w:lineRule="auto"/>
        <w:ind w:left="902"/>
        <w:jc w:val="both"/>
        <w:rPr>
          <w:color w:val="FF0000"/>
          <w:sz w:val="24"/>
          <w:szCs w:val="24"/>
          <w:lang w:val="ru-RU"/>
        </w:rPr>
      </w:pPr>
      <w:r w:rsidRPr="00111467">
        <w:rPr>
          <w:sz w:val="24"/>
          <w:szCs w:val="24"/>
        </w:rPr>
        <w:t xml:space="preserve">– </w:t>
      </w:r>
      <w:r w:rsidRPr="009E4799">
        <w:rPr>
          <w:sz w:val="24"/>
          <w:szCs w:val="24"/>
        </w:rPr>
        <w:t>виконання домашніх робіт</w:t>
      </w:r>
      <w:r w:rsidRPr="009E4799">
        <w:rPr>
          <w:sz w:val="24"/>
          <w:szCs w:val="24"/>
          <w:lang w:val="ru-RU"/>
        </w:rPr>
        <w:t>;</w:t>
      </w:r>
    </w:p>
    <w:p w14:paraId="7C3FEBCD" w14:textId="454171A4" w:rsidR="00C926B4" w:rsidRPr="00111467" w:rsidRDefault="00C926B4" w:rsidP="0015428E">
      <w:pPr>
        <w:pStyle w:val="a0"/>
        <w:spacing w:line="240" w:lineRule="auto"/>
        <w:ind w:left="899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– виконання тематичних контрольних робіт (</w:t>
      </w:r>
      <w:r w:rsidR="00E30C46">
        <w:rPr>
          <w:sz w:val="24"/>
          <w:szCs w:val="24"/>
        </w:rPr>
        <w:t>4</w:t>
      </w:r>
      <w:r w:rsidRPr="00111467">
        <w:rPr>
          <w:sz w:val="24"/>
          <w:szCs w:val="24"/>
        </w:rPr>
        <w:t xml:space="preserve"> роб</w:t>
      </w:r>
      <w:r w:rsidR="00E30C46">
        <w:rPr>
          <w:sz w:val="24"/>
          <w:szCs w:val="24"/>
        </w:rPr>
        <w:t>оти</w:t>
      </w:r>
      <w:r w:rsidRPr="00111467">
        <w:rPr>
          <w:sz w:val="24"/>
          <w:szCs w:val="24"/>
        </w:rPr>
        <w:t xml:space="preserve">); </w:t>
      </w:r>
    </w:p>
    <w:p w14:paraId="2A200BE9" w14:textId="5D0C251C" w:rsidR="00E30C46" w:rsidRPr="000337F8" w:rsidRDefault="00C926B4" w:rsidP="00E30C46">
      <w:pPr>
        <w:pStyle w:val="a0"/>
        <w:spacing w:after="120" w:line="240" w:lineRule="auto"/>
        <w:ind w:left="902"/>
        <w:jc w:val="both"/>
        <w:rPr>
          <w:sz w:val="24"/>
          <w:szCs w:val="24"/>
          <w:lang w:val="ru-RU"/>
        </w:rPr>
      </w:pPr>
      <w:r w:rsidRPr="00111467">
        <w:rPr>
          <w:sz w:val="24"/>
          <w:szCs w:val="24"/>
        </w:rPr>
        <w:t>– виконання розрахункової роботи</w:t>
      </w:r>
      <w:bookmarkStart w:id="5" w:name="_Hlk492474723"/>
      <w:r w:rsidR="005B1398" w:rsidRPr="000337F8">
        <w:rPr>
          <w:sz w:val="24"/>
          <w:szCs w:val="24"/>
          <w:lang w:val="ru-RU"/>
        </w:rPr>
        <w:t>.</w:t>
      </w:r>
    </w:p>
    <w:p w14:paraId="09384E7F" w14:textId="77777777" w:rsidR="000245F8" w:rsidRPr="00111467" w:rsidRDefault="000245F8" w:rsidP="000245F8">
      <w:pPr>
        <w:pStyle w:val="a0"/>
        <w:spacing w:line="240" w:lineRule="auto"/>
        <w:ind w:left="902"/>
        <w:jc w:val="both"/>
        <w:rPr>
          <w:sz w:val="24"/>
          <w:szCs w:val="24"/>
        </w:rPr>
      </w:pPr>
    </w:p>
    <w:p w14:paraId="5028040D" w14:textId="77777777" w:rsidR="00C926B4" w:rsidRPr="00111467" w:rsidRDefault="00C926B4" w:rsidP="000245F8">
      <w:pPr>
        <w:pStyle w:val="a0"/>
        <w:spacing w:before="120" w:after="120" w:line="240" w:lineRule="auto"/>
        <w:ind w:left="0" w:firstLine="425"/>
        <w:rPr>
          <w:sz w:val="24"/>
          <w:szCs w:val="24"/>
        </w:rPr>
      </w:pPr>
      <w:bookmarkStart w:id="6" w:name="_Hlk492474802"/>
      <w:bookmarkEnd w:id="5"/>
      <w:r w:rsidRPr="00111467">
        <w:rPr>
          <w:b/>
          <w:sz w:val="24"/>
          <w:szCs w:val="24"/>
        </w:rPr>
        <w:t>2</w:t>
      </w:r>
      <w:r w:rsidRPr="00111467">
        <w:rPr>
          <w:sz w:val="24"/>
          <w:szCs w:val="24"/>
        </w:rPr>
        <w:t xml:space="preserve">. </w:t>
      </w:r>
      <w:r w:rsidRPr="00111467">
        <w:rPr>
          <w:b/>
          <w:sz w:val="24"/>
          <w:szCs w:val="24"/>
        </w:rPr>
        <w:t>Критерії нарахування балів:</w:t>
      </w:r>
      <w:r w:rsidRPr="00111467">
        <w:rPr>
          <w:sz w:val="24"/>
          <w:szCs w:val="24"/>
        </w:rPr>
        <w:t xml:space="preserve"> </w:t>
      </w:r>
    </w:p>
    <w:p w14:paraId="2A303D1E" w14:textId="17265CFA" w:rsidR="00C926B4" w:rsidRPr="00111467" w:rsidRDefault="00C926B4" w:rsidP="000245F8">
      <w:pPr>
        <w:pStyle w:val="a0"/>
        <w:spacing w:before="120" w:line="240" w:lineRule="auto"/>
        <w:ind w:left="0" w:firstLine="425"/>
        <w:jc w:val="both"/>
        <w:rPr>
          <w:sz w:val="24"/>
          <w:szCs w:val="24"/>
        </w:rPr>
      </w:pPr>
      <w:r w:rsidRPr="00111467">
        <w:rPr>
          <w:sz w:val="24"/>
          <w:szCs w:val="24"/>
          <w:u w:val="single"/>
        </w:rPr>
        <w:t>2.1. Робота на практичних заняттях</w:t>
      </w:r>
      <w:r w:rsidRPr="00111467">
        <w:rPr>
          <w:sz w:val="24"/>
          <w:szCs w:val="24"/>
          <w:u w:val="single"/>
          <w:lang w:val="ru-RU"/>
        </w:rPr>
        <w:t xml:space="preserve"> </w:t>
      </w:r>
      <w:r w:rsidRPr="00111467">
        <w:rPr>
          <w:sz w:val="24"/>
          <w:szCs w:val="24"/>
        </w:rPr>
        <w:t>може включати усне чи письмове опитування для перевірки знань теоретичного матеріалу</w:t>
      </w:r>
      <w:r w:rsidRPr="00111467">
        <w:rPr>
          <w:sz w:val="24"/>
          <w:szCs w:val="24"/>
          <w:lang w:val="ru-RU"/>
        </w:rPr>
        <w:t xml:space="preserve">; </w:t>
      </w:r>
      <w:r w:rsidRPr="00111467">
        <w:rPr>
          <w:sz w:val="24"/>
          <w:szCs w:val="24"/>
        </w:rPr>
        <w:t>розв</w:t>
      </w:r>
      <w:r w:rsidRPr="00111467">
        <w:rPr>
          <w:sz w:val="24"/>
          <w:szCs w:val="24"/>
          <w:lang w:val="ru-RU"/>
        </w:rPr>
        <w:t>’</w:t>
      </w:r>
      <w:r w:rsidRPr="00111467">
        <w:rPr>
          <w:sz w:val="24"/>
          <w:szCs w:val="24"/>
        </w:rPr>
        <w:t>язування практичних задач біля дошки чи невеликі за часом письмові роботи для перевірки вміння студента застосувати теоретичні знання до розв</w:t>
      </w:r>
      <w:r w:rsidR="004A7278" w:rsidRPr="004A7278">
        <w:rPr>
          <w:sz w:val="24"/>
          <w:szCs w:val="24"/>
        </w:rPr>
        <w:t>'</w:t>
      </w:r>
      <w:r w:rsidRPr="00111467">
        <w:rPr>
          <w:sz w:val="24"/>
          <w:szCs w:val="24"/>
        </w:rPr>
        <w:t>язання прикладних задач</w:t>
      </w:r>
      <w:r w:rsidR="00E30C46">
        <w:rPr>
          <w:sz w:val="24"/>
          <w:szCs w:val="24"/>
        </w:rPr>
        <w:t xml:space="preserve">. </w:t>
      </w:r>
      <w:r w:rsidRPr="00111467">
        <w:rPr>
          <w:sz w:val="24"/>
          <w:szCs w:val="24"/>
        </w:rPr>
        <w:t>Робота оцінюється в</w:t>
      </w:r>
    </w:p>
    <w:p w14:paraId="17A56BF0" w14:textId="77777777" w:rsidR="00C926B4" w:rsidRPr="00111467" w:rsidRDefault="00C926B4" w:rsidP="0015428E">
      <w:pPr>
        <w:spacing w:line="240" w:lineRule="auto"/>
        <w:ind w:firstLine="540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– </w:t>
      </w:r>
      <w:r w:rsidRPr="00111467">
        <w:rPr>
          <w:b/>
          <w:bCs/>
          <w:sz w:val="24"/>
          <w:szCs w:val="24"/>
        </w:rPr>
        <w:t>1 бал</w:t>
      </w:r>
      <w:r w:rsidRPr="00111467">
        <w:rPr>
          <w:sz w:val="24"/>
          <w:szCs w:val="24"/>
        </w:rPr>
        <w:t xml:space="preserve"> при точній відповіді на поставлене запитання, правильному записі формул, вмінні застосувати необхідні методи, формули для розв’язання практичної задачі; </w:t>
      </w:r>
    </w:p>
    <w:p w14:paraId="402A86F7" w14:textId="77777777" w:rsidR="00C926B4" w:rsidRPr="00111467" w:rsidRDefault="00C926B4" w:rsidP="0015428E">
      <w:pPr>
        <w:pStyle w:val="a0"/>
        <w:spacing w:line="240" w:lineRule="auto"/>
        <w:ind w:left="0" w:firstLine="426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– </w:t>
      </w:r>
      <w:r w:rsidRPr="00111467">
        <w:rPr>
          <w:b/>
          <w:bCs/>
          <w:sz w:val="24"/>
          <w:szCs w:val="24"/>
        </w:rPr>
        <w:t>0,5 бала</w:t>
      </w:r>
      <w:r w:rsidRPr="00111467">
        <w:rPr>
          <w:sz w:val="24"/>
          <w:szCs w:val="24"/>
        </w:rPr>
        <w:t xml:space="preserve"> при нечіткому формулюванні основних теоретичних положень, формул або розв’язанні задачі з допомогою викладача</w:t>
      </w:r>
      <w:r w:rsidRPr="00111467">
        <w:rPr>
          <w:sz w:val="24"/>
          <w:szCs w:val="24"/>
          <w:lang w:val="ru-RU"/>
        </w:rPr>
        <w:t>;</w:t>
      </w:r>
    </w:p>
    <w:p w14:paraId="3A889516" w14:textId="090FA553" w:rsidR="00C926B4" w:rsidRDefault="00C926B4" w:rsidP="0015428E">
      <w:pPr>
        <w:pStyle w:val="a0"/>
        <w:spacing w:line="240" w:lineRule="auto"/>
        <w:ind w:left="0" w:firstLine="426"/>
        <w:jc w:val="both"/>
        <w:rPr>
          <w:sz w:val="24"/>
          <w:szCs w:val="24"/>
          <w:lang w:val="ru-RU"/>
        </w:rPr>
      </w:pPr>
      <w:r w:rsidRPr="00111467">
        <w:rPr>
          <w:sz w:val="24"/>
          <w:szCs w:val="24"/>
        </w:rPr>
        <w:t xml:space="preserve">– </w:t>
      </w:r>
      <w:r w:rsidRPr="00111467">
        <w:rPr>
          <w:b/>
          <w:bCs/>
          <w:sz w:val="24"/>
          <w:szCs w:val="24"/>
        </w:rPr>
        <w:t>0 балів</w:t>
      </w:r>
      <w:r w:rsidRPr="00111467">
        <w:rPr>
          <w:sz w:val="24"/>
          <w:szCs w:val="24"/>
          <w:lang w:val="ru-RU"/>
        </w:rPr>
        <w:t xml:space="preserve"> </w:t>
      </w:r>
      <w:r w:rsidRPr="00111467">
        <w:rPr>
          <w:sz w:val="24"/>
          <w:szCs w:val="24"/>
        </w:rPr>
        <w:t>при незнанні формул, теорем та нездатності застосувати їх до розв’язання поставлених задач</w:t>
      </w:r>
      <w:r w:rsidRPr="00111467">
        <w:rPr>
          <w:sz w:val="24"/>
          <w:szCs w:val="24"/>
          <w:lang w:val="ru-RU"/>
        </w:rPr>
        <w:t>;</w:t>
      </w:r>
    </w:p>
    <w:p w14:paraId="4AF1749F" w14:textId="2E819F45" w:rsidR="00C926B4" w:rsidRPr="00E30C46" w:rsidRDefault="00573D91" w:rsidP="0015428E">
      <w:pPr>
        <w:pStyle w:val="a0"/>
        <w:spacing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у кінці семестру студентам можуть додаватися заохочувальні бали за </w:t>
      </w:r>
      <w:r w:rsidRPr="00E30C46">
        <w:rPr>
          <w:sz w:val="24"/>
          <w:szCs w:val="24"/>
        </w:rPr>
        <w:t>активність</w:t>
      </w:r>
      <w:r w:rsidR="001A7166" w:rsidRPr="00E30C46">
        <w:rPr>
          <w:sz w:val="24"/>
          <w:szCs w:val="24"/>
        </w:rPr>
        <w:t>, але не більше 5 балів за семестр</w:t>
      </w:r>
      <w:r w:rsidRPr="00E30C46">
        <w:rPr>
          <w:sz w:val="24"/>
          <w:szCs w:val="24"/>
        </w:rPr>
        <w:t>.</w:t>
      </w:r>
    </w:p>
    <w:p w14:paraId="2C13CF34" w14:textId="1469C35C" w:rsidR="00C926B4" w:rsidRDefault="00C926B4" w:rsidP="001430FD">
      <w:pPr>
        <w:pStyle w:val="afa"/>
        <w:spacing w:after="0" w:line="240" w:lineRule="auto"/>
        <w:ind w:firstLine="539"/>
        <w:rPr>
          <w:sz w:val="24"/>
          <w:szCs w:val="24"/>
        </w:rPr>
      </w:pPr>
      <w:r w:rsidRPr="00111467">
        <w:rPr>
          <w:sz w:val="24"/>
          <w:szCs w:val="24"/>
        </w:rPr>
        <w:t xml:space="preserve">Ваговий бал – </w:t>
      </w:r>
      <w:r w:rsidR="000D0FBA">
        <w:rPr>
          <w:sz w:val="24"/>
          <w:szCs w:val="24"/>
        </w:rPr>
        <w:t>1</w:t>
      </w:r>
      <w:r w:rsidRPr="00111467">
        <w:rPr>
          <w:sz w:val="24"/>
          <w:szCs w:val="24"/>
        </w:rPr>
        <w:t xml:space="preserve">. </w:t>
      </w:r>
      <w:r w:rsidR="006E5A6E">
        <w:rPr>
          <w:sz w:val="24"/>
          <w:szCs w:val="24"/>
        </w:rPr>
        <w:t xml:space="preserve">  </w:t>
      </w:r>
      <w:r w:rsidRPr="00111467">
        <w:rPr>
          <w:sz w:val="24"/>
          <w:szCs w:val="24"/>
        </w:rPr>
        <w:t>Максимальна кількість балів на всіх практичних заняттях дорівнює 1 бал</w:t>
      </w:r>
      <w:r w:rsidRPr="00111467">
        <w:rPr>
          <w:sz w:val="24"/>
          <w:szCs w:val="24"/>
        </w:rPr>
        <w:sym w:font="Symbol" w:char="F0B4"/>
      </w:r>
      <w:r w:rsidR="004A7278" w:rsidRPr="00E30C46">
        <w:rPr>
          <w:sz w:val="24"/>
          <w:szCs w:val="24"/>
        </w:rPr>
        <w:t>1</w:t>
      </w:r>
      <w:r w:rsidR="00560BAF" w:rsidRPr="00E30C46">
        <w:rPr>
          <w:sz w:val="24"/>
          <w:szCs w:val="24"/>
        </w:rPr>
        <w:t>8</w:t>
      </w:r>
      <w:r w:rsidRPr="00E30C46">
        <w:rPr>
          <w:sz w:val="24"/>
          <w:szCs w:val="24"/>
        </w:rPr>
        <w:t>=</w:t>
      </w:r>
      <w:r w:rsidR="004A7278" w:rsidRPr="00E30C46">
        <w:rPr>
          <w:sz w:val="24"/>
          <w:szCs w:val="24"/>
        </w:rPr>
        <w:t>1</w:t>
      </w:r>
      <w:r w:rsidR="00560BAF" w:rsidRPr="00E30C46">
        <w:rPr>
          <w:sz w:val="24"/>
          <w:szCs w:val="24"/>
        </w:rPr>
        <w:t>8</w:t>
      </w:r>
      <w:r w:rsidRPr="00E30C46">
        <w:rPr>
          <w:sz w:val="24"/>
          <w:szCs w:val="24"/>
        </w:rPr>
        <w:t xml:space="preserve"> балів.</w:t>
      </w:r>
    </w:p>
    <w:p w14:paraId="7AB0564D" w14:textId="77777777" w:rsidR="0054462D" w:rsidRPr="00111467" w:rsidRDefault="0054462D" w:rsidP="0054462D">
      <w:pPr>
        <w:pStyle w:val="afa"/>
        <w:spacing w:line="240" w:lineRule="auto"/>
        <w:ind w:firstLine="539"/>
        <w:rPr>
          <w:sz w:val="24"/>
          <w:szCs w:val="24"/>
        </w:rPr>
      </w:pPr>
      <w:r w:rsidRPr="00111467">
        <w:rPr>
          <w:sz w:val="24"/>
          <w:szCs w:val="24"/>
        </w:rPr>
        <w:t xml:space="preserve">У випадку дистанційного навчання бали за роботу на практичних заняттях нараховуються за виконання студентами протягом семестру тестів у </w:t>
      </w:r>
      <w:r w:rsidRPr="00111467">
        <w:rPr>
          <w:sz w:val="24"/>
          <w:szCs w:val="24"/>
          <w:lang w:val="en-US"/>
        </w:rPr>
        <w:t>Moodle</w:t>
      </w:r>
      <w:r w:rsidRPr="00111467">
        <w:rPr>
          <w:sz w:val="24"/>
          <w:szCs w:val="24"/>
        </w:rPr>
        <w:t xml:space="preserve"> на базі платформи Сікорський.</w:t>
      </w:r>
    </w:p>
    <w:p w14:paraId="6C040BF3" w14:textId="724B56AB" w:rsidR="00E30C46" w:rsidRDefault="00E30C46" w:rsidP="001430FD">
      <w:pPr>
        <w:pStyle w:val="afa"/>
        <w:spacing w:after="0" w:line="240" w:lineRule="auto"/>
        <w:ind w:firstLine="539"/>
        <w:rPr>
          <w:sz w:val="24"/>
          <w:szCs w:val="24"/>
        </w:rPr>
      </w:pPr>
    </w:p>
    <w:p w14:paraId="6A57FC51" w14:textId="597BBE42" w:rsidR="001430FD" w:rsidRPr="00E30C46" w:rsidRDefault="00E30C46" w:rsidP="001430FD">
      <w:pPr>
        <w:pStyle w:val="afa"/>
        <w:spacing w:after="0" w:line="240" w:lineRule="auto"/>
        <w:ind w:firstLine="539"/>
        <w:rPr>
          <w:sz w:val="24"/>
          <w:szCs w:val="24"/>
        </w:rPr>
      </w:pPr>
      <w:r w:rsidRPr="00111467">
        <w:rPr>
          <w:sz w:val="24"/>
          <w:szCs w:val="24"/>
          <w:u w:val="single"/>
        </w:rPr>
        <w:t>2.</w:t>
      </w:r>
      <w:r w:rsidR="005B1398">
        <w:rPr>
          <w:sz w:val="24"/>
          <w:szCs w:val="24"/>
          <w:u w:val="single"/>
        </w:rPr>
        <w:t>2</w:t>
      </w:r>
      <w:r w:rsidRPr="00111467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 xml:space="preserve">Домашня робота </w:t>
      </w:r>
      <w:r w:rsidRPr="00E30C46">
        <w:rPr>
          <w:sz w:val="24"/>
          <w:szCs w:val="24"/>
        </w:rPr>
        <w:t xml:space="preserve">включає </w:t>
      </w:r>
      <w:r>
        <w:rPr>
          <w:sz w:val="24"/>
          <w:szCs w:val="24"/>
        </w:rPr>
        <w:t xml:space="preserve">в себе виконання вдома завдань за кожною розглянутою темою. </w:t>
      </w:r>
      <w:r w:rsidR="000337F8" w:rsidRPr="009E4799">
        <w:rPr>
          <w:sz w:val="24"/>
          <w:szCs w:val="24"/>
        </w:rPr>
        <w:t>П</w:t>
      </w:r>
      <w:r w:rsidR="001430FD" w:rsidRPr="009E4799">
        <w:rPr>
          <w:sz w:val="24"/>
          <w:szCs w:val="24"/>
        </w:rPr>
        <w:t>равильно виконан</w:t>
      </w:r>
      <w:r w:rsidR="00735FB5" w:rsidRPr="009E4799">
        <w:rPr>
          <w:sz w:val="24"/>
          <w:szCs w:val="24"/>
        </w:rPr>
        <w:t>а</w:t>
      </w:r>
      <w:r w:rsidR="001430FD" w:rsidRPr="009E4799">
        <w:rPr>
          <w:sz w:val="24"/>
          <w:szCs w:val="24"/>
        </w:rPr>
        <w:t xml:space="preserve"> і вчасно здан</w:t>
      </w:r>
      <w:r w:rsidR="000337F8" w:rsidRPr="009E4799">
        <w:rPr>
          <w:sz w:val="24"/>
          <w:szCs w:val="24"/>
        </w:rPr>
        <w:t>а</w:t>
      </w:r>
      <w:r w:rsidR="001430FD" w:rsidRPr="009E4799">
        <w:rPr>
          <w:sz w:val="24"/>
          <w:szCs w:val="24"/>
        </w:rPr>
        <w:t xml:space="preserve"> на перевірку домашн</w:t>
      </w:r>
      <w:r w:rsidR="000337F8" w:rsidRPr="009E4799">
        <w:rPr>
          <w:sz w:val="24"/>
          <w:szCs w:val="24"/>
        </w:rPr>
        <w:t>я</w:t>
      </w:r>
      <w:r w:rsidR="001430FD" w:rsidRPr="009E4799">
        <w:rPr>
          <w:sz w:val="24"/>
          <w:szCs w:val="24"/>
        </w:rPr>
        <w:t xml:space="preserve"> </w:t>
      </w:r>
      <w:r w:rsidR="000337F8" w:rsidRPr="009E4799">
        <w:rPr>
          <w:sz w:val="24"/>
          <w:szCs w:val="24"/>
        </w:rPr>
        <w:t xml:space="preserve">робота оцінюється в </w:t>
      </w:r>
      <w:r w:rsidR="000337F8" w:rsidRPr="009E4799">
        <w:rPr>
          <w:b/>
          <w:bCs/>
          <w:sz w:val="24"/>
          <w:szCs w:val="24"/>
        </w:rPr>
        <w:t>0,2 бали</w:t>
      </w:r>
      <w:r w:rsidR="001430FD" w:rsidRPr="009E4799">
        <w:rPr>
          <w:sz w:val="24"/>
          <w:szCs w:val="24"/>
        </w:rPr>
        <w:t>.</w:t>
      </w:r>
    </w:p>
    <w:p w14:paraId="6D641E44" w14:textId="7227002B" w:rsidR="001430FD" w:rsidRDefault="001430FD" w:rsidP="001430FD">
      <w:pPr>
        <w:pStyle w:val="afa"/>
        <w:spacing w:line="240" w:lineRule="auto"/>
        <w:ind w:firstLine="539"/>
        <w:rPr>
          <w:sz w:val="24"/>
          <w:szCs w:val="24"/>
        </w:rPr>
      </w:pPr>
      <w:r w:rsidRPr="00E30C46">
        <w:rPr>
          <w:sz w:val="24"/>
          <w:szCs w:val="24"/>
        </w:rPr>
        <w:t xml:space="preserve">Максимальна кількість балів за всі домашні </w:t>
      </w:r>
      <w:r w:rsidR="000337F8" w:rsidRPr="009E4799">
        <w:rPr>
          <w:sz w:val="24"/>
          <w:szCs w:val="24"/>
        </w:rPr>
        <w:t>роботи</w:t>
      </w:r>
      <w:r w:rsidRPr="009E4799">
        <w:rPr>
          <w:sz w:val="24"/>
          <w:szCs w:val="24"/>
        </w:rPr>
        <w:t xml:space="preserve"> </w:t>
      </w:r>
      <w:r w:rsidRPr="00E30C46">
        <w:rPr>
          <w:sz w:val="24"/>
          <w:szCs w:val="24"/>
        </w:rPr>
        <w:t>дорівнює 0,2 бали</w:t>
      </w:r>
      <w:r w:rsidRPr="00E30C46">
        <w:rPr>
          <w:sz w:val="24"/>
          <w:szCs w:val="24"/>
        </w:rPr>
        <w:sym w:font="Symbol" w:char="F0B4"/>
      </w:r>
      <w:r w:rsidRPr="00E30C46">
        <w:rPr>
          <w:sz w:val="24"/>
          <w:szCs w:val="24"/>
        </w:rPr>
        <w:t>30=6 балів.</w:t>
      </w:r>
    </w:p>
    <w:p w14:paraId="0B77192A" w14:textId="590DBB43" w:rsidR="005B1398" w:rsidRPr="00111467" w:rsidRDefault="005B1398" w:rsidP="005B1398">
      <w:pPr>
        <w:pStyle w:val="afa"/>
        <w:spacing w:line="240" w:lineRule="auto"/>
        <w:ind w:firstLine="539"/>
        <w:rPr>
          <w:sz w:val="24"/>
          <w:szCs w:val="24"/>
        </w:rPr>
      </w:pPr>
      <w:r w:rsidRPr="00111467">
        <w:rPr>
          <w:sz w:val="24"/>
          <w:szCs w:val="24"/>
        </w:rPr>
        <w:t xml:space="preserve">У випадку дистанційного навчання </w:t>
      </w:r>
      <w:r>
        <w:rPr>
          <w:sz w:val="24"/>
          <w:szCs w:val="24"/>
        </w:rPr>
        <w:t>домашня робота має бути сфотографована студентом і вчасно надіслана викладачу для перевірки</w:t>
      </w:r>
      <w:r w:rsidRPr="00111467">
        <w:rPr>
          <w:sz w:val="24"/>
          <w:szCs w:val="24"/>
        </w:rPr>
        <w:t>.</w:t>
      </w:r>
    </w:p>
    <w:p w14:paraId="317909BB" w14:textId="77777777" w:rsidR="005B1398" w:rsidRPr="00E30C46" w:rsidRDefault="005B1398" w:rsidP="001430FD">
      <w:pPr>
        <w:pStyle w:val="afa"/>
        <w:spacing w:line="240" w:lineRule="auto"/>
        <w:ind w:firstLine="539"/>
        <w:rPr>
          <w:sz w:val="24"/>
          <w:szCs w:val="24"/>
        </w:rPr>
      </w:pPr>
    </w:p>
    <w:p w14:paraId="2E3B944A" w14:textId="54F61FD0" w:rsidR="00C926B4" w:rsidRPr="00111467" w:rsidRDefault="00C926B4" w:rsidP="000245F8">
      <w:pPr>
        <w:spacing w:before="120" w:after="120" w:line="240" w:lineRule="auto"/>
        <w:ind w:firstLine="539"/>
        <w:jc w:val="both"/>
        <w:outlineLvl w:val="0"/>
        <w:rPr>
          <w:sz w:val="24"/>
          <w:szCs w:val="24"/>
          <w:u w:val="single"/>
        </w:rPr>
      </w:pPr>
      <w:r w:rsidRPr="00111467">
        <w:rPr>
          <w:sz w:val="24"/>
          <w:szCs w:val="24"/>
          <w:u w:val="single"/>
        </w:rPr>
        <w:t>2.</w:t>
      </w:r>
      <w:r w:rsidR="005B1398">
        <w:rPr>
          <w:sz w:val="24"/>
          <w:szCs w:val="24"/>
          <w:u w:val="single"/>
        </w:rPr>
        <w:t>3</w:t>
      </w:r>
      <w:r w:rsidRPr="00111467">
        <w:rPr>
          <w:sz w:val="24"/>
          <w:szCs w:val="24"/>
          <w:u w:val="single"/>
        </w:rPr>
        <w:t xml:space="preserve">. </w:t>
      </w:r>
      <w:r w:rsidR="000245F8">
        <w:rPr>
          <w:sz w:val="24"/>
          <w:szCs w:val="24"/>
          <w:u w:val="single"/>
        </w:rPr>
        <w:t>Модульна</w:t>
      </w:r>
      <w:r w:rsidRPr="00111467">
        <w:rPr>
          <w:sz w:val="24"/>
          <w:szCs w:val="24"/>
          <w:u w:val="single"/>
        </w:rPr>
        <w:t xml:space="preserve"> контрольн</w:t>
      </w:r>
      <w:r w:rsidR="000245F8">
        <w:rPr>
          <w:sz w:val="24"/>
          <w:szCs w:val="24"/>
          <w:u w:val="single"/>
        </w:rPr>
        <w:t>а</w:t>
      </w:r>
      <w:r w:rsidRPr="00111467">
        <w:rPr>
          <w:sz w:val="24"/>
          <w:szCs w:val="24"/>
          <w:u w:val="single"/>
        </w:rPr>
        <w:t xml:space="preserve"> робот</w:t>
      </w:r>
      <w:r w:rsidR="000245F8">
        <w:rPr>
          <w:sz w:val="24"/>
          <w:szCs w:val="24"/>
          <w:u w:val="single"/>
        </w:rPr>
        <w:t>а</w:t>
      </w:r>
      <w:r w:rsidR="003A66C0">
        <w:rPr>
          <w:sz w:val="24"/>
          <w:szCs w:val="24"/>
          <w:u w:val="single"/>
        </w:rPr>
        <w:t xml:space="preserve"> (МКР)</w:t>
      </w:r>
      <w:r w:rsidRPr="00111467">
        <w:rPr>
          <w:sz w:val="24"/>
          <w:szCs w:val="24"/>
          <w:u w:val="single"/>
        </w:rPr>
        <w:t>:</w:t>
      </w:r>
    </w:p>
    <w:p w14:paraId="3EB49D1F" w14:textId="399224AF" w:rsidR="000F0F8B" w:rsidRDefault="000245F8" w:rsidP="0015428E">
      <w:pPr>
        <w:spacing w:line="240" w:lineRule="auto"/>
        <w:ind w:firstLine="540"/>
        <w:jc w:val="both"/>
        <w:rPr>
          <w:sz w:val="24"/>
          <w:szCs w:val="24"/>
        </w:rPr>
      </w:pPr>
      <w:r w:rsidRPr="000245F8">
        <w:rPr>
          <w:sz w:val="24"/>
          <w:szCs w:val="24"/>
        </w:rPr>
        <w:t xml:space="preserve">Згідно з навчальним планом </w:t>
      </w:r>
      <w:r w:rsidR="005B1398">
        <w:rPr>
          <w:sz w:val="24"/>
          <w:szCs w:val="24"/>
        </w:rPr>
        <w:t>у</w:t>
      </w:r>
      <w:r w:rsidRPr="000245F8">
        <w:rPr>
          <w:sz w:val="24"/>
          <w:szCs w:val="24"/>
        </w:rPr>
        <w:t xml:space="preserve"> </w:t>
      </w:r>
      <w:r w:rsidR="000F0F8B">
        <w:rPr>
          <w:sz w:val="24"/>
          <w:szCs w:val="24"/>
        </w:rPr>
        <w:t>третьому</w:t>
      </w:r>
      <w:r w:rsidRPr="000245F8">
        <w:rPr>
          <w:sz w:val="24"/>
          <w:szCs w:val="24"/>
        </w:rPr>
        <w:t xml:space="preserve"> семестрі заплановано проведення модульної контрольної роботи, яка розбивається на </w:t>
      </w:r>
      <w:r w:rsidR="000F0F8B" w:rsidRPr="000F0F8B">
        <w:rPr>
          <w:sz w:val="24"/>
          <w:szCs w:val="24"/>
        </w:rPr>
        <w:t xml:space="preserve">дві тематичні контрольні роботи тривалістю по дві акад. години: ваговий бал кожної – </w:t>
      </w:r>
      <w:r w:rsidR="006E5A6E">
        <w:rPr>
          <w:sz w:val="24"/>
          <w:szCs w:val="24"/>
        </w:rPr>
        <w:t>6</w:t>
      </w:r>
      <w:r w:rsidR="000F0F8B" w:rsidRPr="000F0F8B">
        <w:rPr>
          <w:sz w:val="24"/>
          <w:szCs w:val="24"/>
        </w:rPr>
        <w:t xml:space="preserve">, та </w:t>
      </w:r>
      <w:r w:rsidR="005B1398">
        <w:rPr>
          <w:sz w:val="24"/>
          <w:szCs w:val="24"/>
        </w:rPr>
        <w:t>дві</w:t>
      </w:r>
      <w:r w:rsidR="000F0F8B" w:rsidRPr="000F0F8B">
        <w:rPr>
          <w:sz w:val="24"/>
          <w:szCs w:val="24"/>
        </w:rPr>
        <w:t xml:space="preserve"> тематичні контрольні роботи тривалістю по одній акад. годині: ваговий бал кожної – 4. Максимальна кількість балів за всі контрольні роботи дорівнює: </w:t>
      </w:r>
    </w:p>
    <w:p w14:paraId="31FC779E" w14:textId="3A7B5348" w:rsidR="00C926B4" w:rsidRDefault="000F0F8B" w:rsidP="000F0F8B">
      <w:pPr>
        <w:spacing w:line="240" w:lineRule="auto"/>
        <w:jc w:val="both"/>
        <w:rPr>
          <w:sz w:val="24"/>
          <w:szCs w:val="24"/>
        </w:rPr>
      </w:pPr>
      <w:r w:rsidRPr="000F0F8B">
        <w:rPr>
          <w:sz w:val="24"/>
          <w:szCs w:val="24"/>
        </w:rPr>
        <w:t>(</w:t>
      </w:r>
      <w:r w:rsidR="006E5A6E">
        <w:rPr>
          <w:sz w:val="24"/>
          <w:szCs w:val="24"/>
        </w:rPr>
        <w:t>6</w:t>
      </w:r>
      <w:r w:rsidRPr="000F0F8B">
        <w:rPr>
          <w:sz w:val="24"/>
          <w:szCs w:val="24"/>
        </w:rPr>
        <w:t xml:space="preserve"> балів </w:t>
      </w:r>
      <w:r w:rsidRPr="000F0F8B">
        <w:rPr>
          <w:sz w:val="24"/>
          <w:szCs w:val="24"/>
        </w:rPr>
        <w:sym w:font="Symbol" w:char="F0B4"/>
      </w:r>
      <w:r w:rsidRPr="000F0F8B">
        <w:rPr>
          <w:sz w:val="24"/>
          <w:szCs w:val="24"/>
        </w:rPr>
        <w:t xml:space="preserve"> 2)+(4 бали </w:t>
      </w:r>
      <w:r w:rsidRPr="000F0F8B">
        <w:rPr>
          <w:sz w:val="24"/>
          <w:szCs w:val="24"/>
        </w:rPr>
        <w:sym w:font="Symbol" w:char="F0B4"/>
      </w:r>
      <w:r w:rsidRPr="000F0F8B">
        <w:rPr>
          <w:sz w:val="24"/>
          <w:szCs w:val="24"/>
        </w:rPr>
        <w:t xml:space="preserve"> </w:t>
      </w:r>
      <w:r w:rsidR="005B1398">
        <w:rPr>
          <w:sz w:val="24"/>
          <w:szCs w:val="24"/>
        </w:rPr>
        <w:t>2</w:t>
      </w:r>
      <w:r w:rsidRPr="000F0F8B">
        <w:rPr>
          <w:sz w:val="24"/>
          <w:szCs w:val="24"/>
        </w:rPr>
        <w:t xml:space="preserve"> )= </w:t>
      </w:r>
      <w:r w:rsidR="00560BAF" w:rsidRPr="005B1398">
        <w:rPr>
          <w:sz w:val="24"/>
          <w:szCs w:val="24"/>
        </w:rPr>
        <w:t>20</w:t>
      </w:r>
      <w:r w:rsidRPr="000F0F8B">
        <w:rPr>
          <w:sz w:val="24"/>
          <w:szCs w:val="24"/>
        </w:rPr>
        <w:t xml:space="preserve"> балів.</w:t>
      </w:r>
    </w:p>
    <w:p w14:paraId="7578E5B6" w14:textId="77777777" w:rsidR="00D76556" w:rsidRPr="00111467" w:rsidRDefault="00D76556" w:rsidP="000F0F8B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8"/>
        <w:gridCol w:w="1239"/>
      </w:tblGrid>
      <w:tr w:rsidR="000F0F8B" w:rsidRPr="00C615D9" w14:paraId="2A494780" w14:textId="77777777" w:rsidTr="00030160"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BB92" w14:textId="77777777" w:rsidR="000F0F8B" w:rsidRPr="000F0F8B" w:rsidRDefault="000F0F8B" w:rsidP="00030160">
            <w:pPr>
              <w:jc w:val="both"/>
              <w:rPr>
                <w:sz w:val="24"/>
                <w:szCs w:val="24"/>
              </w:rPr>
            </w:pPr>
            <w:bookmarkStart w:id="7" w:name="_Hlk492474352"/>
            <w:r w:rsidRPr="000F0F8B">
              <w:rPr>
                <w:sz w:val="24"/>
                <w:szCs w:val="24"/>
              </w:rPr>
              <w:t>Види робіт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9B57" w14:textId="77777777" w:rsidR="000F0F8B" w:rsidRPr="000F0F8B" w:rsidRDefault="000F0F8B" w:rsidP="00030160">
            <w:pPr>
              <w:jc w:val="both"/>
              <w:rPr>
                <w:sz w:val="24"/>
                <w:szCs w:val="24"/>
              </w:rPr>
            </w:pPr>
            <w:r w:rsidRPr="000F0F8B">
              <w:rPr>
                <w:sz w:val="24"/>
                <w:szCs w:val="24"/>
              </w:rPr>
              <w:t>Мах балів</w:t>
            </w:r>
          </w:p>
        </w:tc>
      </w:tr>
      <w:tr w:rsidR="000F0F8B" w:rsidRPr="00C615D9" w14:paraId="7BE38DA8" w14:textId="77777777" w:rsidTr="0003016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CCBF" w14:textId="77777777" w:rsidR="000F0F8B" w:rsidRPr="000F0F8B" w:rsidRDefault="000F0F8B" w:rsidP="00030160">
            <w:pPr>
              <w:rPr>
                <w:sz w:val="24"/>
                <w:szCs w:val="24"/>
              </w:rPr>
            </w:pPr>
            <w:r w:rsidRPr="000F0F8B">
              <w:rPr>
                <w:sz w:val="24"/>
                <w:szCs w:val="24"/>
              </w:rPr>
              <w:t>Тематична контрольна робота №1</w:t>
            </w:r>
          </w:p>
        </w:tc>
      </w:tr>
      <w:tr w:rsidR="000F0F8B" w:rsidRPr="00C615D9" w14:paraId="77E9B11F" w14:textId="77777777" w:rsidTr="00030160"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50CD" w14:textId="77777777" w:rsidR="000F0F8B" w:rsidRPr="000F0F8B" w:rsidRDefault="000F0F8B" w:rsidP="00030160">
            <w:pPr>
              <w:jc w:val="both"/>
              <w:rPr>
                <w:sz w:val="24"/>
                <w:szCs w:val="24"/>
              </w:rPr>
            </w:pPr>
            <w:r w:rsidRPr="000F0F8B">
              <w:rPr>
                <w:sz w:val="24"/>
                <w:szCs w:val="24"/>
              </w:rPr>
              <w:t>на тему: “Інтегральне числення функції однієї змінної”, 2 год.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C289" w14:textId="7ED4FA0E" w:rsidR="000F0F8B" w:rsidRPr="000F0F8B" w:rsidRDefault="000D0FBA" w:rsidP="0003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0F8B" w:rsidRPr="00C615D9" w14:paraId="2D9298B6" w14:textId="77777777" w:rsidTr="0003016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7A46" w14:textId="260DE96A" w:rsidR="000F0F8B" w:rsidRPr="000F0F8B" w:rsidRDefault="000F0F8B" w:rsidP="00030160">
            <w:pPr>
              <w:rPr>
                <w:sz w:val="24"/>
                <w:szCs w:val="24"/>
              </w:rPr>
            </w:pPr>
            <w:r w:rsidRPr="000F0F8B">
              <w:rPr>
                <w:sz w:val="24"/>
                <w:szCs w:val="24"/>
              </w:rPr>
              <w:t>Тематична контрольна робота №</w:t>
            </w:r>
            <w:r w:rsidR="005B1398">
              <w:rPr>
                <w:sz w:val="24"/>
                <w:szCs w:val="24"/>
              </w:rPr>
              <w:t>2</w:t>
            </w:r>
          </w:p>
        </w:tc>
      </w:tr>
      <w:tr w:rsidR="000F0F8B" w:rsidRPr="00C615D9" w14:paraId="35463523" w14:textId="77777777" w:rsidTr="00030160"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94A51" w14:textId="77777777" w:rsidR="000F0F8B" w:rsidRPr="000F0F8B" w:rsidRDefault="000F0F8B" w:rsidP="00030160">
            <w:pPr>
              <w:jc w:val="both"/>
              <w:rPr>
                <w:sz w:val="24"/>
                <w:szCs w:val="24"/>
              </w:rPr>
            </w:pPr>
            <w:r w:rsidRPr="000F0F8B">
              <w:rPr>
                <w:sz w:val="24"/>
                <w:szCs w:val="24"/>
              </w:rPr>
              <w:t>на тему: “</w:t>
            </w:r>
            <w:r w:rsidRPr="009C1F16">
              <w:rPr>
                <w:sz w:val="24"/>
                <w:szCs w:val="24"/>
              </w:rPr>
              <w:t>Кратні інтеграли</w:t>
            </w:r>
            <w:r w:rsidRPr="000F0F8B">
              <w:rPr>
                <w:sz w:val="24"/>
                <w:szCs w:val="24"/>
              </w:rPr>
              <w:t>”, 1 год.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4FB36" w14:textId="77777777" w:rsidR="000F0F8B" w:rsidRPr="000F0F8B" w:rsidRDefault="000F0F8B" w:rsidP="00030160">
            <w:pPr>
              <w:jc w:val="center"/>
              <w:rPr>
                <w:sz w:val="24"/>
                <w:szCs w:val="24"/>
              </w:rPr>
            </w:pPr>
            <w:r w:rsidRPr="000F0F8B">
              <w:rPr>
                <w:sz w:val="24"/>
                <w:szCs w:val="24"/>
              </w:rPr>
              <w:t>4</w:t>
            </w:r>
          </w:p>
        </w:tc>
      </w:tr>
      <w:tr w:rsidR="000F0F8B" w:rsidRPr="00C615D9" w14:paraId="540F938F" w14:textId="77777777" w:rsidTr="0003016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567B" w14:textId="75B8A6C2" w:rsidR="000F0F8B" w:rsidRPr="000F0F8B" w:rsidRDefault="000F0F8B" w:rsidP="00030160">
            <w:pPr>
              <w:rPr>
                <w:sz w:val="24"/>
                <w:szCs w:val="24"/>
              </w:rPr>
            </w:pPr>
            <w:r w:rsidRPr="000F0F8B">
              <w:rPr>
                <w:sz w:val="24"/>
                <w:szCs w:val="24"/>
              </w:rPr>
              <w:t>Тематична контрольна робота №</w:t>
            </w:r>
            <w:r w:rsidR="005B1398">
              <w:rPr>
                <w:sz w:val="24"/>
                <w:szCs w:val="24"/>
              </w:rPr>
              <w:t>3</w:t>
            </w:r>
          </w:p>
        </w:tc>
      </w:tr>
      <w:tr w:rsidR="000F0F8B" w:rsidRPr="00C615D9" w14:paraId="01E40F94" w14:textId="77777777" w:rsidTr="00030160"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BDD9" w14:textId="422A64A2" w:rsidR="000F0F8B" w:rsidRPr="000F0F8B" w:rsidRDefault="000F0F8B" w:rsidP="00030160">
            <w:pPr>
              <w:jc w:val="both"/>
              <w:rPr>
                <w:sz w:val="24"/>
                <w:szCs w:val="24"/>
              </w:rPr>
            </w:pPr>
            <w:r w:rsidRPr="000F0F8B">
              <w:rPr>
                <w:sz w:val="24"/>
                <w:szCs w:val="24"/>
              </w:rPr>
              <w:t xml:space="preserve">на тему: “Криволінійні та поверхневі інтеграли. Елементи теорії поля”, </w:t>
            </w:r>
            <w:r w:rsidR="005B1398">
              <w:rPr>
                <w:sz w:val="24"/>
                <w:szCs w:val="24"/>
              </w:rPr>
              <w:t xml:space="preserve">      </w:t>
            </w:r>
            <w:r w:rsidRPr="000F0F8B">
              <w:rPr>
                <w:sz w:val="24"/>
                <w:szCs w:val="24"/>
              </w:rPr>
              <w:t>1 год.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1310" w14:textId="77777777" w:rsidR="000F0F8B" w:rsidRPr="000F0F8B" w:rsidRDefault="000F0F8B" w:rsidP="00030160">
            <w:pPr>
              <w:jc w:val="center"/>
              <w:rPr>
                <w:sz w:val="24"/>
                <w:szCs w:val="24"/>
              </w:rPr>
            </w:pPr>
            <w:r w:rsidRPr="000F0F8B">
              <w:rPr>
                <w:sz w:val="24"/>
                <w:szCs w:val="24"/>
              </w:rPr>
              <w:t>4</w:t>
            </w:r>
          </w:p>
        </w:tc>
      </w:tr>
      <w:tr w:rsidR="000F0F8B" w:rsidRPr="00C615D9" w14:paraId="2F61CAAD" w14:textId="77777777" w:rsidTr="00030160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4E2D" w14:textId="57356850" w:rsidR="000F0F8B" w:rsidRPr="000F0F8B" w:rsidRDefault="000F0F8B" w:rsidP="00030160">
            <w:pPr>
              <w:rPr>
                <w:sz w:val="24"/>
                <w:szCs w:val="24"/>
              </w:rPr>
            </w:pPr>
            <w:r w:rsidRPr="000F0F8B">
              <w:rPr>
                <w:sz w:val="24"/>
                <w:szCs w:val="24"/>
              </w:rPr>
              <w:t>Тематична контрольна робота №</w:t>
            </w:r>
            <w:r w:rsidR="005B1398">
              <w:rPr>
                <w:sz w:val="24"/>
                <w:szCs w:val="24"/>
              </w:rPr>
              <w:t>4</w:t>
            </w:r>
          </w:p>
        </w:tc>
      </w:tr>
      <w:tr w:rsidR="000F0F8B" w:rsidRPr="00C615D9" w14:paraId="79E0DEDB" w14:textId="77777777" w:rsidTr="00030160"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90D69" w14:textId="77777777" w:rsidR="000F0F8B" w:rsidRPr="000F0F8B" w:rsidRDefault="000F0F8B" w:rsidP="00030160">
            <w:pPr>
              <w:jc w:val="both"/>
              <w:rPr>
                <w:sz w:val="24"/>
                <w:szCs w:val="24"/>
              </w:rPr>
            </w:pPr>
            <w:r w:rsidRPr="000F0F8B">
              <w:rPr>
                <w:sz w:val="24"/>
                <w:szCs w:val="24"/>
              </w:rPr>
              <w:t>на тему: “Диференціальні рівняння”, 2 год.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68AF" w14:textId="02FC2FCA" w:rsidR="000F0F8B" w:rsidRPr="000F0F8B" w:rsidRDefault="000D0FBA" w:rsidP="00030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42D27D3B" w14:textId="77777777" w:rsidR="000F0F8B" w:rsidRPr="00111467" w:rsidRDefault="000F0F8B" w:rsidP="0015428E">
      <w:pPr>
        <w:spacing w:line="240" w:lineRule="auto"/>
        <w:ind w:firstLine="540"/>
        <w:jc w:val="both"/>
        <w:rPr>
          <w:sz w:val="24"/>
          <w:szCs w:val="24"/>
        </w:rPr>
      </w:pPr>
    </w:p>
    <w:bookmarkEnd w:id="6"/>
    <w:p w14:paraId="201B1C13" w14:textId="77777777" w:rsidR="00C926B4" w:rsidRPr="00111467" w:rsidRDefault="00C926B4" w:rsidP="0015428E">
      <w:pPr>
        <w:spacing w:line="240" w:lineRule="auto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Система оцінювання контрольної роботи:</w:t>
      </w:r>
    </w:p>
    <w:p w14:paraId="4B10BDFF" w14:textId="16D366AE" w:rsidR="00297D53" w:rsidRPr="00C126B4" w:rsidRDefault="00297D53" w:rsidP="00297D53">
      <w:pPr>
        <w:jc w:val="both"/>
        <w:rPr>
          <w:sz w:val="24"/>
          <w:szCs w:val="24"/>
        </w:rPr>
      </w:pPr>
      <w:r w:rsidRPr="00297D53">
        <w:rPr>
          <w:sz w:val="24"/>
          <w:szCs w:val="24"/>
        </w:rPr>
        <w:t xml:space="preserve">– «відмінно», повна відповідь (не менше 90% потрібної інформації) </w:t>
      </w:r>
      <w:r w:rsidRPr="00C126B4">
        <w:rPr>
          <w:sz w:val="24"/>
          <w:szCs w:val="24"/>
        </w:rPr>
        <w:sym w:font="Symbol" w:char="F0BE"/>
      </w:r>
      <w:r w:rsidRPr="00C126B4">
        <w:rPr>
          <w:sz w:val="24"/>
          <w:szCs w:val="24"/>
        </w:rPr>
        <w:t xml:space="preserve"> </w:t>
      </w:r>
      <w:r w:rsidR="00C93932" w:rsidRPr="00C126B4">
        <w:rPr>
          <w:sz w:val="24"/>
          <w:szCs w:val="24"/>
        </w:rPr>
        <w:t>5,5-</w:t>
      </w:r>
      <w:r w:rsidR="006E5A6E" w:rsidRPr="00C126B4">
        <w:rPr>
          <w:sz w:val="24"/>
          <w:szCs w:val="24"/>
        </w:rPr>
        <w:t>6</w:t>
      </w:r>
      <w:r w:rsidRPr="00C126B4">
        <w:rPr>
          <w:sz w:val="24"/>
          <w:szCs w:val="24"/>
        </w:rPr>
        <w:t xml:space="preserve"> балів, чи </w:t>
      </w:r>
      <w:r w:rsidR="00C93932" w:rsidRPr="00C126B4">
        <w:rPr>
          <w:sz w:val="24"/>
          <w:szCs w:val="24"/>
        </w:rPr>
        <w:t>3,5-</w:t>
      </w:r>
      <w:r w:rsidRPr="00C126B4">
        <w:rPr>
          <w:sz w:val="24"/>
          <w:szCs w:val="24"/>
        </w:rPr>
        <w:t>4 бали, відповідно, для двогодинної та одногодинної робіт.</w:t>
      </w:r>
    </w:p>
    <w:p w14:paraId="5C55C936" w14:textId="44DA1EAD" w:rsidR="00297D53" w:rsidRPr="00C126B4" w:rsidRDefault="00297D53" w:rsidP="00297D53">
      <w:pPr>
        <w:jc w:val="both"/>
        <w:rPr>
          <w:sz w:val="24"/>
          <w:szCs w:val="24"/>
        </w:rPr>
      </w:pPr>
      <w:r w:rsidRPr="00C126B4">
        <w:rPr>
          <w:sz w:val="24"/>
          <w:szCs w:val="24"/>
        </w:rPr>
        <w:t>– «добре», достатньо повна відповідь (не менше 75% потрібної інформації), або повна відповідь з незначними неточностями</w:t>
      </w:r>
      <w:r w:rsidRPr="00C126B4">
        <w:rPr>
          <w:sz w:val="24"/>
          <w:szCs w:val="24"/>
        </w:rPr>
        <w:sym w:font="Symbol" w:char="F0BE"/>
      </w:r>
      <w:r w:rsidRPr="00C126B4">
        <w:rPr>
          <w:sz w:val="24"/>
          <w:szCs w:val="24"/>
        </w:rPr>
        <w:t xml:space="preserve"> </w:t>
      </w:r>
      <w:r w:rsidR="006E5A6E" w:rsidRPr="00C126B4">
        <w:rPr>
          <w:sz w:val="24"/>
          <w:szCs w:val="24"/>
        </w:rPr>
        <w:t>4</w:t>
      </w:r>
      <w:r w:rsidR="00C93932" w:rsidRPr="00C126B4">
        <w:rPr>
          <w:sz w:val="24"/>
          <w:szCs w:val="24"/>
        </w:rPr>
        <w:t>,5</w:t>
      </w:r>
      <w:r w:rsidR="006E5A6E" w:rsidRPr="00C126B4">
        <w:rPr>
          <w:sz w:val="24"/>
          <w:szCs w:val="24"/>
        </w:rPr>
        <w:t>-5</w:t>
      </w:r>
      <w:r w:rsidRPr="00C126B4">
        <w:rPr>
          <w:sz w:val="24"/>
          <w:szCs w:val="24"/>
        </w:rPr>
        <w:t xml:space="preserve"> балів, чи 3 бали, відповідно, для двогодинної та одногодинної робіт.</w:t>
      </w:r>
    </w:p>
    <w:p w14:paraId="6214F3D5" w14:textId="293AC5CE" w:rsidR="00297D53" w:rsidRPr="00C126B4" w:rsidRDefault="00297D53" w:rsidP="00297D53">
      <w:pPr>
        <w:jc w:val="both"/>
        <w:rPr>
          <w:sz w:val="24"/>
          <w:szCs w:val="24"/>
        </w:rPr>
      </w:pPr>
      <w:r w:rsidRPr="00C126B4">
        <w:rPr>
          <w:sz w:val="24"/>
          <w:szCs w:val="24"/>
        </w:rPr>
        <w:lastRenderedPageBreak/>
        <w:t xml:space="preserve">– «задовільно», неповна відповідь (не менше 60% потрібної інформації) та незначні помилки </w:t>
      </w:r>
      <w:r w:rsidRPr="00C126B4">
        <w:rPr>
          <w:sz w:val="24"/>
          <w:szCs w:val="24"/>
        </w:rPr>
        <w:sym w:font="Symbol" w:char="F0BE"/>
      </w:r>
      <w:r w:rsidRPr="00C126B4">
        <w:rPr>
          <w:sz w:val="24"/>
          <w:szCs w:val="24"/>
        </w:rPr>
        <w:t xml:space="preserve"> </w:t>
      </w:r>
      <w:r w:rsidR="006E5A6E" w:rsidRPr="00C126B4">
        <w:rPr>
          <w:sz w:val="24"/>
          <w:szCs w:val="24"/>
        </w:rPr>
        <w:t>3</w:t>
      </w:r>
      <w:r w:rsidR="00B4350A" w:rsidRPr="00C126B4">
        <w:rPr>
          <w:sz w:val="24"/>
          <w:szCs w:val="24"/>
        </w:rPr>
        <w:t>,5</w:t>
      </w:r>
      <w:r w:rsidR="00C93932" w:rsidRPr="00C126B4">
        <w:rPr>
          <w:sz w:val="24"/>
          <w:szCs w:val="24"/>
        </w:rPr>
        <w:t>-4</w:t>
      </w:r>
      <w:r w:rsidRPr="00C126B4">
        <w:rPr>
          <w:sz w:val="24"/>
          <w:szCs w:val="24"/>
        </w:rPr>
        <w:t xml:space="preserve"> бал</w:t>
      </w:r>
      <w:r w:rsidR="006E5A6E" w:rsidRPr="00C126B4">
        <w:rPr>
          <w:sz w:val="24"/>
          <w:szCs w:val="24"/>
        </w:rPr>
        <w:t>и</w:t>
      </w:r>
      <w:r w:rsidRPr="00C126B4">
        <w:rPr>
          <w:sz w:val="24"/>
          <w:szCs w:val="24"/>
        </w:rPr>
        <w:t>, чи 2</w:t>
      </w:r>
      <w:r w:rsidR="00B4350A" w:rsidRPr="00C126B4">
        <w:rPr>
          <w:sz w:val="24"/>
          <w:szCs w:val="24"/>
        </w:rPr>
        <w:t>,5</w:t>
      </w:r>
      <w:r w:rsidR="00183372" w:rsidRPr="00C126B4">
        <w:rPr>
          <w:sz w:val="24"/>
          <w:szCs w:val="24"/>
        </w:rPr>
        <w:t xml:space="preserve"> </w:t>
      </w:r>
      <w:r w:rsidRPr="00C126B4">
        <w:rPr>
          <w:sz w:val="24"/>
          <w:szCs w:val="24"/>
        </w:rPr>
        <w:t>бали, відповідно, для двогодинної та одногодинної робіт.</w:t>
      </w:r>
    </w:p>
    <w:p w14:paraId="58DB1CB3" w14:textId="6ED4B25C" w:rsidR="00C926B4" w:rsidRPr="00297D53" w:rsidRDefault="00297D53" w:rsidP="00297D53">
      <w:pPr>
        <w:spacing w:line="240" w:lineRule="auto"/>
        <w:jc w:val="both"/>
        <w:rPr>
          <w:sz w:val="24"/>
          <w:szCs w:val="24"/>
        </w:rPr>
      </w:pPr>
      <w:r w:rsidRPr="00C126B4">
        <w:rPr>
          <w:sz w:val="24"/>
          <w:szCs w:val="24"/>
        </w:rPr>
        <w:t>– «незадовільно», незадовільна відповідь (не відповідає вимогам</w:t>
      </w:r>
      <w:r w:rsidRPr="00297D53">
        <w:rPr>
          <w:sz w:val="24"/>
          <w:szCs w:val="24"/>
        </w:rPr>
        <w:t xml:space="preserve"> попереднього пункту) </w:t>
      </w:r>
      <w:r w:rsidRPr="00297D53">
        <w:rPr>
          <w:sz w:val="24"/>
          <w:szCs w:val="24"/>
        </w:rPr>
        <w:sym w:font="Symbol" w:char="F0BE"/>
      </w:r>
      <w:r w:rsidRPr="00297D53">
        <w:rPr>
          <w:sz w:val="24"/>
          <w:szCs w:val="24"/>
        </w:rPr>
        <w:t xml:space="preserve"> </w:t>
      </w:r>
      <w:r w:rsidRPr="003B20D3">
        <w:rPr>
          <w:sz w:val="24"/>
          <w:szCs w:val="24"/>
        </w:rPr>
        <w:t>0-</w:t>
      </w:r>
      <w:r w:rsidR="00B4350A" w:rsidRPr="003B20D3">
        <w:rPr>
          <w:sz w:val="24"/>
          <w:szCs w:val="24"/>
        </w:rPr>
        <w:t>3</w:t>
      </w:r>
      <w:r w:rsidRPr="00297D53">
        <w:rPr>
          <w:sz w:val="24"/>
          <w:szCs w:val="24"/>
        </w:rPr>
        <w:t xml:space="preserve"> бали, чи </w:t>
      </w:r>
      <w:r w:rsidRPr="003B20D3">
        <w:rPr>
          <w:sz w:val="24"/>
          <w:szCs w:val="24"/>
        </w:rPr>
        <w:t>0-</w:t>
      </w:r>
      <w:r w:rsidR="00B4350A" w:rsidRPr="003B20D3">
        <w:rPr>
          <w:sz w:val="24"/>
          <w:szCs w:val="24"/>
        </w:rPr>
        <w:t>2</w:t>
      </w:r>
      <w:r w:rsidRPr="00297D53">
        <w:rPr>
          <w:sz w:val="24"/>
          <w:szCs w:val="24"/>
        </w:rPr>
        <w:t xml:space="preserve"> бал</w:t>
      </w:r>
      <w:r w:rsidR="003B20D3">
        <w:rPr>
          <w:sz w:val="24"/>
          <w:szCs w:val="24"/>
        </w:rPr>
        <w:t>и</w:t>
      </w:r>
      <w:r w:rsidRPr="00297D53">
        <w:rPr>
          <w:sz w:val="24"/>
          <w:szCs w:val="24"/>
        </w:rPr>
        <w:t>, відповідно, для двогодинної та одногодинної робіт.</w:t>
      </w:r>
    </w:p>
    <w:p w14:paraId="68E8F590" w14:textId="77777777" w:rsidR="00C926B4" w:rsidRPr="00111467" w:rsidRDefault="00C926B4" w:rsidP="0015428E">
      <w:pPr>
        <w:spacing w:before="120" w:line="240" w:lineRule="auto"/>
        <w:ind w:firstLine="425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У випадку дистанційного навчання контрольна робота, що мала писатися в аудиторії, пишеться студентами на практичних заняттях за розкладом з використанням платформ Zoom або Skype (або іншої, в залежності від домовленості з викладачем). </w:t>
      </w:r>
    </w:p>
    <w:p w14:paraId="4C217CCA" w14:textId="6E933D01" w:rsidR="00C926B4" w:rsidRDefault="00C926B4" w:rsidP="0015428E">
      <w:pPr>
        <w:spacing w:after="120" w:line="240" w:lineRule="auto"/>
        <w:ind w:firstLine="425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Студентам висилаються завдання контрольної роботи, і вони через відведений для написання контрольної роботи час, </w:t>
      </w:r>
      <w:r w:rsidR="00E101B6">
        <w:rPr>
          <w:sz w:val="24"/>
          <w:szCs w:val="24"/>
        </w:rPr>
        <w:t>мають</w:t>
      </w:r>
      <w:r w:rsidRPr="00111467">
        <w:rPr>
          <w:sz w:val="24"/>
          <w:szCs w:val="24"/>
        </w:rPr>
        <w:t xml:space="preserve"> надіслати написаний</w:t>
      </w:r>
      <w:r w:rsidR="00612A5A">
        <w:rPr>
          <w:sz w:val="24"/>
          <w:szCs w:val="24"/>
        </w:rPr>
        <w:t xml:space="preserve"> </w:t>
      </w:r>
      <w:r w:rsidRPr="00111467">
        <w:rPr>
          <w:sz w:val="24"/>
          <w:szCs w:val="24"/>
        </w:rPr>
        <w:t>розв’язок задач. Якщо розв’язок від студента не надіслано вчасно, вважається що цей студент був відсутній на контрольній роботі, робота не перевіряється, і він отримує 0 балів</w:t>
      </w:r>
      <w:r w:rsidR="009D5830">
        <w:rPr>
          <w:sz w:val="24"/>
          <w:szCs w:val="24"/>
        </w:rPr>
        <w:t xml:space="preserve"> (</w:t>
      </w:r>
      <w:r w:rsidR="009D5830" w:rsidRPr="00B4350A">
        <w:rPr>
          <w:sz w:val="24"/>
          <w:szCs w:val="24"/>
        </w:rPr>
        <w:t>у разі відсутності поважної причини</w:t>
      </w:r>
      <w:r w:rsidR="009D5830">
        <w:rPr>
          <w:sz w:val="24"/>
          <w:szCs w:val="24"/>
        </w:rPr>
        <w:t>)</w:t>
      </w:r>
      <w:r w:rsidR="009D5830" w:rsidRPr="00111467">
        <w:rPr>
          <w:sz w:val="24"/>
          <w:szCs w:val="24"/>
        </w:rPr>
        <w:t>.</w:t>
      </w:r>
    </w:p>
    <w:p w14:paraId="3BBD254E" w14:textId="77777777" w:rsidR="00297D53" w:rsidRPr="00111467" w:rsidRDefault="00297D53" w:rsidP="0015428E">
      <w:pPr>
        <w:spacing w:after="120" w:line="240" w:lineRule="auto"/>
        <w:ind w:firstLine="425"/>
        <w:jc w:val="both"/>
        <w:rPr>
          <w:sz w:val="24"/>
          <w:szCs w:val="24"/>
        </w:rPr>
      </w:pPr>
      <w:r w:rsidRPr="000344C2">
        <w:rPr>
          <w:rStyle w:val="fontstyle01"/>
          <w:color w:val="auto"/>
        </w:rPr>
        <w:t>Повторне написання модульної контрольної роботи не</w:t>
      </w:r>
      <w:r>
        <w:rPr>
          <w:rStyle w:val="fontstyle01"/>
          <w:color w:val="auto"/>
        </w:rPr>
        <w:t xml:space="preserve"> </w:t>
      </w:r>
      <w:r w:rsidRPr="000344C2">
        <w:rPr>
          <w:rStyle w:val="fontstyle01"/>
          <w:color w:val="auto"/>
        </w:rPr>
        <w:t>допускається.</w:t>
      </w:r>
    </w:p>
    <w:bookmarkEnd w:id="7"/>
    <w:p w14:paraId="624CE598" w14:textId="6703EF88" w:rsidR="00C926B4" w:rsidRDefault="00C926B4" w:rsidP="000245F8">
      <w:pPr>
        <w:spacing w:before="120" w:after="120" w:line="240" w:lineRule="auto"/>
        <w:ind w:firstLine="539"/>
        <w:jc w:val="both"/>
        <w:outlineLvl w:val="0"/>
        <w:rPr>
          <w:sz w:val="24"/>
          <w:szCs w:val="24"/>
          <w:u w:val="single"/>
        </w:rPr>
      </w:pPr>
      <w:r w:rsidRPr="00111467">
        <w:rPr>
          <w:sz w:val="24"/>
          <w:szCs w:val="24"/>
          <w:u w:val="single"/>
        </w:rPr>
        <w:t>2.</w:t>
      </w:r>
      <w:r w:rsidR="00E101B6">
        <w:rPr>
          <w:sz w:val="24"/>
          <w:szCs w:val="24"/>
          <w:u w:val="single"/>
        </w:rPr>
        <w:t>4</w:t>
      </w:r>
      <w:r w:rsidRPr="00111467">
        <w:rPr>
          <w:sz w:val="24"/>
          <w:szCs w:val="24"/>
          <w:u w:val="single"/>
        </w:rPr>
        <w:t>. Виконання розрахункової роботи.</w:t>
      </w:r>
    </w:p>
    <w:p w14:paraId="3B10E444" w14:textId="77777777" w:rsidR="00297D53" w:rsidRPr="00111467" w:rsidRDefault="00297D53" w:rsidP="000245F8">
      <w:pPr>
        <w:spacing w:before="120" w:after="120" w:line="240" w:lineRule="auto"/>
        <w:ind w:firstLine="539"/>
        <w:jc w:val="both"/>
        <w:outlineLvl w:val="0"/>
        <w:rPr>
          <w:sz w:val="24"/>
          <w:szCs w:val="24"/>
          <w:u w:val="single"/>
        </w:rPr>
      </w:pPr>
      <w:r w:rsidRPr="00A76571">
        <w:rPr>
          <w:sz w:val="24"/>
          <w:szCs w:val="24"/>
        </w:rPr>
        <w:t>Максимальна кількість балів за виконану розрахункову роботу – 1</w:t>
      </w:r>
      <w:r>
        <w:rPr>
          <w:sz w:val="24"/>
          <w:szCs w:val="24"/>
        </w:rPr>
        <w:t>6</w:t>
      </w:r>
      <w:r w:rsidRPr="00A76571">
        <w:rPr>
          <w:sz w:val="24"/>
          <w:szCs w:val="24"/>
        </w:rPr>
        <w:t xml:space="preserve"> балів.</w:t>
      </w:r>
    </w:p>
    <w:p w14:paraId="1211DBB3" w14:textId="2F2F8673" w:rsidR="00C926B4" w:rsidRPr="00C126B4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виконані та захищені (студент може розв’язати будь-яке завдання зі своєї розрахункової роботи або аналогічне завдання) всі </w:t>
      </w:r>
      <w:r w:rsidRPr="00C126B4">
        <w:rPr>
          <w:sz w:val="24"/>
          <w:szCs w:val="24"/>
        </w:rPr>
        <w:t xml:space="preserve">завдання з урахуванням вимог до роботи, можливі незначні недоліки при оформленні результату </w:t>
      </w:r>
      <w:r w:rsidRPr="00C126B4">
        <w:rPr>
          <w:sz w:val="24"/>
          <w:szCs w:val="24"/>
        </w:rPr>
        <w:sym w:font="Symbol" w:char="F0BE"/>
      </w:r>
      <w:r w:rsidRPr="00C126B4">
        <w:rPr>
          <w:sz w:val="24"/>
          <w:szCs w:val="24"/>
        </w:rPr>
        <w:t xml:space="preserve"> </w:t>
      </w:r>
      <w:r w:rsidR="00A7518C" w:rsidRPr="00C126B4">
        <w:rPr>
          <w:sz w:val="24"/>
          <w:szCs w:val="24"/>
        </w:rPr>
        <w:t>14,5-16</w:t>
      </w:r>
      <w:r w:rsidRPr="00C126B4">
        <w:rPr>
          <w:sz w:val="24"/>
          <w:szCs w:val="24"/>
        </w:rPr>
        <w:t xml:space="preserve"> балів;</w:t>
      </w:r>
    </w:p>
    <w:p w14:paraId="5D777B23" w14:textId="4D45ACD6" w:rsidR="00B4350A" w:rsidRPr="00C126B4" w:rsidRDefault="00C926B4" w:rsidP="00B4350A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C126B4">
        <w:rPr>
          <w:sz w:val="24"/>
          <w:szCs w:val="24"/>
        </w:rPr>
        <w:t xml:space="preserve">виконані майже всі вимоги до роботи, або є несуттєві помилки </w:t>
      </w:r>
      <w:r w:rsidRPr="00C126B4">
        <w:rPr>
          <w:sz w:val="24"/>
          <w:szCs w:val="24"/>
        </w:rPr>
        <w:sym w:font="Symbol" w:char="F0BE"/>
      </w:r>
      <w:r w:rsidRPr="00C126B4">
        <w:rPr>
          <w:sz w:val="24"/>
          <w:szCs w:val="24"/>
        </w:rPr>
        <w:br/>
      </w:r>
      <w:r w:rsidR="00A7518C" w:rsidRPr="00C126B4">
        <w:rPr>
          <w:sz w:val="24"/>
          <w:szCs w:val="24"/>
        </w:rPr>
        <w:t>12-14</w:t>
      </w:r>
      <w:r w:rsidRPr="00C126B4">
        <w:rPr>
          <w:sz w:val="24"/>
          <w:szCs w:val="24"/>
        </w:rPr>
        <w:t xml:space="preserve"> балів;</w:t>
      </w:r>
      <w:r w:rsidR="004B18A9" w:rsidRPr="00C126B4">
        <w:rPr>
          <w:sz w:val="24"/>
          <w:szCs w:val="24"/>
        </w:rPr>
        <w:t xml:space="preserve"> </w:t>
      </w:r>
    </w:p>
    <w:p w14:paraId="5C842AD5" w14:textId="05047D64" w:rsidR="00B4350A" w:rsidRPr="00C126B4" w:rsidRDefault="00B4350A" w:rsidP="00B4350A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C126B4">
        <w:rPr>
          <w:sz w:val="24"/>
          <w:szCs w:val="24"/>
        </w:rPr>
        <w:t xml:space="preserve">є недоліки щодо виконання вимог до роботи і певні помилки </w:t>
      </w:r>
      <w:r w:rsidRPr="00C126B4">
        <w:sym w:font="Symbol" w:char="F0BE"/>
      </w:r>
      <w:r w:rsidRPr="00C126B4">
        <w:rPr>
          <w:sz w:val="24"/>
          <w:szCs w:val="24"/>
        </w:rPr>
        <w:t xml:space="preserve"> </w:t>
      </w:r>
      <w:r w:rsidR="00A7518C" w:rsidRPr="00C126B4">
        <w:rPr>
          <w:sz w:val="24"/>
          <w:szCs w:val="24"/>
        </w:rPr>
        <w:t>9,5-11,5</w:t>
      </w:r>
      <w:r w:rsidRPr="00C126B4">
        <w:rPr>
          <w:sz w:val="24"/>
          <w:szCs w:val="24"/>
        </w:rPr>
        <w:t xml:space="preserve"> балів; </w:t>
      </w:r>
    </w:p>
    <w:p w14:paraId="19A0449D" w14:textId="5C20D33C" w:rsidR="00C926B4" w:rsidRPr="00111467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завдання не виконано або допущено грубі помилки, роботу не зараховано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0-</w:t>
      </w:r>
      <w:r w:rsidR="00B4350A">
        <w:rPr>
          <w:sz w:val="24"/>
          <w:szCs w:val="24"/>
        </w:rPr>
        <w:t>9</w:t>
      </w:r>
      <w:r w:rsidRPr="00111467">
        <w:rPr>
          <w:sz w:val="24"/>
          <w:szCs w:val="24"/>
        </w:rPr>
        <w:t xml:space="preserve"> бал</w:t>
      </w:r>
      <w:r w:rsidR="00B4350A">
        <w:rPr>
          <w:sz w:val="24"/>
          <w:szCs w:val="24"/>
        </w:rPr>
        <w:t>ів</w:t>
      </w:r>
      <w:r w:rsidRPr="00111467">
        <w:rPr>
          <w:sz w:val="24"/>
          <w:szCs w:val="24"/>
        </w:rPr>
        <w:t>.</w:t>
      </w:r>
    </w:p>
    <w:p w14:paraId="78EA2A78" w14:textId="2CAE8DF6" w:rsidR="00512468" w:rsidRPr="000344C2" w:rsidRDefault="00D76556" w:rsidP="00512468">
      <w:pPr>
        <w:spacing w:before="120" w:after="120" w:line="240" w:lineRule="auto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 має вчасно здавати завдання розрахункової роботи на перевірку, термін здачі частин розрахункової роботи визначається викладачем. </w:t>
      </w:r>
      <w:r w:rsidR="00297D53" w:rsidRPr="000344C2">
        <w:rPr>
          <w:rFonts w:ascii="CIDFont+F4" w:hAnsi="CIDFont+F4"/>
          <w:sz w:val="24"/>
        </w:rPr>
        <w:t xml:space="preserve">Повністю виконану </w:t>
      </w:r>
      <w:r w:rsidR="00297D53">
        <w:rPr>
          <w:rFonts w:ascii="CIDFont+F4" w:hAnsi="CIDFont+F4"/>
          <w:sz w:val="24"/>
        </w:rPr>
        <w:t>розрахункову роботу</w:t>
      </w:r>
      <w:r w:rsidR="00297D53" w:rsidRPr="000344C2">
        <w:rPr>
          <w:rFonts w:ascii="CIDFont+F4" w:hAnsi="CIDFont+F4"/>
          <w:sz w:val="24"/>
        </w:rPr>
        <w:t xml:space="preserve"> студент </w:t>
      </w:r>
      <w:r w:rsidR="00E101B6">
        <w:rPr>
          <w:rFonts w:ascii="CIDFont+F4" w:hAnsi="CIDFont+F4"/>
          <w:sz w:val="24"/>
        </w:rPr>
        <w:t>має</w:t>
      </w:r>
      <w:r w:rsidR="00297D53" w:rsidRPr="000344C2">
        <w:rPr>
          <w:rFonts w:ascii="CIDFont+F4" w:hAnsi="CIDFont+F4"/>
          <w:sz w:val="24"/>
        </w:rPr>
        <w:t xml:space="preserve"> </w:t>
      </w:r>
      <w:r w:rsidR="00E101B6">
        <w:rPr>
          <w:rFonts w:ascii="CIDFont+F4" w:hAnsi="CIDFont+F4"/>
          <w:sz w:val="24"/>
        </w:rPr>
        <w:t>здати</w:t>
      </w:r>
      <w:r w:rsidR="00297D53" w:rsidRPr="000344C2">
        <w:rPr>
          <w:rFonts w:ascii="CIDFont+F4" w:hAnsi="CIDFont+F4"/>
          <w:sz w:val="24"/>
        </w:rPr>
        <w:t xml:space="preserve"> не пізніше останнього заняття семестру. </w:t>
      </w:r>
      <w:bookmarkStart w:id="8" w:name="_Hlk115079586"/>
      <w:r w:rsidR="00297D53" w:rsidRPr="000344C2">
        <w:rPr>
          <w:rFonts w:ascii="CIDFont+F4" w:hAnsi="CIDFont+F4"/>
          <w:sz w:val="24"/>
        </w:rPr>
        <w:t>У разі порушення цього дедлайну студент вважається не допущеним до екзамену основної сесії.</w:t>
      </w:r>
      <w:bookmarkEnd w:id="8"/>
      <w:r w:rsidR="00297D53" w:rsidRPr="000344C2">
        <w:rPr>
          <w:rFonts w:ascii="CIDFont+F4" w:hAnsi="CIDFont+F4"/>
          <w:sz w:val="24"/>
        </w:rPr>
        <w:t xml:space="preserve"> </w:t>
      </w:r>
      <w:bookmarkStart w:id="9" w:name="_Hlk115079523"/>
      <w:r w:rsidR="00297D53" w:rsidRPr="000344C2">
        <w:rPr>
          <w:rFonts w:ascii="CIDFont+F4" w:hAnsi="CIDFont+F4"/>
          <w:sz w:val="24"/>
        </w:rPr>
        <w:t xml:space="preserve">У подальшому студент для отримання допуску до екзамену додаткової сесії може здати та захистити свою </w:t>
      </w:r>
      <w:r w:rsidR="00297D53">
        <w:rPr>
          <w:rFonts w:ascii="CIDFont+F4" w:hAnsi="CIDFont+F4"/>
          <w:sz w:val="24"/>
        </w:rPr>
        <w:t>розрахункову роботу</w:t>
      </w:r>
      <w:r w:rsidR="00297D53" w:rsidRPr="000344C2">
        <w:rPr>
          <w:rFonts w:ascii="CIDFont+F4" w:hAnsi="CIDFont+F4"/>
          <w:sz w:val="24"/>
        </w:rPr>
        <w:t xml:space="preserve"> тільки на мінімальну позитивну оцінку</w:t>
      </w:r>
      <w:r w:rsidR="00512468">
        <w:rPr>
          <w:rFonts w:ascii="CIDFont+F4" w:hAnsi="CIDFont+F4"/>
          <w:sz w:val="24"/>
        </w:rPr>
        <w:t>, що складає 60 відсотків від максимально можливої кількості балів за розрахункову роботу</w:t>
      </w:r>
      <w:r w:rsidR="00512468" w:rsidRPr="000344C2">
        <w:rPr>
          <w:rFonts w:ascii="CIDFont+F4" w:hAnsi="CIDFont+F4"/>
          <w:sz w:val="24"/>
        </w:rPr>
        <w:t>.</w:t>
      </w:r>
    </w:p>
    <w:bookmarkEnd w:id="9"/>
    <w:p w14:paraId="11852DF4" w14:textId="77777777" w:rsidR="00C926B4" w:rsidRPr="00111467" w:rsidRDefault="00C926B4" w:rsidP="0015428E">
      <w:pPr>
        <w:spacing w:before="120" w:after="120" w:line="240" w:lineRule="auto"/>
        <w:ind w:firstLine="539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У випадку дистанційного навчання виконання розрахункової роботи перевіряється за висланими фотографіями написаної роботи на електронну пошту викладача (або іншу платформу, в залежності від домовленості з викладачем).</w:t>
      </w:r>
    </w:p>
    <w:p w14:paraId="59CF2B3F" w14:textId="5667C404" w:rsidR="00D76556" w:rsidRPr="00111467" w:rsidRDefault="00C926B4" w:rsidP="00D76556">
      <w:pPr>
        <w:pStyle w:val="a0"/>
        <w:spacing w:line="240" w:lineRule="auto"/>
        <w:ind w:left="0" w:firstLine="426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>3</w:t>
      </w:r>
      <w:r w:rsidRPr="00111467">
        <w:rPr>
          <w:sz w:val="24"/>
          <w:szCs w:val="24"/>
        </w:rPr>
        <w:t xml:space="preserve">. </w:t>
      </w:r>
      <w:r w:rsidR="00D76556" w:rsidRPr="00111467">
        <w:rPr>
          <w:b/>
          <w:sz w:val="24"/>
          <w:szCs w:val="24"/>
        </w:rPr>
        <w:t xml:space="preserve">Умовою </w:t>
      </w:r>
      <w:r w:rsidR="00D76556">
        <w:rPr>
          <w:b/>
          <w:sz w:val="24"/>
          <w:szCs w:val="24"/>
        </w:rPr>
        <w:t>позитивного</w:t>
      </w:r>
      <w:r w:rsidR="00D76556" w:rsidRPr="00111467">
        <w:rPr>
          <w:b/>
          <w:sz w:val="24"/>
          <w:szCs w:val="24"/>
        </w:rPr>
        <w:t xml:space="preserve"> </w:t>
      </w:r>
      <w:r w:rsidR="0008587A">
        <w:rPr>
          <w:b/>
          <w:sz w:val="24"/>
          <w:szCs w:val="24"/>
        </w:rPr>
        <w:t>календарного</w:t>
      </w:r>
      <w:r w:rsidR="00D76556" w:rsidRPr="00111467">
        <w:rPr>
          <w:b/>
          <w:sz w:val="24"/>
          <w:szCs w:val="24"/>
        </w:rPr>
        <w:t xml:space="preserve"> контролю є </w:t>
      </w:r>
      <w:r w:rsidR="00D76556" w:rsidRPr="00111467">
        <w:rPr>
          <w:sz w:val="24"/>
          <w:szCs w:val="24"/>
        </w:rPr>
        <w:t xml:space="preserve">отримання </w:t>
      </w:r>
      <w:r w:rsidR="00D76556">
        <w:rPr>
          <w:sz w:val="24"/>
          <w:szCs w:val="24"/>
        </w:rPr>
        <w:t xml:space="preserve">як мінімум </w:t>
      </w:r>
      <w:r w:rsidR="00972B9F" w:rsidRPr="00B4350A">
        <w:rPr>
          <w:sz w:val="24"/>
          <w:szCs w:val="24"/>
        </w:rPr>
        <w:t>5</w:t>
      </w:r>
      <w:r w:rsidR="00D76556" w:rsidRPr="00B4350A">
        <w:rPr>
          <w:sz w:val="24"/>
          <w:szCs w:val="24"/>
        </w:rPr>
        <w:t>0</w:t>
      </w:r>
      <w:r w:rsidR="00D76556">
        <w:rPr>
          <w:sz w:val="24"/>
          <w:szCs w:val="24"/>
        </w:rPr>
        <w:t xml:space="preserve">-ти відсотків від максимально можливої кількості балів на момент контролю. </w:t>
      </w:r>
    </w:p>
    <w:p w14:paraId="7495E586" w14:textId="77777777" w:rsidR="00C926B4" w:rsidRPr="00111467" w:rsidRDefault="00C926B4" w:rsidP="0015428E">
      <w:pPr>
        <w:spacing w:before="120" w:line="240" w:lineRule="auto"/>
        <w:ind w:firstLine="539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>4. Умовою допуску до екзамену є</w:t>
      </w:r>
      <w:r w:rsidRPr="00111467">
        <w:rPr>
          <w:sz w:val="24"/>
          <w:szCs w:val="24"/>
        </w:rPr>
        <w:t xml:space="preserve"> зарахування розрахункової роботи та стартовий рейтинг не менше 36 балів. </w:t>
      </w:r>
    </w:p>
    <w:p w14:paraId="35932C7B" w14:textId="77777777" w:rsidR="00C926B4" w:rsidRPr="00111467" w:rsidRDefault="00C926B4" w:rsidP="0015428E">
      <w:pPr>
        <w:spacing w:before="120" w:line="240" w:lineRule="auto"/>
        <w:ind w:firstLine="539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>5. На екзамені</w:t>
      </w:r>
      <w:r w:rsidRPr="00111467">
        <w:rPr>
          <w:sz w:val="24"/>
          <w:szCs w:val="24"/>
        </w:rPr>
        <w:t xml:space="preserve"> студенти виконують письмову контрольну роботу. Кожне завдання містить два теоретичних питання і три практичних, які оцінюються у 8 балів за наступними критеріями.</w:t>
      </w:r>
    </w:p>
    <w:p w14:paraId="6A1E4C9D" w14:textId="77777777" w:rsidR="00C926B4" w:rsidRPr="00111467" w:rsidRDefault="00C926B4" w:rsidP="0015428E">
      <w:pPr>
        <w:spacing w:before="120" w:line="240" w:lineRule="auto"/>
        <w:ind w:firstLine="539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Система оцінювання теоретичних питань:</w:t>
      </w:r>
    </w:p>
    <w:p w14:paraId="276E0C63" w14:textId="26D8F759" w:rsidR="00C926B4" w:rsidRPr="00111467" w:rsidRDefault="00C926B4" w:rsidP="00BC11CE">
      <w:pPr>
        <w:spacing w:before="120" w:line="240" w:lineRule="auto"/>
        <w:ind w:firstLine="284"/>
        <w:rPr>
          <w:sz w:val="24"/>
          <w:szCs w:val="24"/>
        </w:rPr>
      </w:pPr>
      <w:r w:rsidRPr="00111467">
        <w:rPr>
          <w:sz w:val="24"/>
          <w:szCs w:val="24"/>
        </w:rPr>
        <w:t xml:space="preserve">– «відмінно», повна відповідь (не менше 90% потрібної інформації)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</w:t>
      </w:r>
      <w:r w:rsidR="00053CD3" w:rsidRPr="009C1F16">
        <w:rPr>
          <w:sz w:val="24"/>
          <w:szCs w:val="24"/>
        </w:rPr>
        <w:t>7,5-</w:t>
      </w:r>
      <w:r w:rsidRPr="009C1F16">
        <w:rPr>
          <w:sz w:val="24"/>
          <w:szCs w:val="24"/>
        </w:rPr>
        <w:t>8 балів</w:t>
      </w:r>
      <w:r w:rsidRPr="00111467">
        <w:rPr>
          <w:sz w:val="24"/>
          <w:szCs w:val="24"/>
        </w:rPr>
        <w:t>;</w:t>
      </w:r>
    </w:p>
    <w:p w14:paraId="43DDF447" w14:textId="3400A635" w:rsidR="00C926B4" w:rsidRPr="00111467" w:rsidRDefault="00C926B4" w:rsidP="00BC11CE">
      <w:pPr>
        <w:numPr>
          <w:ilvl w:val="0"/>
          <w:numId w:val="20"/>
        </w:numPr>
        <w:spacing w:line="240" w:lineRule="auto"/>
        <w:ind w:left="644"/>
        <w:rPr>
          <w:sz w:val="24"/>
          <w:szCs w:val="24"/>
        </w:rPr>
      </w:pPr>
      <w:r w:rsidRPr="00111467">
        <w:rPr>
          <w:sz w:val="24"/>
          <w:szCs w:val="24"/>
        </w:rPr>
        <w:t xml:space="preserve">«добре», достатньо повна відповідь (не менше 75% потрібної інформації), або незначні неточності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</w:t>
      </w:r>
      <w:r w:rsidR="00BF4710" w:rsidRPr="00111467">
        <w:rPr>
          <w:sz w:val="24"/>
          <w:szCs w:val="24"/>
        </w:rPr>
        <w:t>6</w:t>
      </w:r>
      <w:r w:rsidRPr="00111467">
        <w:rPr>
          <w:sz w:val="24"/>
          <w:szCs w:val="24"/>
        </w:rPr>
        <w:t>-</w:t>
      </w:r>
      <w:r w:rsidR="00BF4710" w:rsidRPr="00111467">
        <w:rPr>
          <w:sz w:val="24"/>
          <w:szCs w:val="24"/>
        </w:rPr>
        <w:t>7</w:t>
      </w:r>
      <w:r w:rsidR="00972B9F">
        <w:rPr>
          <w:sz w:val="24"/>
          <w:szCs w:val="24"/>
        </w:rPr>
        <w:t xml:space="preserve"> </w:t>
      </w:r>
      <w:r w:rsidRPr="00111467">
        <w:rPr>
          <w:sz w:val="24"/>
          <w:szCs w:val="24"/>
        </w:rPr>
        <w:t>балів;</w:t>
      </w:r>
    </w:p>
    <w:p w14:paraId="34F1181E" w14:textId="77777777" w:rsidR="00C926B4" w:rsidRPr="00111467" w:rsidRDefault="00C926B4" w:rsidP="00BC11CE">
      <w:pPr>
        <w:numPr>
          <w:ilvl w:val="0"/>
          <w:numId w:val="20"/>
        </w:numPr>
        <w:spacing w:line="240" w:lineRule="auto"/>
        <w:ind w:left="644"/>
        <w:rPr>
          <w:sz w:val="24"/>
          <w:szCs w:val="24"/>
        </w:rPr>
      </w:pPr>
      <w:r w:rsidRPr="00111467">
        <w:rPr>
          <w:sz w:val="24"/>
          <w:szCs w:val="24"/>
        </w:rPr>
        <w:t xml:space="preserve">«задовільно», неповна відповідь (не менше 60% потрібної інформації) та деякі помилки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5 балів;</w:t>
      </w:r>
    </w:p>
    <w:p w14:paraId="203705F3" w14:textId="2F799A27" w:rsidR="00C926B4" w:rsidRPr="00111467" w:rsidRDefault="00C926B4" w:rsidP="00BC11CE">
      <w:pPr>
        <w:numPr>
          <w:ilvl w:val="0"/>
          <w:numId w:val="20"/>
        </w:numPr>
        <w:spacing w:line="240" w:lineRule="auto"/>
        <w:ind w:left="644"/>
        <w:rPr>
          <w:sz w:val="24"/>
          <w:szCs w:val="24"/>
        </w:rPr>
      </w:pPr>
      <w:r w:rsidRPr="00111467">
        <w:rPr>
          <w:sz w:val="24"/>
          <w:szCs w:val="24"/>
        </w:rPr>
        <w:t xml:space="preserve">«незадовільно», незадовільна відповідь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0</w:t>
      </w:r>
      <w:r w:rsidR="00B4350A">
        <w:rPr>
          <w:sz w:val="24"/>
          <w:szCs w:val="24"/>
        </w:rPr>
        <w:t>-4</w:t>
      </w:r>
      <w:r w:rsidRPr="00111467">
        <w:rPr>
          <w:sz w:val="24"/>
          <w:szCs w:val="24"/>
        </w:rPr>
        <w:t xml:space="preserve"> балів.</w:t>
      </w:r>
    </w:p>
    <w:p w14:paraId="79EC06F4" w14:textId="77777777" w:rsidR="00C926B4" w:rsidRPr="00111467" w:rsidRDefault="00C926B4" w:rsidP="0015428E">
      <w:pPr>
        <w:spacing w:before="120" w:line="240" w:lineRule="auto"/>
        <w:ind w:firstLine="539"/>
        <w:jc w:val="both"/>
        <w:rPr>
          <w:sz w:val="24"/>
          <w:szCs w:val="24"/>
        </w:rPr>
      </w:pPr>
      <w:r w:rsidRPr="00111467">
        <w:rPr>
          <w:sz w:val="24"/>
          <w:szCs w:val="24"/>
        </w:rPr>
        <w:t>Система оцінювання практичних питань:</w:t>
      </w:r>
    </w:p>
    <w:p w14:paraId="6ED3AA03" w14:textId="59567392" w:rsidR="00C926B4" w:rsidRPr="00111467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«відмінно», повне безпомилкове розв’язування завдання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</w:t>
      </w:r>
      <w:r w:rsidRPr="009C1F16">
        <w:rPr>
          <w:sz w:val="24"/>
          <w:szCs w:val="24"/>
        </w:rPr>
        <w:t>8 балів</w:t>
      </w:r>
      <w:r w:rsidRPr="00111467">
        <w:rPr>
          <w:sz w:val="24"/>
          <w:szCs w:val="24"/>
        </w:rPr>
        <w:t>;</w:t>
      </w:r>
    </w:p>
    <w:p w14:paraId="492E1A2B" w14:textId="77777777" w:rsidR="00C926B4" w:rsidRPr="00111467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«добре», повне розв’язування завдання з несуттєвими неточностями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</w:t>
      </w:r>
      <w:r w:rsidR="00BF4710" w:rsidRPr="00111467">
        <w:rPr>
          <w:sz w:val="24"/>
          <w:szCs w:val="24"/>
        </w:rPr>
        <w:t>6</w:t>
      </w:r>
      <w:r w:rsidRPr="00111467">
        <w:rPr>
          <w:sz w:val="24"/>
          <w:szCs w:val="24"/>
        </w:rPr>
        <w:t>-</w:t>
      </w:r>
      <w:r w:rsidR="00BF4710" w:rsidRPr="00111467">
        <w:rPr>
          <w:sz w:val="24"/>
          <w:szCs w:val="24"/>
        </w:rPr>
        <w:t>7</w:t>
      </w:r>
      <w:r w:rsidRPr="00111467">
        <w:rPr>
          <w:sz w:val="24"/>
          <w:szCs w:val="24"/>
        </w:rPr>
        <w:t xml:space="preserve"> балів;</w:t>
      </w:r>
    </w:p>
    <w:p w14:paraId="08AEBED0" w14:textId="77777777" w:rsidR="00C926B4" w:rsidRPr="00111467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«задовільно», завдання виконане з певними недоліками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5 балів;</w:t>
      </w:r>
    </w:p>
    <w:p w14:paraId="32DAE736" w14:textId="2ADCED7C" w:rsidR="00C926B4" w:rsidRDefault="00C926B4" w:rsidP="0015428E">
      <w:pPr>
        <w:numPr>
          <w:ilvl w:val="0"/>
          <w:numId w:val="20"/>
        </w:numPr>
        <w:spacing w:line="240" w:lineRule="auto"/>
        <w:ind w:left="644"/>
        <w:jc w:val="both"/>
        <w:rPr>
          <w:sz w:val="24"/>
          <w:szCs w:val="24"/>
        </w:rPr>
      </w:pPr>
      <w:r w:rsidRPr="00111467">
        <w:rPr>
          <w:sz w:val="24"/>
          <w:szCs w:val="24"/>
        </w:rPr>
        <w:lastRenderedPageBreak/>
        <w:t xml:space="preserve">«незадовільно», завдання не виконано </w:t>
      </w:r>
      <w:r w:rsidRPr="00111467">
        <w:rPr>
          <w:sz w:val="24"/>
          <w:szCs w:val="24"/>
        </w:rPr>
        <w:sym w:font="Symbol" w:char="F0BE"/>
      </w:r>
      <w:r w:rsidRPr="00111467">
        <w:rPr>
          <w:sz w:val="24"/>
          <w:szCs w:val="24"/>
        </w:rPr>
        <w:t xml:space="preserve"> 0</w:t>
      </w:r>
      <w:r w:rsidR="00B4350A">
        <w:rPr>
          <w:sz w:val="24"/>
          <w:szCs w:val="24"/>
        </w:rPr>
        <w:t>-4</w:t>
      </w:r>
      <w:r w:rsidRPr="00111467">
        <w:rPr>
          <w:sz w:val="24"/>
          <w:szCs w:val="24"/>
        </w:rPr>
        <w:t xml:space="preserve"> балів.</w:t>
      </w:r>
    </w:p>
    <w:p w14:paraId="12E4DE8F" w14:textId="77777777" w:rsidR="00297D53" w:rsidRPr="00111467" w:rsidRDefault="00297D53" w:rsidP="00297D53">
      <w:pPr>
        <w:spacing w:line="240" w:lineRule="auto"/>
        <w:ind w:left="284" w:firstLine="255"/>
        <w:jc w:val="both"/>
        <w:rPr>
          <w:sz w:val="24"/>
          <w:szCs w:val="24"/>
        </w:rPr>
      </w:pPr>
      <w:r w:rsidRPr="000344C2">
        <w:rPr>
          <w:rStyle w:val="fontstyle01"/>
          <w:color w:val="auto"/>
        </w:rPr>
        <w:t>Під</w:t>
      </w:r>
      <w:r>
        <w:rPr>
          <w:rStyle w:val="fontstyle01"/>
          <w:color w:val="auto"/>
        </w:rPr>
        <w:t xml:space="preserve"> </w:t>
      </w:r>
      <w:r w:rsidRPr="000344C2">
        <w:rPr>
          <w:rStyle w:val="fontstyle01"/>
          <w:color w:val="auto"/>
        </w:rPr>
        <w:t>час екзамену, забороняється використання будь-яких довідкових матеріалів, телефонів та інших гаджетів.</w:t>
      </w:r>
    </w:p>
    <w:p w14:paraId="713AC28D" w14:textId="77777777" w:rsidR="00C926B4" w:rsidRPr="00111467" w:rsidRDefault="00C926B4" w:rsidP="0015428E">
      <w:pPr>
        <w:spacing w:before="120" w:line="240" w:lineRule="auto"/>
        <w:ind w:firstLine="539"/>
        <w:jc w:val="both"/>
        <w:rPr>
          <w:sz w:val="24"/>
          <w:szCs w:val="24"/>
        </w:rPr>
      </w:pPr>
      <w:r w:rsidRPr="00111467">
        <w:rPr>
          <w:b/>
          <w:sz w:val="24"/>
          <w:szCs w:val="24"/>
        </w:rPr>
        <w:t>6.</w:t>
      </w:r>
      <w:r w:rsidRPr="00111467">
        <w:rPr>
          <w:sz w:val="24"/>
          <w:szCs w:val="24"/>
        </w:rPr>
        <w:t xml:space="preserve"> Сума стартових балів та балів за екзаменаційну контрольну роботу переводиться до екзаменаційної оцінки згідно з таблицею:</w:t>
      </w:r>
    </w:p>
    <w:p w14:paraId="76469AAC" w14:textId="77777777" w:rsidR="00C926B4" w:rsidRPr="00111467" w:rsidRDefault="00C926B4" w:rsidP="0015428E">
      <w:pPr>
        <w:tabs>
          <w:tab w:val="left" w:leader="dot" w:pos="4680"/>
        </w:tabs>
        <w:spacing w:line="240" w:lineRule="auto"/>
        <w:ind w:left="540"/>
        <w:jc w:val="both"/>
        <w:rPr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8"/>
        <w:gridCol w:w="3564"/>
      </w:tblGrid>
      <w:tr w:rsidR="00C926B4" w:rsidRPr="00111467" w14:paraId="3DE26F6C" w14:textId="77777777" w:rsidTr="00860DAA">
        <w:trPr>
          <w:trHeight w:val="660"/>
        </w:trPr>
        <w:tc>
          <w:tcPr>
            <w:tcW w:w="5798" w:type="dxa"/>
            <w:vAlign w:val="center"/>
          </w:tcPr>
          <w:p w14:paraId="0DA8B7A4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Бали:</w:t>
            </w:r>
          </w:p>
          <w:p w14:paraId="1C99CB7F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 xml:space="preserve">практичні заняття + </w:t>
            </w:r>
            <w:r w:rsidR="00F24CAB">
              <w:rPr>
                <w:sz w:val="24"/>
                <w:szCs w:val="24"/>
                <w:u w:val="single"/>
              </w:rPr>
              <w:t>МКР</w:t>
            </w:r>
            <w:r w:rsidR="00F24CAB" w:rsidRPr="00111467">
              <w:rPr>
                <w:sz w:val="24"/>
                <w:szCs w:val="24"/>
              </w:rPr>
              <w:t xml:space="preserve"> </w:t>
            </w:r>
            <w:r w:rsidR="00F24CAB">
              <w:rPr>
                <w:sz w:val="24"/>
                <w:szCs w:val="24"/>
              </w:rPr>
              <w:t xml:space="preserve">+ </w:t>
            </w:r>
            <w:r w:rsidRPr="00111467">
              <w:rPr>
                <w:sz w:val="24"/>
                <w:szCs w:val="24"/>
              </w:rPr>
              <w:t>розрахункова робота  +</w:t>
            </w:r>
          </w:p>
          <w:p w14:paraId="53209476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+ екзаменаційна контрольна робота</w:t>
            </w:r>
          </w:p>
        </w:tc>
        <w:tc>
          <w:tcPr>
            <w:tcW w:w="3564" w:type="dxa"/>
            <w:vAlign w:val="center"/>
          </w:tcPr>
          <w:p w14:paraId="23EC5E17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Оцінка</w:t>
            </w:r>
          </w:p>
        </w:tc>
      </w:tr>
      <w:tr w:rsidR="00C926B4" w:rsidRPr="00111467" w14:paraId="71FEEF12" w14:textId="77777777" w:rsidTr="00860DAA">
        <w:trPr>
          <w:trHeight w:val="330"/>
        </w:trPr>
        <w:tc>
          <w:tcPr>
            <w:tcW w:w="5798" w:type="dxa"/>
          </w:tcPr>
          <w:p w14:paraId="32D95E9F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100…95</w:t>
            </w:r>
          </w:p>
        </w:tc>
        <w:tc>
          <w:tcPr>
            <w:tcW w:w="3564" w:type="dxa"/>
            <w:vAlign w:val="center"/>
          </w:tcPr>
          <w:p w14:paraId="580FD22D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Відмінно</w:t>
            </w:r>
          </w:p>
        </w:tc>
      </w:tr>
      <w:tr w:rsidR="00C926B4" w:rsidRPr="00111467" w14:paraId="15B8C928" w14:textId="77777777" w:rsidTr="00860DAA">
        <w:trPr>
          <w:trHeight w:val="315"/>
        </w:trPr>
        <w:tc>
          <w:tcPr>
            <w:tcW w:w="5798" w:type="dxa"/>
          </w:tcPr>
          <w:p w14:paraId="5C2686DD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94…85</w:t>
            </w:r>
          </w:p>
        </w:tc>
        <w:tc>
          <w:tcPr>
            <w:tcW w:w="3564" w:type="dxa"/>
            <w:vAlign w:val="center"/>
          </w:tcPr>
          <w:p w14:paraId="4D10B9E8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Дуже добре</w:t>
            </w:r>
          </w:p>
        </w:tc>
      </w:tr>
      <w:tr w:rsidR="00C926B4" w:rsidRPr="00111467" w14:paraId="67A0E83C" w14:textId="77777777" w:rsidTr="00860DAA">
        <w:trPr>
          <w:trHeight w:val="315"/>
        </w:trPr>
        <w:tc>
          <w:tcPr>
            <w:tcW w:w="5798" w:type="dxa"/>
          </w:tcPr>
          <w:p w14:paraId="6D09CF22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84…75</w:t>
            </w:r>
          </w:p>
        </w:tc>
        <w:tc>
          <w:tcPr>
            <w:tcW w:w="3564" w:type="dxa"/>
            <w:vAlign w:val="center"/>
          </w:tcPr>
          <w:p w14:paraId="2C5C2FC2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Добре</w:t>
            </w:r>
          </w:p>
        </w:tc>
      </w:tr>
      <w:tr w:rsidR="00C926B4" w:rsidRPr="00111467" w14:paraId="67BC01BA" w14:textId="77777777" w:rsidTr="00860DAA">
        <w:trPr>
          <w:trHeight w:val="315"/>
        </w:trPr>
        <w:tc>
          <w:tcPr>
            <w:tcW w:w="5798" w:type="dxa"/>
          </w:tcPr>
          <w:p w14:paraId="22FA3FEF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74…65</w:t>
            </w:r>
          </w:p>
        </w:tc>
        <w:tc>
          <w:tcPr>
            <w:tcW w:w="3564" w:type="dxa"/>
            <w:vAlign w:val="center"/>
          </w:tcPr>
          <w:p w14:paraId="75736A25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Задовільно</w:t>
            </w:r>
          </w:p>
        </w:tc>
      </w:tr>
      <w:tr w:rsidR="00C926B4" w:rsidRPr="00111467" w14:paraId="361B9795" w14:textId="77777777" w:rsidTr="00860DAA">
        <w:trPr>
          <w:trHeight w:val="330"/>
        </w:trPr>
        <w:tc>
          <w:tcPr>
            <w:tcW w:w="5798" w:type="dxa"/>
          </w:tcPr>
          <w:p w14:paraId="329B392D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64…60</w:t>
            </w:r>
          </w:p>
        </w:tc>
        <w:tc>
          <w:tcPr>
            <w:tcW w:w="3564" w:type="dxa"/>
            <w:vAlign w:val="center"/>
          </w:tcPr>
          <w:p w14:paraId="07ED4FD0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Достатньо</w:t>
            </w:r>
          </w:p>
        </w:tc>
      </w:tr>
      <w:tr w:rsidR="00C926B4" w:rsidRPr="00111467" w14:paraId="391C14CD" w14:textId="77777777" w:rsidTr="00860DAA">
        <w:trPr>
          <w:trHeight w:val="315"/>
        </w:trPr>
        <w:tc>
          <w:tcPr>
            <w:tcW w:w="5798" w:type="dxa"/>
          </w:tcPr>
          <w:p w14:paraId="5B9311BC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Менше 60</w:t>
            </w:r>
          </w:p>
        </w:tc>
        <w:tc>
          <w:tcPr>
            <w:tcW w:w="3564" w:type="dxa"/>
            <w:vAlign w:val="center"/>
          </w:tcPr>
          <w:p w14:paraId="341C34A3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Незадовільно</w:t>
            </w:r>
          </w:p>
        </w:tc>
      </w:tr>
      <w:tr w:rsidR="00C926B4" w:rsidRPr="00111467" w14:paraId="465DF6A7" w14:textId="77777777" w:rsidTr="00860DAA">
        <w:trPr>
          <w:trHeight w:val="735"/>
        </w:trPr>
        <w:tc>
          <w:tcPr>
            <w:tcW w:w="5798" w:type="dxa"/>
            <w:vAlign w:val="center"/>
          </w:tcPr>
          <w:p w14:paraId="0556D02C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Не зараховано розрахункову роботу, або стартовий рейтинг менше 3</w:t>
            </w:r>
            <w:r w:rsidR="00BF4710" w:rsidRPr="00111467">
              <w:rPr>
                <w:sz w:val="24"/>
                <w:szCs w:val="24"/>
              </w:rPr>
              <w:t>6</w:t>
            </w:r>
            <w:r w:rsidRPr="00111467">
              <w:rPr>
                <w:sz w:val="24"/>
                <w:szCs w:val="24"/>
              </w:rPr>
              <w:t xml:space="preserve"> балів</w:t>
            </w:r>
          </w:p>
        </w:tc>
        <w:tc>
          <w:tcPr>
            <w:tcW w:w="3564" w:type="dxa"/>
            <w:vAlign w:val="center"/>
          </w:tcPr>
          <w:p w14:paraId="6E7CD756" w14:textId="77777777" w:rsidR="00C926B4" w:rsidRPr="00111467" w:rsidRDefault="00C926B4" w:rsidP="0015428E">
            <w:pPr>
              <w:tabs>
                <w:tab w:val="left" w:pos="5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11467">
              <w:rPr>
                <w:sz w:val="24"/>
                <w:szCs w:val="24"/>
              </w:rPr>
              <w:t>Не допущено</w:t>
            </w:r>
          </w:p>
        </w:tc>
      </w:tr>
    </w:tbl>
    <w:p w14:paraId="1DCC3A9D" w14:textId="77777777" w:rsidR="00C926B4" w:rsidRDefault="00C926B4" w:rsidP="0015428E">
      <w:pPr>
        <w:spacing w:line="240" w:lineRule="auto"/>
        <w:jc w:val="both"/>
        <w:rPr>
          <w:rFonts w:asciiTheme="minorHAnsi" w:hAnsiTheme="minorHAnsi"/>
          <w:color w:val="0070C0"/>
          <w:sz w:val="24"/>
          <w:szCs w:val="24"/>
        </w:rPr>
      </w:pPr>
    </w:p>
    <w:p w14:paraId="3EF159A0" w14:textId="1B48EC27" w:rsidR="00111467" w:rsidRPr="000337F8" w:rsidRDefault="00111467" w:rsidP="00FA699B">
      <w:pPr>
        <w:spacing w:line="240" w:lineRule="auto"/>
        <w:ind w:firstLine="709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У випадку дистанційного навчання за рішенням </w:t>
      </w:r>
      <w:r w:rsidR="00DD2689" w:rsidRPr="00B4350A">
        <w:rPr>
          <w:sz w:val="24"/>
          <w:szCs w:val="24"/>
        </w:rPr>
        <w:t>адміністрації університету</w:t>
      </w:r>
      <w:r w:rsidRPr="00111467">
        <w:rPr>
          <w:sz w:val="24"/>
          <w:szCs w:val="24"/>
        </w:rPr>
        <w:t xml:space="preserve"> передбачена можливість виставлення екзаменаційної оцінки «автоматом</w:t>
      </w:r>
      <w:r w:rsidRPr="000337F8">
        <w:rPr>
          <w:sz w:val="24"/>
          <w:szCs w:val="24"/>
        </w:rPr>
        <w:t xml:space="preserve">» </w:t>
      </w:r>
      <w:r w:rsidRPr="009E4799">
        <w:rPr>
          <w:sz w:val="24"/>
          <w:szCs w:val="24"/>
        </w:rPr>
        <w:t>(за згодою студента)</w:t>
      </w:r>
      <w:r w:rsidRPr="000337F8">
        <w:rPr>
          <w:sz w:val="24"/>
          <w:szCs w:val="24"/>
        </w:rPr>
        <w:t xml:space="preserve"> шляхом перерахунку стартових балів за 100-бальною шкалою:</w:t>
      </w:r>
    </w:p>
    <w:p w14:paraId="4C0818A1" w14:textId="77777777" w:rsidR="00111467" w:rsidRPr="00111467" w:rsidRDefault="00111467" w:rsidP="0015428E">
      <w:pPr>
        <w:shd w:val="clear" w:color="auto" w:fill="FFFFFF"/>
        <w:spacing w:after="120" w:line="240" w:lineRule="auto"/>
        <w:jc w:val="center"/>
        <w:rPr>
          <w:rFonts w:ascii="Calibri" w:hAnsi="Calibri"/>
          <w:sz w:val="24"/>
          <w:szCs w:val="24"/>
        </w:rPr>
      </w:pPr>
      <w:r w:rsidRPr="00111467">
        <w:rPr>
          <w:rFonts w:ascii="Calibri" w:hAnsi="Calibri"/>
          <w:position w:val="-30"/>
          <w:sz w:val="24"/>
          <w:szCs w:val="24"/>
        </w:rPr>
        <w:object w:dxaOrig="2100" w:dyaOrig="683" w14:anchorId="22CF4172">
          <v:shape id="_x0000_i1031" type="#_x0000_t75" style="width:103.8pt;height:34.8pt" o:ole="">
            <v:imagedata r:id="rId33" o:title=""/>
          </v:shape>
          <o:OLEObject Type="Embed" ProgID="Equation.DSMT4" ShapeID="_x0000_i1031" DrawAspect="Content" ObjectID="_1737099386" r:id="rId34"/>
        </w:object>
      </w:r>
      <w:r w:rsidRPr="00111467">
        <w:rPr>
          <w:rFonts w:ascii="Calibri" w:hAnsi="Calibri"/>
          <w:sz w:val="24"/>
          <w:szCs w:val="24"/>
        </w:rPr>
        <w:t>,</w:t>
      </w:r>
    </w:p>
    <w:p w14:paraId="32950664" w14:textId="77777777" w:rsidR="00251735" w:rsidRPr="008640D2" w:rsidRDefault="00251735" w:rsidP="00FA699B">
      <w:pPr>
        <w:shd w:val="clear" w:color="auto" w:fill="FFFFFF"/>
        <w:spacing w:line="240" w:lineRule="auto"/>
        <w:jc w:val="both"/>
        <w:rPr>
          <w:sz w:val="24"/>
          <w:szCs w:val="24"/>
        </w:rPr>
      </w:pPr>
      <w:bookmarkStart w:id="10" w:name="_Hlk113712765"/>
      <w:r w:rsidRPr="008640D2">
        <w:rPr>
          <w:sz w:val="24"/>
          <w:szCs w:val="24"/>
        </w:rPr>
        <w:t xml:space="preserve">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С</m:t>
            </m:r>
          </m:sub>
        </m:sSub>
        <m:r>
          <w:rPr>
            <w:rFonts w:ascii="Cambria Math"/>
            <w:sz w:val="24"/>
            <w:szCs w:val="24"/>
          </w:rPr>
          <m:t>=60</m:t>
        </m:r>
      </m:oMath>
      <w:r w:rsidRPr="008640D2">
        <w:rPr>
          <w:rFonts w:eastAsiaTheme="minorEastAsia"/>
          <w:sz w:val="24"/>
          <w:szCs w:val="24"/>
        </w:rPr>
        <w:t xml:space="preserve"> балів - </w:t>
      </w:r>
      <w:r w:rsidRPr="008640D2">
        <w:rPr>
          <w:sz w:val="24"/>
          <w:szCs w:val="24"/>
        </w:rPr>
        <w:t>максимальна сума вагових балів контрольних заходів протягом семестру,</w:t>
      </w:r>
    </w:p>
    <w:p w14:paraId="1A230212" w14:textId="77777777" w:rsidR="00251735" w:rsidRPr="008640D2" w:rsidRDefault="00251735" w:rsidP="00FA699B">
      <w:pPr>
        <w:shd w:val="clear" w:color="auto" w:fill="FFFFFF"/>
        <w:spacing w:line="240" w:lineRule="auto"/>
        <w:jc w:val="both"/>
        <w:rPr>
          <w:sz w:val="24"/>
          <w:szCs w:val="24"/>
        </w:rPr>
      </w:pPr>
      <w:r w:rsidRPr="008640D2">
        <w:rPr>
          <w:position w:val="-12"/>
          <w:sz w:val="24"/>
          <w:szCs w:val="24"/>
        </w:rPr>
        <w:object w:dxaOrig="285" w:dyaOrig="360" w14:anchorId="6FD0A69F">
          <v:shape id="_x0000_i1032" type="#_x0000_t75" style="width:13.8pt;height:19.2pt" o:ole="">
            <v:imagedata r:id="rId35" o:title=""/>
          </v:shape>
          <o:OLEObject Type="Embed" ProgID="Equation.DSMT4" ShapeID="_x0000_i1032" DrawAspect="Content" ObjectID="_1737099387" r:id="rId36"/>
        </w:object>
      </w:r>
      <w:r w:rsidRPr="008640D2">
        <w:rPr>
          <w:sz w:val="24"/>
          <w:szCs w:val="24"/>
        </w:rPr>
        <w:t xml:space="preserve"> - сума балів, набрана студентом протягом семестру (індивідуальний рейтинг студента),</w:t>
      </w:r>
    </w:p>
    <w:p w14:paraId="6DA5B998" w14:textId="4C133AEA" w:rsidR="00111467" w:rsidRPr="008640D2" w:rsidRDefault="00251735" w:rsidP="00FA699B">
      <w:pPr>
        <w:shd w:val="clear" w:color="auto" w:fill="FFFFFF"/>
        <w:spacing w:line="240" w:lineRule="auto"/>
        <w:jc w:val="both"/>
        <w:rPr>
          <w:rFonts w:ascii="Calibri" w:hAnsi="Calibri"/>
          <w:sz w:val="24"/>
          <w:szCs w:val="24"/>
        </w:rPr>
      </w:pPr>
      <w:r w:rsidRPr="008640D2">
        <w:rPr>
          <w:rFonts w:ascii="Cambria Math" w:hAnsi="Cambria Math"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D</m:t>
            </m:r>
          </m:sub>
        </m:sSub>
        <m:r>
          <w:rPr>
            <w:rFonts w:ascii="Cambria Math"/>
            <w:sz w:val="24"/>
            <w:szCs w:val="24"/>
          </w:rPr>
          <m:t>=36</m:t>
        </m:r>
      </m:oMath>
      <w:r w:rsidRPr="008640D2">
        <w:rPr>
          <w:rFonts w:eastAsiaTheme="minorEastAsia"/>
          <w:sz w:val="24"/>
          <w:szCs w:val="24"/>
          <w:lang w:val="ru-RU"/>
        </w:rPr>
        <w:t xml:space="preserve"> </w:t>
      </w:r>
      <w:r w:rsidRPr="008640D2">
        <w:rPr>
          <w:rFonts w:eastAsiaTheme="minorEastAsia"/>
          <w:sz w:val="24"/>
          <w:szCs w:val="24"/>
        </w:rPr>
        <w:t xml:space="preserve">балів </w:t>
      </w:r>
      <w:r w:rsidRPr="008640D2">
        <w:rPr>
          <w:sz w:val="24"/>
          <w:szCs w:val="24"/>
        </w:rPr>
        <w:t>- допусковий бал до екзамену.</w:t>
      </w:r>
    </w:p>
    <w:bookmarkEnd w:id="10"/>
    <w:p w14:paraId="09CDE5A6" w14:textId="7C7B1BAA" w:rsidR="00111467" w:rsidRPr="00111467" w:rsidRDefault="00111467" w:rsidP="0015428E">
      <w:pPr>
        <w:pStyle w:val="a0"/>
        <w:shd w:val="clear" w:color="auto" w:fill="FFFFFF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sz w:val="24"/>
          <w:szCs w:val="24"/>
        </w:rPr>
      </w:pPr>
      <w:r w:rsidRPr="00111467">
        <w:rPr>
          <w:sz w:val="24"/>
          <w:szCs w:val="24"/>
        </w:rPr>
        <w:t xml:space="preserve">У разі незгоди студента з оцінкою «автоматом», студент складає </w:t>
      </w:r>
      <w:r w:rsidR="00B42CE5">
        <w:rPr>
          <w:sz w:val="24"/>
          <w:szCs w:val="24"/>
        </w:rPr>
        <w:t>екзамен</w:t>
      </w:r>
      <w:r w:rsidRPr="00111467">
        <w:rPr>
          <w:sz w:val="24"/>
          <w:szCs w:val="24"/>
        </w:rPr>
        <w:t xml:space="preserve"> </w:t>
      </w:r>
      <w:r w:rsidR="00810907">
        <w:rPr>
          <w:sz w:val="24"/>
          <w:szCs w:val="24"/>
        </w:rPr>
        <w:t>у</w:t>
      </w:r>
      <w:r w:rsidRPr="00111467">
        <w:rPr>
          <w:sz w:val="24"/>
          <w:szCs w:val="24"/>
        </w:rPr>
        <w:t xml:space="preserve"> режимі </w:t>
      </w:r>
      <w:proofErr w:type="spellStart"/>
      <w:r w:rsidRPr="00111467">
        <w:rPr>
          <w:sz w:val="24"/>
          <w:szCs w:val="24"/>
        </w:rPr>
        <w:t>відеозв’язку</w:t>
      </w:r>
      <w:proofErr w:type="spellEnd"/>
      <w:r w:rsidRPr="00111467">
        <w:rPr>
          <w:sz w:val="24"/>
          <w:szCs w:val="24"/>
        </w:rPr>
        <w:t xml:space="preserve"> згідно з розкладом екзаменаційної сесії.</w:t>
      </w:r>
    </w:p>
    <w:p w14:paraId="3AEFB44C" w14:textId="6F1860CF" w:rsidR="00111467" w:rsidRDefault="00111467" w:rsidP="00994A2D">
      <w:pPr>
        <w:spacing w:after="120" w:line="240" w:lineRule="auto"/>
        <w:ind w:firstLine="708"/>
        <w:jc w:val="both"/>
        <w:rPr>
          <w:rFonts w:asciiTheme="minorHAnsi" w:hAnsiTheme="minorHAnsi"/>
          <w:color w:val="0070C0"/>
          <w:sz w:val="24"/>
          <w:szCs w:val="24"/>
        </w:rPr>
      </w:pPr>
      <w:r w:rsidRPr="00111467">
        <w:rPr>
          <w:sz w:val="24"/>
          <w:szCs w:val="24"/>
        </w:rPr>
        <w:t xml:space="preserve">Якщо індивідуальний рейтинг студента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І</m:t>
            </m:r>
          </m:sub>
        </m:sSub>
        <m:r>
          <w:rPr>
            <w:rFonts w:ascii="Cambria Math"/>
            <w:sz w:val="24"/>
            <w:szCs w:val="24"/>
          </w:rPr>
          <m:t>&lt;36</m:t>
        </m:r>
      </m:oMath>
      <w:r w:rsidRPr="00111467">
        <w:rPr>
          <w:sz w:val="24"/>
          <w:szCs w:val="24"/>
        </w:rPr>
        <w:t xml:space="preserve"> балів і він вважається недопущеним до екзамену основної сесії, то, у випадку зарахованої розрахункової роботи, студенту надається можливість отримання допуску до екзамену додаткової сесії шляхом проведення додаткових контрольних заходів.</w:t>
      </w:r>
    </w:p>
    <w:p w14:paraId="18E49AC8" w14:textId="77777777" w:rsidR="00B47838" w:rsidRPr="00F677B9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512B5F6" w14:textId="77777777" w:rsidR="00E42BCD" w:rsidRPr="00B55859" w:rsidRDefault="00E42BCD" w:rsidP="000A17C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B55859">
        <w:rPr>
          <w:b/>
          <w:bCs/>
          <w:sz w:val="24"/>
          <w:szCs w:val="24"/>
        </w:rPr>
        <w:t>Робочу програму навчальної дисципліни (силабус):</w:t>
      </w:r>
    </w:p>
    <w:p w14:paraId="09DB66E7" w14:textId="77777777" w:rsidR="00E42BCD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b/>
          <w:bCs/>
          <w:sz w:val="24"/>
          <w:szCs w:val="24"/>
        </w:rPr>
        <w:t>Складено</w:t>
      </w:r>
      <w:r>
        <w:rPr>
          <w:b/>
          <w:bCs/>
          <w:sz w:val="24"/>
          <w:szCs w:val="24"/>
        </w:rPr>
        <w:t>:</w:t>
      </w:r>
      <w:r w:rsidRPr="00B55859">
        <w:rPr>
          <w:sz w:val="24"/>
          <w:szCs w:val="24"/>
        </w:rPr>
        <w:t xml:space="preserve"> </w:t>
      </w:r>
    </w:p>
    <w:p w14:paraId="410758CD" w14:textId="77777777" w:rsidR="00E42BCD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доцент, канд. фіз.-мат. наук, доцент </w:t>
      </w:r>
      <w:r w:rsidRPr="00E42BCD">
        <w:rPr>
          <w:sz w:val="24"/>
          <w:szCs w:val="24"/>
        </w:rPr>
        <w:t>Копась Інна Миколаївна</w:t>
      </w:r>
      <w:r w:rsidRPr="00B55859">
        <w:rPr>
          <w:sz w:val="24"/>
          <w:szCs w:val="24"/>
        </w:rPr>
        <w:t xml:space="preserve"> </w:t>
      </w:r>
    </w:p>
    <w:p w14:paraId="51E682BE" w14:textId="77777777" w:rsidR="00E42BCD" w:rsidRPr="00B55859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sz w:val="24"/>
          <w:szCs w:val="24"/>
        </w:rPr>
        <w:t xml:space="preserve">доцент, канд. фіз.-мат. наук, доцент </w:t>
      </w:r>
      <w:r w:rsidRPr="00E42BCD">
        <w:rPr>
          <w:sz w:val="24"/>
          <w:szCs w:val="24"/>
        </w:rPr>
        <w:t>Карпалюк Тамара Олексіївна</w:t>
      </w:r>
    </w:p>
    <w:p w14:paraId="13329DCD" w14:textId="77777777" w:rsidR="00E42BCD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b/>
          <w:bCs/>
          <w:sz w:val="24"/>
          <w:szCs w:val="24"/>
        </w:rPr>
        <w:t>Ухвалено</w:t>
      </w:r>
      <w:r>
        <w:rPr>
          <w:b/>
          <w:bCs/>
          <w:sz w:val="24"/>
          <w:szCs w:val="24"/>
        </w:rPr>
        <w:t>:</w:t>
      </w:r>
      <w:r w:rsidRPr="00B55859">
        <w:rPr>
          <w:sz w:val="24"/>
          <w:szCs w:val="24"/>
        </w:rPr>
        <w:t xml:space="preserve"> </w:t>
      </w:r>
    </w:p>
    <w:p w14:paraId="17DC6EBB" w14:textId="206E5897" w:rsidR="00E42BCD" w:rsidRPr="00297D53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B55859">
        <w:rPr>
          <w:sz w:val="24"/>
          <w:szCs w:val="24"/>
        </w:rPr>
        <w:t>кафедрою математичної фізики</w:t>
      </w:r>
      <w:r>
        <w:rPr>
          <w:sz w:val="24"/>
          <w:szCs w:val="24"/>
        </w:rPr>
        <w:t xml:space="preserve"> та диференціальних рівнянь</w:t>
      </w:r>
      <w:r w:rsidRPr="00B55859">
        <w:rPr>
          <w:sz w:val="24"/>
          <w:szCs w:val="24"/>
        </w:rPr>
        <w:t xml:space="preserve"> (протокол </w:t>
      </w:r>
      <w:r w:rsidR="004F3F70" w:rsidRPr="000344C2">
        <w:rPr>
          <w:sz w:val="24"/>
          <w:szCs w:val="24"/>
        </w:rPr>
        <w:t xml:space="preserve">№ </w:t>
      </w:r>
      <w:r w:rsidR="004F3F70">
        <w:rPr>
          <w:sz w:val="24"/>
          <w:szCs w:val="24"/>
        </w:rPr>
        <w:t>9</w:t>
      </w:r>
      <w:r w:rsidR="004F3F70" w:rsidRPr="000344C2">
        <w:rPr>
          <w:sz w:val="24"/>
          <w:szCs w:val="24"/>
        </w:rPr>
        <w:t xml:space="preserve"> від 0</w:t>
      </w:r>
      <w:r w:rsidR="004F3F70">
        <w:rPr>
          <w:sz w:val="24"/>
          <w:szCs w:val="24"/>
        </w:rPr>
        <w:t>7</w:t>
      </w:r>
      <w:r w:rsidR="004F3F70" w:rsidRPr="000344C2">
        <w:rPr>
          <w:sz w:val="24"/>
          <w:szCs w:val="24"/>
        </w:rPr>
        <w:t xml:space="preserve"> липня</w:t>
      </w:r>
      <w:r w:rsidR="004F3F70" w:rsidRPr="00B55859">
        <w:rPr>
          <w:sz w:val="24"/>
          <w:szCs w:val="24"/>
        </w:rPr>
        <w:t xml:space="preserve"> 202</w:t>
      </w:r>
      <w:r w:rsidR="004F3F70">
        <w:rPr>
          <w:sz w:val="24"/>
          <w:szCs w:val="24"/>
        </w:rPr>
        <w:t>2</w:t>
      </w:r>
      <w:r w:rsidR="004F3F70" w:rsidRPr="00B55859">
        <w:rPr>
          <w:sz w:val="24"/>
          <w:szCs w:val="24"/>
        </w:rPr>
        <w:t xml:space="preserve"> </w:t>
      </w:r>
      <w:r w:rsidRPr="00297D53">
        <w:rPr>
          <w:sz w:val="24"/>
          <w:szCs w:val="24"/>
        </w:rPr>
        <w:t xml:space="preserve"> р.)</w:t>
      </w:r>
    </w:p>
    <w:p w14:paraId="7E90CAAE" w14:textId="77777777" w:rsidR="00E42BCD" w:rsidRPr="00297D53" w:rsidRDefault="00E42BCD" w:rsidP="000A17C8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297D53">
        <w:rPr>
          <w:b/>
          <w:bCs/>
          <w:sz w:val="24"/>
          <w:szCs w:val="24"/>
        </w:rPr>
        <w:t xml:space="preserve">Погоджено: </w:t>
      </w:r>
    </w:p>
    <w:p w14:paraId="13BC71BF" w14:textId="77777777" w:rsidR="00E42BCD" w:rsidRPr="00AF60AE" w:rsidRDefault="00E42BCD" w:rsidP="000A17C8">
      <w:pPr>
        <w:spacing w:after="120" w:line="240" w:lineRule="auto"/>
        <w:jc w:val="both"/>
        <w:rPr>
          <w:sz w:val="24"/>
          <w:szCs w:val="24"/>
        </w:rPr>
      </w:pPr>
      <w:r w:rsidRPr="00AF60AE">
        <w:rPr>
          <w:sz w:val="24"/>
          <w:szCs w:val="24"/>
        </w:rPr>
        <w:t xml:space="preserve">Методичною комісією механіко-машинобудівного факультету </w:t>
      </w:r>
    </w:p>
    <w:p w14:paraId="3F645BAB" w14:textId="4D208820" w:rsidR="00E42BCD" w:rsidRPr="00AF60AE" w:rsidRDefault="00E42BCD" w:rsidP="000A17C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  <w:lang w:val="en-US"/>
        </w:rPr>
      </w:pPr>
      <w:r w:rsidRPr="00AF60AE">
        <w:rPr>
          <w:sz w:val="24"/>
          <w:szCs w:val="24"/>
        </w:rPr>
        <w:t>(</w:t>
      </w:r>
      <w:bookmarkStart w:id="11" w:name="_Hlk113656848"/>
      <w:r w:rsidR="00D76556" w:rsidRPr="00AF60AE">
        <w:rPr>
          <w:sz w:val="24"/>
          <w:szCs w:val="24"/>
        </w:rPr>
        <w:t>протокол № 11 від 29 серпня 2022 р.</w:t>
      </w:r>
      <w:bookmarkEnd w:id="11"/>
      <w:r w:rsidR="00D76556" w:rsidRPr="00AF60AE">
        <w:rPr>
          <w:bCs/>
          <w:sz w:val="24"/>
          <w:szCs w:val="24"/>
        </w:rPr>
        <w:t>)</w:t>
      </w:r>
    </w:p>
    <w:sectPr w:rsidR="00E42BCD" w:rsidRPr="00AF60AE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7B4E" w14:textId="77777777" w:rsidR="00923037" w:rsidRDefault="00923037" w:rsidP="004E0EDF">
      <w:pPr>
        <w:spacing w:line="240" w:lineRule="auto"/>
      </w:pPr>
      <w:r>
        <w:separator/>
      </w:r>
    </w:p>
  </w:endnote>
  <w:endnote w:type="continuationSeparator" w:id="0">
    <w:p w14:paraId="1597A02E" w14:textId="77777777" w:rsidR="00923037" w:rsidRDefault="00923037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4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7D15" w14:textId="77777777" w:rsidR="00923037" w:rsidRDefault="00923037" w:rsidP="004E0EDF">
      <w:pPr>
        <w:spacing w:line="240" w:lineRule="auto"/>
      </w:pPr>
      <w:r>
        <w:separator/>
      </w:r>
    </w:p>
  </w:footnote>
  <w:footnote w:type="continuationSeparator" w:id="0">
    <w:p w14:paraId="032110CD" w14:textId="77777777" w:rsidR="00923037" w:rsidRDefault="00923037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07B1"/>
    <w:multiLevelType w:val="hybridMultilevel"/>
    <w:tmpl w:val="5E0A2CB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97DED"/>
    <w:multiLevelType w:val="hybridMultilevel"/>
    <w:tmpl w:val="66A09032"/>
    <w:lvl w:ilvl="0" w:tplc="6FF0B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D5820"/>
    <w:multiLevelType w:val="hybridMultilevel"/>
    <w:tmpl w:val="F2BA85C2"/>
    <w:lvl w:ilvl="0" w:tplc="F976B9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E0ED3"/>
    <w:multiLevelType w:val="hybridMultilevel"/>
    <w:tmpl w:val="76202938"/>
    <w:lvl w:ilvl="0" w:tplc="C4FA4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30F01BEC"/>
    <w:multiLevelType w:val="hybridMultilevel"/>
    <w:tmpl w:val="D70A187C"/>
    <w:lvl w:ilvl="0" w:tplc="A26CA85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36B02"/>
    <w:multiLevelType w:val="hybridMultilevel"/>
    <w:tmpl w:val="7E9A7B00"/>
    <w:lvl w:ilvl="0" w:tplc="5030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03C9C"/>
    <w:multiLevelType w:val="hybridMultilevel"/>
    <w:tmpl w:val="B5006064"/>
    <w:lvl w:ilvl="0" w:tplc="FFAAC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77F6C"/>
    <w:multiLevelType w:val="hybridMultilevel"/>
    <w:tmpl w:val="D2A24DD0"/>
    <w:lvl w:ilvl="0" w:tplc="C2CA3D2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610401">
    <w:abstractNumId w:val="11"/>
  </w:num>
  <w:num w:numId="2" w16cid:durableId="263731419">
    <w:abstractNumId w:val="10"/>
  </w:num>
  <w:num w:numId="3" w16cid:durableId="1575164565">
    <w:abstractNumId w:val="4"/>
  </w:num>
  <w:num w:numId="4" w16cid:durableId="464665540">
    <w:abstractNumId w:val="8"/>
  </w:num>
  <w:num w:numId="5" w16cid:durableId="429157754">
    <w:abstractNumId w:val="11"/>
  </w:num>
  <w:num w:numId="6" w16cid:durableId="130908152">
    <w:abstractNumId w:val="11"/>
  </w:num>
  <w:num w:numId="7" w16cid:durableId="547305737">
    <w:abstractNumId w:val="11"/>
  </w:num>
  <w:num w:numId="8" w16cid:durableId="193618761">
    <w:abstractNumId w:val="11"/>
    <w:lvlOverride w:ilvl="0">
      <w:startOverride w:val="1"/>
    </w:lvlOverride>
  </w:num>
  <w:num w:numId="9" w16cid:durableId="12810277">
    <w:abstractNumId w:val="11"/>
  </w:num>
  <w:num w:numId="10" w16cid:durableId="1767459272">
    <w:abstractNumId w:val="11"/>
  </w:num>
  <w:num w:numId="11" w16cid:durableId="1067074377">
    <w:abstractNumId w:val="11"/>
  </w:num>
  <w:num w:numId="12" w16cid:durableId="1571841868">
    <w:abstractNumId w:val="6"/>
  </w:num>
  <w:num w:numId="13" w16cid:durableId="1478642522">
    <w:abstractNumId w:val="11"/>
  </w:num>
  <w:num w:numId="14" w16cid:durableId="758253697">
    <w:abstractNumId w:val="11"/>
    <w:lvlOverride w:ilvl="0">
      <w:startOverride w:val="1"/>
    </w:lvlOverride>
  </w:num>
  <w:num w:numId="15" w16cid:durableId="645427251">
    <w:abstractNumId w:val="11"/>
  </w:num>
  <w:num w:numId="16" w16cid:durableId="71046371">
    <w:abstractNumId w:val="2"/>
  </w:num>
  <w:num w:numId="17" w16cid:durableId="1264461232">
    <w:abstractNumId w:val="9"/>
  </w:num>
  <w:num w:numId="18" w16cid:durableId="427778628">
    <w:abstractNumId w:val="0"/>
  </w:num>
  <w:num w:numId="19" w16cid:durableId="1450394993">
    <w:abstractNumId w:val="7"/>
  </w:num>
  <w:num w:numId="20" w16cid:durableId="1878547244">
    <w:abstractNumId w:val="12"/>
  </w:num>
  <w:num w:numId="21" w16cid:durableId="180976596">
    <w:abstractNumId w:val="5"/>
  </w:num>
  <w:num w:numId="22" w16cid:durableId="1793670341">
    <w:abstractNumId w:val="11"/>
  </w:num>
  <w:num w:numId="23" w16cid:durableId="628707226">
    <w:abstractNumId w:val="11"/>
  </w:num>
  <w:num w:numId="24" w16cid:durableId="37440016">
    <w:abstractNumId w:val="11"/>
  </w:num>
  <w:num w:numId="25" w16cid:durableId="1667709797">
    <w:abstractNumId w:val="1"/>
  </w:num>
  <w:num w:numId="26" w16cid:durableId="17205934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336"/>
    <w:rsid w:val="0001090A"/>
    <w:rsid w:val="00016C20"/>
    <w:rsid w:val="000245F8"/>
    <w:rsid w:val="000337F8"/>
    <w:rsid w:val="00053CD3"/>
    <w:rsid w:val="00055EC2"/>
    <w:rsid w:val="00060A3D"/>
    <w:rsid w:val="000710BB"/>
    <w:rsid w:val="000724FE"/>
    <w:rsid w:val="00077621"/>
    <w:rsid w:val="0008587A"/>
    <w:rsid w:val="00087AFC"/>
    <w:rsid w:val="00090176"/>
    <w:rsid w:val="00090975"/>
    <w:rsid w:val="00093B6C"/>
    <w:rsid w:val="000A17C8"/>
    <w:rsid w:val="000A6D81"/>
    <w:rsid w:val="000B40C2"/>
    <w:rsid w:val="000C40A0"/>
    <w:rsid w:val="000D0FBA"/>
    <w:rsid w:val="000D1F73"/>
    <w:rsid w:val="000F01A9"/>
    <w:rsid w:val="000F0F8B"/>
    <w:rsid w:val="0010060B"/>
    <w:rsid w:val="00110259"/>
    <w:rsid w:val="00111467"/>
    <w:rsid w:val="00113170"/>
    <w:rsid w:val="00113864"/>
    <w:rsid w:val="001205B0"/>
    <w:rsid w:val="00130A1C"/>
    <w:rsid w:val="001430FD"/>
    <w:rsid w:val="001435BE"/>
    <w:rsid w:val="0015428E"/>
    <w:rsid w:val="0015490D"/>
    <w:rsid w:val="00155748"/>
    <w:rsid w:val="001673D4"/>
    <w:rsid w:val="00183372"/>
    <w:rsid w:val="001943AA"/>
    <w:rsid w:val="001A7166"/>
    <w:rsid w:val="001B2476"/>
    <w:rsid w:val="001D56C1"/>
    <w:rsid w:val="001D5A1F"/>
    <w:rsid w:val="001D63BE"/>
    <w:rsid w:val="001D6EB7"/>
    <w:rsid w:val="001D7489"/>
    <w:rsid w:val="001E1440"/>
    <w:rsid w:val="001F35E8"/>
    <w:rsid w:val="001F3E9A"/>
    <w:rsid w:val="00204439"/>
    <w:rsid w:val="002148D3"/>
    <w:rsid w:val="00215C20"/>
    <w:rsid w:val="00215F3A"/>
    <w:rsid w:val="00232D6F"/>
    <w:rsid w:val="0023533A"/>
    <w:rsid w:val="002457B6"/>
    <w:rsid w:val="0024717A"/>
    <w:rsid w:val="00250B30"/>
    <w:rsid w:val="00251643"/>
    <w:rsid w:val="00251735"/>
    <w:rsid w:val="00253BCC"/>
    <w:rsid w:val="0025500A"/>
    <w:rsid w:val="00270675"/>
    <w:rsid w:val="00297D53"/>
    <w:rsid w:val="002A4505"/>
    <w:rsid w:val="002C002E"/>
    <w:rsid w:val="002C2D02"/>
    <w:rsid w:val="00306C33"/>
    <w:rsid w:val="0032291E"/>
    <w:rsid w:val="00323B01"/>
    <w:rsid w:val="00340554"/>
    <w:rsid w:val="00363A76"/>
    <w:rsid w:val="00381C89"/>
    <w:rsid w:val="00393076"/>
    <w:rsid w:val="003A2AA8"/>
    <w:rsid w:val="003A2ACA"/>
    <w:rsid w:val="003A4C7E"/>
    <w:rsid w:val="003A66C0"/>
    <w:rsid w:val="003B0490"/>
    <w:rsid w:val="003B0A0E"/>
    <w:rsid w:val="003B20D3"/>
    <w:rsid w:val="003B2C53"/>
    <w:rsid w:val="003B489B"/>
    <w:rsid w:val="003B6D85"/>
    <w:rsid w:val="003C09F6"/>
    <w:rsid w:val="003C1370"/>
    <w:rsid w:val="003C70D8"/>
    <w:rsid w:val="003D35CF"/>
    <w:rsid w:val="003D5EC0"/>
    <w:rsid w:val="003D678B"/>
    <w:rsid w:val="003E5C0C"/>
    <w:rsid w:val="003E6C70"/>
    <w:rsid w:val="003F0A41"/>
    <w:rsid w:val="00404CCB"/>
    <w:rsid w:val="00427202"/>
    <w:rsid w:val="004442EE"/>
    <w:rsid w:val="0046632F"/>
    <w:rsid w:val="00466DCB"/>
    <w:rsid w:val="00492123"/>
    <w:rsid w:val="00494B8C"/>
    <w:rsid w:val="00496660"/>
    <w:rsid w:val="004A6336"/>
    <w:rsid w:val="004A7278"/>
    <w:rsid w:val="004B18A9"/>
    <w:rsid w:val="004C177A"/>
    <w:rsid w:val="004C4420"/>
    <w:rsid w:val="004C4DE5"/>
    <w:rsid w:val="004C699A"/>
    <w:rsid w:val="004D110D"/>
    <w:rsid w:val="004D1575"/>
    <w:rsid w:val="004D3384"/>
    <w:rsid w:val="004E0EA5"/>
    <w:rsid w:val="004E0EDF"/>
    <w:rsid w:val="004F3F70"/>
    <w:rsid w:val="004F6918"/>
    <w:rsid w:val="005010E3"/>
    <w:rsid w:val="00501489"/>
    <w:rsid w:val="005062CD"/>
    <w:rsid w:val="00512348"/>
    <w:rsid w:val="00512468"/>
    <w:rsid w:val="00514DE4"/>
    <w:rsid w:val="0052275C"/>
    <w:rsid w:val="005251A5"/>
    <w:rsid w:val="00530BFF"/>
    <w:rsid w:val="005413FF"/>
    <w:rsid w:val="0054432C"/>
    <w:rsid w:val="0054462D"/>
    <w:rsid w:val="005450D2"/>
    <w:rsid w:val="00546E25"/>
    <w:rsid w:val="00556E26"/>
    <w:rsid w:val="00560BAF"/>
    <w:rsid w:val="00567969"/>
    <w:rsid w:val="00573D91"/>
    <w:rsid w:val="005749A1"/>
    <w:rsid w:val="00587627"/>
    <w:rsid w:val="005A0E94"/>
    <w:rsid w:val="005A32CE"/>
    <w:rsid w:val="005B0B35"/>
    <w:rsid w:val="005B1398"/>
    <w:rsid w:val="005B6766"/>
    <w:rsid w:val="005C7CDC"/>
    <w:rsid w:val="005D764D"/>
    <w:rsid w:val="005E16E0"/>
    <w:rsid w:val="005E587E"/>
    <w:rsid w:val="005F4692"/>
    <w:rsid w:val="005F75EC"/>
    <w:rsid w:val="00601CD4"/>
    <w:rsid w:val="00606967"/>
    <w:rsid w:val="00612A5A"/>
    <w:rsid w:val="00621EC4"/>
    <w:rsid w:val="0062590D"/>
    <w:rsid w:val="00630845"/>
    <w:rsid w:val="006523D1"/>
    <w:rsid w:val="00652504"/>
    <w:rsid w:val="006757B0"/>
    <w:rsid w:val="006A0695"/>
    <w:rsid w:val="006D00A2"/>
    <w:rsid w:val="006D2116"/>
    <w:rsid w:val="006E5A6E"/>
    <w:rsid w:val="006E65B0"/>
    <w:rsid w:val="006F48B2"/>
    <w:rsid w:val="006F5C29"/>
    <w:rsid w:val="00701232"/>
    <w:rsid w:val="00714AB2"/>
    <w:rsid w:val="007244E1"/>
    <w:rsid w:val="00735FB5"/>
    <w:rsid w:val="00740060"/>
    <w:rsid w:val="007419B9"/>
    <w:rsid w:val="00744592"/>
    <w:rsid w:val="0075784F"/>
    <w:rsid w:val="00771205"/>
    <w:rsid w:val="0077156D"/>
    <w:rsid w:val="00773010"/>
    <w:rsid w:val="0077700A"/>
    <w:rsid w:val="00791855"/>
    <w:rsid w:val="00794B10"/>
    <w:rsid w:val="007D5769"/>
    <w:rsid w:val="007D6834"/>
    <w:rsid w:val="007E1C57"/>
    <w:rsid w:val="007E2249"/>
    <w:rsid w:val="007E3041"/>
    <w:rsid w:val="007E3190"/>
    <w:rsid w:val="007E7F74"/>
    <w:rsid w:val="007F48AA"/>
    <w:rsid w:val="007F6E8B"/>
    <w:rsid w:val="007F7C45"/>
    <w:rsid w:val="00803C0B"/>
    <w:rsid w:val="00810907"/>
    <w:rsid w:val="0081102B"/>
    <w:rsid w:val="00817782"/>
    <w:rsid w:val="008237B9"/>
    <w:rsid w:val="0082577A"/>
    <w:rsid w:val="00826043"/>
    <w:rsid w:val="00832CCE"/>
    <w:rsid w:val="00841025"/>
    <w:rsid w:val="00850DED"/>
    <w:rsid w:val="00860DAA"/>
    <w:rsid w:val="00862480"/>
    <w:rsid w:val="008640D2"/>
    <w:rsid w:val="00870D0E"/>
    <w:rsid w:val="00875BC8"/>
    <w:rsid w:val="00880FD0"/>
    <w:rsid w:val="00894491"/>
    <w:rsid w:val="00894BAA"/>
    <w:rsid w:val="008A03A1"/>
    <w:rsid w:val="008A2C53"/>
    <w:rsid w:val="008A4024"/>
    <w:rsid w:val="008B0D10"/>
    <w:rsid w:val="008B16FE"/>
    <w:rsid w:val="008D0518"/>
    <w:rsid w:val="008D06DE"/>
    <w:rsid w:val="008D1B2D"/>
    <w:rsid w:val="008F4989"/>
    <w:rsid w:val="00915864"/>
    <w:rsid w:val="00923037"/>
    <w:rsid w:val="00941384"/>
    <w:rsid w:val="009419DA"/>
    <w:rsid w:val="009574AB"/>
    <w:rsid w:val="00962C2E"/>
    <w:rsid w:val="009719BE"/>
    <w:rsid w:val="00972B9F"/>
    <w:rsid w:val="00994A2D"/>
    <w:rsid w:val="009A1830"/>
    <w:rsid w:val="009A4596"/>
    <w:rsid w:val="009B2DDB"/>
    <w:rsid w:val="009B7A38"/>
    <w:rsid w:val="009C1F16"/>
    <w:rsid w:val="009C5207"/>
    <w:rsid w:val="009C5618"/>
    <w:rsid w:val="009D5830"/>
    <w:rsid w:val="009D7548"/>
    <w:rsid w:val="009E0C16"/>
    <w:rsid w:val="009E4799"/>
    <w:rsid w:val="009F69B9"/>
    <w:rsid w:val="009F751E"/>
    <w:rsid w:val="009F78BA"/>
    <w:rsid w:val="00A10D8B"/>
    <w:rsid w:val="00A2023F"/>
    <w:rsid w:val="00A2464E"/>
    <w:rsid w:val="00A2798C"/>
    <w:rsid w:val="00A33345"/>
    <w:rsid w:val="00A366EE"/>
    <w:rsid w:val="00A50F39"/>
    <w:rsid w:val="00A7518C"/>
    <w:rsid w:val="00A90398"/>
    <w:rsid w:val="00A9689A"/>
    <w:rsid w:val="00AA0968"/>
    <w:rsid w:val="00AA6B23"/>
    <w:rsid w:val="00AB05C9"/>
    <w:rsid w:val="00AC0DCB"/>
    <w:rsid w:val="00AD1F64"/>
    <w:rsid w:val="00AD4DE4"/>
    <w:rsid w:val="00AD5593"/>
    <w:rsid w:val="00AD5ADA"/>
    <w:rsid w:val="00AE2A51"/>
    <w:rsid w:val="00AE41A6"/>
    <w:rsid w:val="00AE5AF0"/>
    <w:rsid w:val="00AF1B53"/>
    <w:rsid w:val="00AF60AE"/>
    <w:rsid w:val="00AF6483"/>
    <w:rsid w:val="00B035F8"/>
    <w:rsid w:val="00B12D8A"/>
    <w:rsid w:val="00B15DAD"/>
    <w:rsid w:val="00B20033"/>
    <w:rsid w:val="00B20824"/>
    <w:rsid w:val="00B2119A"/>
    <w:rsid w:val="00B40317"/>
    <w:rsid w:val="00B42CE5"/>
    <w:rsid w:val="00B4350A"/>
    <w:rsid w:val="00B47838"/>
    <w:rsid w:val="00B53B86"/>
    <w:rsid w:val="00B61ED9"/>
    <w:rsid w:val="00B64CA6"/>
    <w:rsid w:val="00B97AF4"/>
    <w:rsid w:val="00BA590A"/>
    <w:rsid w:val="00BC11CE"/>
    <w:rsid w:val="00BD113B"/>
    <w:rsid w:val="00BE0688"/>
    <w:rsid w:val="00BF2C0A"/>
    <w:rsid w:val="00BF4710"/>
    <w:rsid w:val="00BF548C"/>
    <w:rsid w:val="00BF758E"/>
    <w:rsid w:val="00C010BB"/>
    <w:rsid w:val="00C100BE"/>
    <w:rsid w:val="00C11602"/>
    <w:rsid w:val="00C126B4"/>
    <w:rsid w:val="00C1451A"/>
    <w:rsid w:val="00C167E0"/>
    <w:rsid w:val="00C301EF"/>
    <w:rsid w:val="00C32BA6"/>
    <w:rsid w:val="00C42A21"/>
    <w:rsid w:val="00C55C12"/>
    <w:rsid w:val="00C61383"/>
    <w:rsid w:val="00C76C10"/>
    <w:rsid w:val="00C926B4"/>
    <w:rsid w:val="00C93932"/>
    <w:rsid w:val="00C95B93"/>
    <w:rsid w:val="00CA3D6D"/>
    <w:rsid w:val="00CA6AB0"/>
    <w:rsid w:val="00CB4B2D"/>
    <w:rsid w:val="00CB5CBA"/>
    <w:rsid w:val="00CC2812"/>
    <w:rsid w:val="00CC3ECF"/>
    <w:rsid w:val="00CD7B90"/>
    <w:rsid w:val="00CE2D21"/>
    <w:rsid w:val="00D05879"/>
    <w:rsid w:val="00D2172D"/>
    <w:rsid w:val="00D40788"/>
    <w:rsid w:val="00D451F0"/>
    <w:rsid w:val="00D45ACE"/>
    <w:rsid w:val="00D50F88"/>
    <w:rsid w:val="00D525C0"/>
    <w:rsid w:val="00D745FB"/>
    <w:rsid w:val="00D76556"/>
    <w:rsid w:val="00D7729F"/>
    <w:rsid w:val="00D82DA7"/>
    <w:rsid w:val="00D92509"/>
    <w:rsid w:val="00DB001B"/>
    <w:rsid w:val="00DB0403"/>
    <w:rsid w:val="00DB0E4B"/>
    <w:rsid w:val="00DB58A9"/>
    <w:rsid w:val="00DC2F19"/>
    <w:rsid w:val="00DD0482"/>
    <w:rsid w:val="00DD0D4D"/>
    <w:rsid w:val="00DD2689"/>
    <w:rsid w:val="00DD649F"/>
    <w:rsid w:val="00DF245E"/>
    <w:rsid w:val="00DF3EF6"/>
    <w:rsid w:val="00DF4406"/>
    <w:rsid w:val="00E0088D"/>
    <w:rsid w:val="00E03A38"/>
    <w:rsid w:val="00E06AC5"/>
    <w:rsid w:val="00E101B6"/>
    <w:rsid w:val="00E11DDA"/>
    <w:rsid w:val="00E125E6"/>
    <w:rsid w:val="00E17713"/>
    <w:rsid w:val="00E254D1"/>
    <w:rsid w:val="00E30C46"/>
    <w:rsid w:val="00E32EEE"/>
    <w:rsid w:val="00E40606"/>
    <w:rsid w:val="00E413FB"/>
    <w:rsid w:val="00E42BCD"/>
    <w:rsid w:val="00E45A0D"/>
    <w:rsid w:val="00E50F98"/>
    <w:rsid w:val="00E62042"/>
    <w:rsid w:val="00E71B23"/>
    <w:rsid w:val="00E85B7A"/>
    <w:rsid w:val="00E9366D"/>
    <w:rsid w:val="00EA0EB9"/>
    <w:rsid w:val="00EB2AB9"/>
    <w:rsid w:val="00EB4F56"/>
    <w:rsid w:val="00EC7766"/>
    <w:rsid w:val="00F1100E"/>
    <w:rsid w:val="00F162DC"/>
    <w:rsid w:val="00F24CAB"/>
    <w:rsid w:val="00F25DB2"/>
    <w:rsid w:val="00F35AE8"/>
    <w:rsid w:val="00F440DC"/>
    <w:rsid w:val="00F46A8A"/>
    <w:rsid w:val="00F51B26"/>
    <w:rsid w:val="00F677B9"/>
    <w:rsid w:val="00F77E2B"/>
    <w:rsid w:val="00F91D83"/>
    <w:rsid w:val="00F95D78"/>
    <w:rsid w:val="00FA502B"/>
    <w:rsid w:val="00FA699B"/>
    <w:rsid w:val="00FE0D15"/>
    <w:rsid w:val="00FE3E1E"/>
    <w:rsid w:val="00FE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FBB0B"/>
  <w15:docId w15:val="{563CAE6A-96C1-433F-9264-6293E4D5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uiPriority w:val="99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ітки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ітки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ви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header"/>
    <w:basedOn w:val="a"/>
    <w:link w:val="af2"/>
    <w:semiHidden/>
    <w:unhideWhenUsed/>
    <w:rsid w:val="00A9689A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Верхній колонтитул Знак"/>
    <w:basedOn w:val="a1"/>
    <w:link w:val="af1"/>
    <w:semiHidden/>
    <w:rsid w:val="00A9689A"/>
    <w:rPr>
      <w:rFonts w:eastAsiaTheme="minorHAnsi"/>
      <w:sz w:val="28"/>
      <w:szCs w:val="28"/>
      <w:lang w:val="uk-UA" w:eastAsia="en-US"/>
    </w:rPr>
  </w:style>
  <w:style w:type="paragraph" w:styleId="af3">
    <w:name w:val="footer"/>
    <w:basedOn w:val="a"/>
    <w:link w:val="af4"/>
    <w:semiHidden/>
    <w:unhideWhenUsed/>
    <w:rsid w:val="00A9689A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ій колонтитул Знак"/>
    <w:basedOn w:val="a1"/>
    <w:link w:val="af3"/>
    <w:semiHidden/>
    <w:rsid w:val="00A9689A"/>
    <w:rPr>
      <w:rFonts w:eastAsiaTheme="minorHAnsi"/>
      <w:sz w:val="28"/>
      <w:szCs w:val="28"/>
      <w:lang w:val="uk-UA" w:eastAsia="en-US"/>
    </w:rPr>
  </w:style>
  <w:style w:type="paragraph" w:styleId="af5">
    <w:name w:val="Body Text Indent"/>
    <w:basedOn w:val="a"/>
    <w:link w:val="af6"/>
    <w:unhideWhenUsed/>
    <w:rsid w:val="0015490D"/>
    <w:pPr>
      <w:spacing w:line="264" w:lineRule="auto"/>
      <w:ind w:firstLine="295"/>
      <w:jc w:val="both"/>
    </w:pPr>
    <w:rPr>
      <w:rFonts w:eastAsia="Times New Roman"/>
      <w:sz w:val="19"/>
      <w:szCs w:val="20"/>
      <w:lang w:val="ru-RU" w:eastAsia="ru-RU"/>
    </w:rPr>
  </w:style>
  <w:style w:type="character" w:customStyle="1" w:styleId="af6">
    <w:name w:val="Основний текст з відступом Знак"/>
    <w:basedOn w:val="a1"/>
    <w:link w:val="af5"/>
    <w:rsid w:val="0015490D"/>
    <w:rPr>
      <w:sz w:val="19"/>
    </w:rPr>
  </w:style>
  <w:style w:type="paragraph" w:styleId="af7">
    <w:name w:val="Normal (Web)"/>
    <w:basedOn w:val="a"/>
    <w:rsid w:val="004C699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8">
    <w:name w:val="Title"/>
    <w:basedOn w:val="a"/>
    <w:link w:val="af9"/>
    <w:qFormat/>
    <w:rsid w:val="00C1451A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f9">
    <w:name w:val="Назва Знак"/>
    <w:basedOn w:val="a1"/>
    <w:link w:val="af8"/>
    <w:rsid w:val="00C1451A"/>
    <w:rPr>
      <w:b/>
      <w:sz w:val="28"/>
      <w:shd w:val="clear" w:color="auto" w:fill="FFFFFF"/>
      <w:lang w:val="uk-UA"/>
    </w:rPr>
  </w:style>
  <w:style w:type="paragraph" w:styleId="afa">
    <w:name w:val="Body Text"/>
    <w:basedOn w:val="a"/>
    <w:link w:val="afb"/>
    <w:semiHidden/>
    <w:unhideWhenUsed/>
    <w:rsid w:val="00C926B4"/>
    <w:pPr>
      <w:spacing w:after="120"/>
    </w:pPr>
  </w:style>
  <w:style w:type="character" w:customStyle="1" w:styleId="afb">
    <w:name w:val="Основний текст Знак"/>
    <w:basedOn w:val="a1"/>
    <w:link w:val="afa"/>
    <w:semiHidden/>
    <w:rsid w:val="00C926B4"/>
    <w:rPr>
      <w:rFonts w:eastAsiaTheme="minorHAnsi"/>
      <w:sz w:val="28"/>
      <w:szCs w:val="28"/>
      <w:lang w:val="uk-UA" w:eastAsia="en-US"/>
    </w:rPr>
  </w:style>
  <w:style w:type="character" w:customStyle="1" w:styleId="fontstyle01">
    <w:name w:val="fontstyle01"/>
    <w:basedOn w:val="a1"/>
    <w:rsid w:val="00297D53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svita.kpi.ua/index.php/131_OPPB_DMM" TargetMode="External"/><Relationship Id="rId18" Type="http://schemas.openxmlformats.org/officeDocument/2006/relationships/image" Target="media/image2.wmf"/><Relationship Id="rId26" Type="http://schemas.openxmlformats.org/officeDocument/2006/relationships/hyperlink" Target="http://ela.kpi.ua/handle/123456789/27852" TargetMode="Externa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7.bin"/><Relationship Id="rId7" Type="http://schemas.openxmlformats.org/officeDocument/2006/relationships/settings" Target="settings.xml"/><Relationship Id="rId12" Type="http://schemas.openxmlformats.org/officeDocument/2006/relationships/hyperlink" Target="https://osvita.kpi.ua/index.php/131_OPPB_ARMS" TargetMode="External"/><Relationship Id="rId17" Type="http://schemas.openxmlformats.org/officeDocument/2006/relationships/hyperlink" Target="https://mph.kpi.ua/osobovij-sklad.html" TargetMode="External"/><Relationship Id="rId25" Type="http://schemas.openxmlformats.org/officeDocument/2006/relationships/hyperlink" Target="https://ela.kpi.ua/handle/123456789/51064" TargetMode="External"/><Relationship Id="rId33" Type="http://schemas.openxmlformats.org/officeDocument/2006/relationships/image" Target="media/image4.wmf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osvita.kpi.ua/index.php/131_OPPB_TM" TargetMode="External"/><Relationship Id="rId20" Type="http://schemas.openxmlformats.org/officeDocument/2006/relationships/oleObject" Target="embeddings/oleObject2.bin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://ela.kpi.ua/handle/123456789/23638" TargetMode="External"/><Relationship Id="rId32" Type="http://schemas.openxmlformats.org/officeDocument/2006/relationships/hyperlink" Target="https://kpi.ua/code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osvita.kpi.ua/index.php/131_OPPB_TVLA" TargetMode="External"/><Relationship Id="rId23" Type="http://schemas.openxmlformats.org/officeDocument/2006/relationships/hyperlink" Target="http://ela.kpi.ua/handle/123456789/27853" TargetMode="External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10" Type="http://schemas.openxmlformats.org/officeDocument/2006/relationships/endnotes" Target="endnotes.xml"/><Relationship Id="rId19" Type="http://schemas.openxmlformats.org/officeDocument/2006/relationships/oleObject" Target="embeddings/oleObject1.bin"/><Relationship Id="rId31" Type="http://schemas.openxmlformats.org/officeDocument/2006/relationships/hyperlink" Target="https://kpi.ua/co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svita.kpi.ua/131_OPPB_KDM" TargetMode="External"/><Relationship Id="rId22" Type="http://schemas.openxmlformats.org/officeDocument/2006/relationships/hyperlink" Target="http://ela.kpi.ua/handle/123456789/27852" TargetMode="External"/><Relationship Id="rId27" Type="http://schemas.openxmlformats.org/officeDocument/2006/relationships/image" Target="media/image3.wmf"/><Relationship Id="rId30" Type="http://schemas.openxmlformats.org/officeDocument/2006/relationships/oleObject" Target="embeddings/oleObject6.bin"/><Relationship Id="rId35" Type="http://schemas.openxmlformats.org/officeDocument/2006/relationships/image" Target="media/image5.wmf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23674E-51E9-495C-BCE6-55D93C78D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12</Pages>
  <Words>23891</Words>
  <Characters>13618</Characters>
  <Application>Microsoft Office Word</Application>
  <DocSecurity>0</DocSecurity>
  <Lines>113</Lines>
  <Paragraphs>74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37435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Инна</cp:lastModifiedBy>
  <cp:revision>128</cp:revision>
  <cp:lastPrinted>2022-09-25T18:15:00Z</cp:lastPrinted>
  <dcterms:created xsi:type="dcterms:W3CDTF">2020-09-09T07:39:00Z</dcterms:created>
  <dcterms:modified xsi:type="dcterms:W3CDTF">2023-02-05T09:44:00Z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